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8FA" w:rsidRPr="008E52DA" w:rsidRDefault="00D618FA" w:rsidP="00D618FA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8E52DA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690B8B37" wp14:editId="7AE8B7B6">
            <wp:extent cx="1447165" cy="2522220"/>
            <wp:effectExtent l="0" t="0" r="0" b="0"/>
            <wp:docPr id="2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>มค</w:t>
      </w:r>
      <w:proofErr w:type="spellEnd"/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>อ.3 รายละเอียดรายวิชา (ฉบับย่อ)</w:t>
      </w: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52DA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618FA" w:rsidRPr="008E52DA" w:rsidRDefault="00D618FA" w:rsidP="00D618F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618FA" w:rsidRPr="008E52DA" w:rsidRDefault="00D618FA" w:rsidP="00D618F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618FA" w:rsidRPr="008E52DA" w:rsidRDefault="00D618FA" w:rsidP="00D618F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8E52DA">
        <w:rPr>
          <w:rFonts w:ascii="TH SarabunPSK" w:hAnsi="TH SarabunPSK" w:cs="TH SarabunPSK"/>
          <w:b/>
          <w:bCs/>
          <w:sz w:val="32"/>
          <w:szCs w:val="32"/>
        </w:rPr>
        <w:t xml:space="preserve">0305111 </w:t>
      </w: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>ชื่อวิชา ทฤษฎีการวัด</w:t>
      </w:r>
      <w:r w:rsidRPr="008E52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8E52DA">
        <w:rPr>
          <w:rFonts w:ascii="TH SarabunPSK" w:hAnsi="TH SarabunPSK" w:cs="TH SarabunPSK"/>
          <w:b/>
          <w:bCs/>
          <w:sz w:val="32"/>
          <w:szCs w:val="32"/>
        </w:rPr>
        <w:t>Theories of Measurement</w:t>
      </w:r>
      <w:r w:rsidRPr="008E52DA">
        <w:rPr>
          <w:rFonts w:ascii="TH SarabunPSK" w:hAnsi="TH SarabunPSK" w:cs="TH SarabunPSK"/>
          <w:b/>
          <w:bCs/>
          <w:sz w:val="32"/>
          <w:szCs w:val="32"/>
          <w:lang w:val="en-US"/>
        </w:rPr>
        <w:t>)</w:t>
      </w:r>
      <w:r w:rsidRPr="008E52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618FA" w:rsidRPr="004F6A7F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>รายวิชานี้เป็นส่วนหนึ่งของหลักสูตรการศึกษาบัณฑิต สาขาวิชาการวัดและประเมินทางการศึกษา</w:t>
      </w: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หลักสูตร (ปรับปรุง)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คณะศึกษาศาสตร์ </w:t>
      </w: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D618FA" w:rsidRPr="008E52DA" w:rsidRDefault="00D618FA" w:rsidP="00D618FA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52DA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8E52D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D618FA" w:rsidRPr="008E52DA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618FA" w:rsidRPr="008E52DA" w:rsidRDefault="00D618FA" w:rsidP="00D618FA">
      <w:pPr>
        <w:tabs>
          <w:tab w:val="left" w:pos="226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ab/>
        <w:t>มหาวิทยาลัยทักษิณ</w:t>
      </w:r>
    </w:p>
    <w:p w:rsidR="00D618FA" w:rsidRPr="008E52DA" w:rsidRDefault="00D618FA" w:rsidP="00D618FA">
      <w:pPr>
        <w:tabs>
          <w:tab w:val="left" w:pos="226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ab/>
        <w:t>วิทยาเขตสงขลา/คณะศึกษาศาสตร์/สาขาวิชาการประเมินผลและวิจัย</w:t>
      </w:r>
    </w:p>
    <w:p w:rsidR="00D618FA" w:rsidRPr="008E52DA" w:rsidRDefault="00D618FA" w:rsidP="00D618FA">
      <w:pPr>
        <w:rPr>
          <w:rFonts w:ascii="TH SarabunPSK" w:hAnsi="TH SarabunPSK" w:cs="TH SarabunPSK"/>
          <w:sz w:val="32"/>
          <w:szCs w:val="32"/>
        </w:rPr>
      </w:pPr>
    </w:p>
    <w:p w:rsidR="00D618FA" w:rsidRPr="008E52DA" w:rsidRDefault="00D618FA" w:rsidP="00D618FA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E52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tbl>
      <w:tblPr>
        <w:tblpPr w:leftFromText="180" w:rightFromText="180" w:vertAnchor="text" w:tblpY="1"/>
        <w:tblOverlap w:val="never"/>
        <w:tblW w:w="8820" w:type="dxa"/>
        <w:tblLayout w:type="fixed"/>
        <w:tblLook w:val="01E0" w:firstRow="1" w:lastRow="1" w:firstColumn="1" w:lastColumn="1" w:noHBand="0" w:noVBand="0"/>
      </w:tblPr>
      <w:tblGrid>
        <w:gridCol w:w="1063"/>
        <w:gridCol w:w="5867"/>
        <w:gridCol w:w="1890"/>
      </w:tblGrid>
      <w:tr w:rsidR="00D618FA" w:rsidRPr="00D865C6" w:rsidTr="006E2DF1">
        <w:tc>
          <w:tcPr>
            <w:tcW w:w="1063" w:type="dxa"/>
          </w:tcPr>
          <w:p w:rsidR="00D618FA" w:rsidRPr="00D865C6" w:rsidRDefault="00D618FA" w:rsidP="006E2DF1">
            <w:pPr>
              <w:rPr>
                <w:rFonts w:ascii="TH SarabunPSK" w:hAnsi="TH SarabunPSK" w:cs="TH SarabunPSK"/>
                <w:szCs w:val="32"/>
              </w:rPr>
            </w:pPr>
            <w:r w:rsidRPr="00D865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0305111</w:t>
            </w:r>
          </w:p>
        </w:tc>
        <w:tc>
          <w:tcPr>
            <w:tcW w:w="5867" w:type="dxa"/>
          </w:tcPr>
          <w:p w:rsidR="00D618FA" w:rsidRPr="00D865C6" w:rsidRDefault="00D618FA" w:rsidP="006E2DF1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proofErr w:type="spellStart"/>
            <w:r w:rsidRPr="00D86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ทฤษฏี</w:t>
            </w:r>
            <w:proofErr w:type="spellEnd"/>
            <w:r w:rsidRPr="00D86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</w:t>
            </w:r>
          </w:p>
        </w:tc>
        <w:tc>
          <w:tcPr>
            <w:tcW w:w="1890" w:type="dxa"/>
          </w:tcPr>
          <w:p w:rsidR="00D618FA" w:rsidRPr="00D865C6" w:rsidRDefault="00D618FA" w:rsidP="006E2DF1">
            <w:pPr>
              <w:jc w:val="right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D865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3(3-0-6</w:t>
            </w:r>
            <w:r w:rsidRPr="00D86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618FA" w:rsidRPr="00D865C6" w:rsidTr="006E2DF1">
        <w:tc>
          <w:tcPr>
            <w:tcW w:w="1063" w:type="dxa"/>
          </w:tcPr>
          <w:p w:rsidR="00D618FA" w:rsidRPr="00D865C6" w:rsidRDefault="00D618FA" w:rsidP="006E2DF1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757" w:type="dxa"/>
            <w:gridSpan w:val="2"/>
          </w:tcPr>
          <w:p w:rsidR="00D618FA" w:rsidRPr="00D865C6" w:rsidRDefault="00D618FA" w:rsidP="006E2DF1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D865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Theories of Measurement </w:t>
            </w:r>
          </w:p>
        </w:tc>
      </w:tr>
      <w:tr w:rsidR="00D618FA" w:rsidRPr="00D865C6" w:rsidTr="006E2DF1">
        <w:tc>
          <w:tcPr>
            <w:tcW w:w="8820" w:type="dxa"/>
            <w:gridSpan w:val="3"/>
          </w:tcPr>
          <w:p w:rsidR="00D618FA" w:rsidRPr="00D865C6" w:rsidRDefault="00D618FA" w:rsidP="006E2DF1">
            <w:pPr>
              <w:ind w:firstLine="1054"/>
              <w:jc w:val="thaiDistribute"/>
              <w:rPr>
                <w:rFonts w:ascii="TH SarabunPSK" w:hAnsi="TH SarabunPSK" w:cs="TH SarabunPSK"/>
                <w:szCs w:val="32"/>
              </w:rPr>
            </w:pPr>
            <w:r w:rsidRPr="00D865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หลักการวัดและประเมินทางการศึกษา </w:t>
            </w:r>
            <w:proofErr w:type="spellStart"/>
            <w:r w:rsidRPr="00D865C6">
              <w:rPr>
                <w:rFonts w:ascii="TH SarabunPSK" w:hAnsi="TH SarabunPSK" w:cs="TH SarabunPSK"/>
                <w:sz w:val="32"/>
                <w:szCs w:val="32"/>
                <w:cs/>
              </w:rPr>
              <w:t>ทฤษฏี</w:t>
            </w:r>
            <w:proofErr w:type="spellEnd"/>
            <w:r w:rsidRPr="00D865C6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เกี่ยวกับการวัด การตรวจสอบคุณภาพ              รายข้อ ความเที่ยงตรง ความเชื่อมั่น และความคลาดเคลื่อนในการวัด คะแนนการแปลความหมายคะแนน การตัดเกรด และจรรยาบรรณนักวัดผลทางการศึกษา</w:t>
            </w:r>
          </w:p>
          <w:p w:rsidR="00D618FA" w:rsidRPr="00D865C6" w:rsidRDefault="00D618FA" w:rsidP="006E2DF1">
            <w:pPr>
              <w:ind w:firstLine="1054"/>
              <w:jc w:val="thaiDistribute"/>
              <w:rPr>
                <w:rFonts w:ascii="TH SarabunPSK" w:hAnsi="TH SarabunPSK" w:cs="TH SarabunPSK"/>
                <w:szCs w:val="32"/>
              </w:rPr>
            </w:pPr>
            <w:r w:rsidRPr="00D865C6">
              <w:rPr>
                <w:rFonts w:ascii="TH SarabunPSK" w:hAnsi="TH SarabunPSK" w:cs="TH SarabunPSK"/>
                <w:sz w:val="32"/>
                <w:szCs w:val="32"/>
              </w:rPr>
              <w:t>Principles of educational measurement and evaluation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>;</w:t>
            </w:r>
            <w:r w:rsidRPr="00D865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topics </w:t>
            </w:r>
            <w:r w:rsidRPr="00D865C6">
              <w:rPr>
                <w:rFonts w:ascii="TH SarabunPSK" w:hAnsi="TH SarabunPSK" w:cs="TH SarabunPSK"/>
                <w:sz w:val="32"/>
                <w:szCs w:val="32"/>
              </w:rPr>
              <w:t>includ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ing </w:t>
            </w:r>
            <w:r w:rsidRPr="00D865C6">
              <w:rPr>
                <w:rFonts w:ascii="TH SarabunPSK" w:hAnsi="TH SarabunPSK" w:cs="TH SarabunPSK"/>
                <w:sz w:val="32"/>
                <w:szCs w:val="32"/>
              </w:rPr>
              <w:t>overview of theory of testing, item test quality, validity of test, reliability of test and error of measurement, interpretation, grading and ethics of measurement educator</w:t>
            </w:r>
          </w:p>
        </w:tc>
      </w:tr>
    </w:tbl>
    <w:p w:rsidR="00D618FA" w:rsidRPr="00C21D91" w:rsidRDefault="00D618FA" w:rsidP="00D618F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618FA" w:rsidRPr="008E52DA" w:rsidRDefault="00D618FA" w:rsidP="00D618F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8E52D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E52DA">
        <w:rPr>
          <w:rFonts w:ascii="TH SarabunPSK" w:hAnsi="TH SarabunPSK" w:cs="TH SarabunPSK"/>
          <w:sz w:val="32"/>
          <w:szCs w:val="32"/>
        </w:rPr>
        <w:t xml:space="preserve"> </w:t>
      </w: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D618FA" w:rsidRPr="008E52DA" w:rsidRDefault="00D618FA" w:rsidP="00D618FA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E52DA">
        <w:rPr>
          <w:rFonts w:ascii="TH SarabunPSK" w:hAnsi="TH SarabunPSK" w:cs="TH SarabunPSK"/>
          <w:sz w:val="32"/>
          <w:szCs w:val="32"/>
          <w:cs/>
          <w:lang w:bidi="th-TH"/>
        </w:rPr>
        <w:tab/>
        <w:t>เพื่อให้นิสิตมีความรู้ ความสามารถ และทักษะด้านใด เมื่อเรียนรายวิชานี้</w:t>
      </w:r>
    </w:p>
    <w:p w:rsidR="00D618FA" w:rsidRPr="008E52DA" w:rsidRDefault="00D618FA" w:rsidP="00D618FA">
      <w:pPr>
        <w:ind w:left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t>2</w:t>
      </w:r>
      <w:r w:rsidRPr="008E52DA">
        <w:rPr>
          <w:rFonts w:ascii="TH SarabunPSK" w:hAnsi="TH SarabunPSK" w:cs="TH SarabunPSK"/>
          <w:sz w:val="30"/>
          <w:szCs w:val="30"/>
        </w:rPr>
        <w:t xml:space="preserve">.1 </w:t>
      </w:r>
      <w:r w:rsidRPr="008E52DA">
        <w:rPr>
          <w:rFonts w:ascii="TH SarabunPSK" w:hAnsi="TH SarabunPSK" w:cs="TH SarabunPSK"/>
          <w:sz w:val="30"/>
          <w:szCs w:val="30"/>
          <w:cs/>
        </w:rPr>
        <w:t>เพื่อให้มีความรู้ความเข้าใจในหลักการวัดผลการศึกษา</w:t>
      </w:r>
    </w:p>
    <w:p w:rsidR="00D618FA" w:rsidRPr="008E52DA" w:rsidRDefault="00D618FA" w:rsidP="00D618FA">
      <w:pPr>
        <w:ind w:left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t>2</w:t>
      </w:r>
      <w:r w:rsidRPr="008E52DA">
        <w:rPr>
          <w:rFonts w:ascii="TH SarabunPSK" w:hAnsi="TH SarabunPSK" w:cs="TH SarabunPSK"/>
          <w:sz w:val="30"/>
          <w:szCs w:val="30"/>
        </w:rPr>
        <w:t>.2</w:t>
      </w:r>
      <w:r w:rsidRPr="008E52DA">
        <w:rPr>
          <w:rFonts w:ascii="TH SarabunPSK" w:hAnsi="TH SarabunPSK" w:cs="TH SarabunPSK"/>
          <w:sz w:val="30"/>
          <w:szCs w:val="30"/>
          <w:cs/>
        </w:rPr>
        <w:t xml:space="preserve"> เพื่อให้มีความรู้ความเข้าใจในกระบวนการประเมินทางการศึกษา</w:t>
      </w:r>
    </w:p>
    <w:p w:rsidR="00D618FA" w:rsidRPr="008E52DA" w:rsidRDefault="00D618FA" w:rsidP="00D618FA">
      <w:pPr>
        <w:ind w:left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t>2</w:t>
      </w:r>
      <w:r w:rsidRPr="008E52DA">
        <w:rPr>
          <w:rFonts w:ascii="TH SarabunPSK" w:hAnsi="TH SarabunPSK" w:cs="TH SarabunPSK"/>
          <w:sz w:val="30"/>
          <w:szCs w:val="30"/>
        </w:rPr>
        <w:t>.3</w:t>
      </w:r>
      <w:r w:rsidRPr="008E52DA">
        <w:rPr>
          <w:rFonts w:ascii="TH SarabunPSK" w:hAnsi="TH SarabunPSK" w:cs="TH SarabunPSK"/>
          <w:sz w:val="30"/>
          <w:szCs w:val="30"/>
          <w:cs/>
        </w:rPr>
        <w:t xml:space="preserve"> เพื่อให้มีความรู้ความเข้าใจเกี่ยวกับทฤษฎีเกี่ยวกับการวัดและการประเมิน</w:t>
      </w:r>
    </w:p>
    <w:p w:rsidR="00D618FA" w:rsidRPr="008E52DA" w:rsidRDefault="00D618FA" w:rsidP="00D618FA">
      <w:pPr>
        <w:ind w:left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t>2</w:t>
      </w:r>
      <w:r w:rsidRPr="008E52DA">
        <w:rPr>
          <w:rFonts w:ascii="TH SarabunPSK" w:hAnsi="TH SarabunPSK" w:cs="TH SarabunPSK"/>
          <w:sz w:val="30"/>
          <w:szCs w:val="30"/>
        </w:rPr>
        <w:t>.4</w:t>
      </w:r>
      <w:r w:rsidRPr="008E52DA">
        <w:rPr>
          <w:rFonts w:ascii="TH SarabunPSK" w:hAnsi="TH SarabunPSK" w:cs="TH SarabunPSK"/>
          <w:sz w:val="30"/>
          <w:szCs w:val="30"/>
          <w:cs/>
        </w:rPr>
        <w:t xml:space="preserve"> เพื่อให้มีความสามารถในการตรวจสอบคุณภาพข้อสอบรายข้อ</w:t>
      </w:r>
    </w:p>
    <w:p w:rsidR="00D618FA" w:rsidRPr="008E52DA" w:rsidRDefault="00D618FA" w:rsidP="00D618FA">
      <w:pPr>
        <w:ind w:firstLine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t>2</w:t>
      </w:r>
      <w:r w:rsidRPr="008E52DA">
        <w:rPr>
          <w:rFonts w:ascii="TH SarabunPSK" w:hAnsi="TH SarabunPSK" w:cs="TH SarabunPSK"/>
          <w:sz w:val="30"/>
          <w:szCs w:val="30"/>
        </w:rPr>
        <w:t xml:space="preserve">.5 </w:t>
      </w:r>
      <w:r w:rsidRPr="008E52DA">
        <w:rPr>
          <w:rFonts w:ascii="TH SarabunPSK" w:hAnsi="TH SarabunPSK" w:cs="TH SarabunPSK"/>
          <w:sz w:val="30"/>
          <w:szCs w:val="30"/>
          <w:cs/>
        </w:rPr>
        <w:t>เพื่อให้มีความสามารถในการหาคุณภาพของเครื่องมือวัดผล ได้แก่ ความเที่ยงตรง ความเชื่อมั่น และความคลาดเคลื่อนในการวัด</w:t>
      </w:r>
    </w:p>
    <w:p w:rsidR="00D618FA" w:rsidRPr="008E52DA" w:rsidRDefault="00D618FA" w:rsidP="00D618FA">
      <w:pPr>
        <w:ind w:left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t>2</w:t>
      </w:r>
      <w:r w:rsidRPr="008E52DA">
        <w:rPr>
          <w:rFonts w:ascii="TH SarabunPSK" w:hAnsi="TH SarabunPSK" w:cs="TH SarabunPSK"/>
          <w:sz w:val="30"/>
          <w:szCs w:val="30"/>
        </w:rPr>
        <w:t>.6</w:t>
      </w:r>
      <w:r w:rsidRPr="008E52DA">
        <w:rPr>
          <w:rFonts w:ascii="TH SarabunPSK" w:hAnsi="TH SarabunPSK" w:cs="TH SarabunPSK"/>
          <w:sz w:val="30"/>
          <w:szCs w:val="30"/>
          <w:cs/>
        </w:rPr>
        <w:t xml:space="preserve"> เพื่อให้มีความรู้ความเข้าใจเกี่ยวกับการแปลความหมายคะแนน</w:t>
      </w:r>
    </w:p>
    <w:p w:rsidR="00D618FA" w:rsidRPr="008E52DA" w:rsidRDefault="00D618FA" w:rsidP="00D618FA">
      <w:pPr>
        <w:ind w:left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t>2</w:t>
      </w:r>
      <w:r w:rsidRPr="008E52DA">
        <w:rPr>
          <w:rFonts w:ascii="TH SarabunPSK" w:hAnsi="TH SarabunPSK" w:cs="TH SarabunPSK"/>
          <w:sz w:val="30"/>
          <w:szCs w:val="30"/>
        </w:rPr>
        <w:t xml:space="preserve">.7 </w:t>
      </w:r>
      <w:r w:rsidRPr="008E52DA">
        <w:rPr>
          <w:rFonts w:ascii="TH SarabunPSK" w:hAnsi="TH SarabunPSK" w:cs="TH SarabunPSK"/>
          <w:sz w:val="30"/>
          <w:szCs w:val="30"/>
          <w:cs/>
        </w:rPr>
        <w:t>เพื่อให้มีความสามารถในการตัดเกรด</w:t>
      </w:r>
    </w:p>
    <w:p w:rsidR="00D618FA" w:rsidRPr="008E52DA" w:rsidRDefault="00D618FA" w:rsidP="00D618FA">
      <w:pPr>
        <w:ind w:left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t>2</w:t>
      </w:r>
      <w:r w:rsidRPr="008E52DA">
        <w:rPr>
          <w:rFonts w:ascii="TH SarabunPSK" w:hAnsi="TH SarabunPSK" w:cs="TH SarabunPSK"/>
          <w:sz w:val="30"/>
          <w:szCs w:val="30"/>
        </w:rPr>
        <w:t xml:space="preserve">.8 </w:t>
      </w:r>
      <w:r w:rsidRPr="008E52DA">
        <w:rPr>
          <w:rFonts w:ascii="TH SarabunPSK" w:hAnsi="TH SarabunPSK" w:cs="TH SarabunPSK"/>
          <w:sz w:val="30"/>
          <w:szCs w:val="30"/>
          <w:cs/>
        </w:rPr>
        <w:t>เพื่อให้มีความสามารถนำเสนอผลการประเมินได้</w:t>
      </w:r>
    </w:p>
    <w:p w:rsidR="00D618FA" w:rsidRPr="008E52DA" w:rsidRDefault="00D618FA" w:rsidP="00D618FA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618FA" w:rsidRPr="008E52DA" w:rsidRDefault="00D618FA" w:rsidP="00D618FA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8E52D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E52DA">
        <w:rPr>
          <w:rFonts w:ascii="TH SarabunPSK" w:hAnsi="TH SarabunPSK" w:cs="TH SarabunPSK"/>
          <w:sz w:val="32"/>
          <w:szCs w:val="32"/>
        </w:rPr>
        <w:t xml:space="preserve"> </w:t>
      </w: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วัตถุประสงค์ของรายวิชา</w:t>
      </w:r>
    </w:p>
    <w:p w:rsidR="00D618FA" w:rsidRPr="008E52DA" w:rsidRDefault="00D618FA" w:rsidP="00D618FA">
      <w:pPr>
        <w:tabs>
          <w:tab w:val="left" w:pos="885"/>
        </w:tabs>
        <w:ind w:firstLine="709"/>
        <w:rPr>
          <w:rFonts w:ascii="TH SarabunPSK" w:hAnsi="TH SarabunPSK" w:cs="TH SarabunPSK"/>
          <w:sz w:val="30"/>
          <w:szCs w:val="30"/>
          <w:lang w:val="en-GB"/>
        </w:rPr>
      </w:pPr>
      <w:r w:rsidRPr="008E52DA">
        <w:rPr>
          <w:rFonts w:ascii="TH SarabunPSK" w:hAnsi="TH SarabunPSK" w:cs="TH SarabunPSK"/>
          <w:sz w:val="30"/>
          <w:szCs w:val="30"/>
          <w:cs/>
          <w:lang w:val="en-GB"/>
        </w:rPr>
        <w:t>3</w:t>
      </w:r>
      <w:r w:rsidRPr="008E52DA">
        <w:rPr>
          <w:rFonts w:ascii="TH SarabunPSK" w:hAnsi="TH SarabunPSK" w:cs="TH SarabunPSK"/>
          <w:sz w:val="30"/>
          <w:szCs w:val="30"/>
          <w:lang w:val="en-GB"/>
        </w:rPr>
        <w:t xml:space="preserve">.1 </w:t>
      </w:r>
      <w:r w:rsidRPr="008E52DA">
        <w:rPr>
          <w:rFonts w:ascii="TH SarabunPSK" w:hAnsi="TH SarabunPSK" w:cs="TH SarabunPSK"/>
          <w:sz w:val="30"/>
          <w:szCs w:val="30"/>
          <w:cs/>
          <w:lang w:val="en-GB"/>
        </w:rPr>
        <w:t xml:space="preserve">มีความรู้ความเข้าใจ หลักการวัดและประเมินทางการศึกษา </w:t>
      </w:r>
      <w:proofErr w:type="spellStart"/>
      <w:r w:rsidRPr="008E52DA">
        <w:rPr>
          <w:rFonts w:ascii="TH SarabunPSK" w:hAnsi="TH SarabunPSK" w:cs="TH SarabunPSK"/>
          <w:sz w:val="30"/>
          <w:szCs w:val="30"/>
          <w:cs/>
          <w:lang w:val="en-GB"/>
        </w:rPr>
        <w:t>ทฤษฏี</w:t>
      </w:r>
      <w:proofErr w:type="spellEnd"/>
      <w:r w:rsidRPr="008E52DA">
        <w:rPr>
          <w:rFonts w:ascii="TH SarabunPSK" w:hAnsi="TH SarabunPSK" w:cs="TH SarabunPSK"/>
          <w:sz w:val="30"/>
          <w:szCs w:val="30"/>
          <w:cs/>
          <w:lang w:val="en-GB"/>
        </w:rPr>
        <w:t>เกี่ยวกับการวัดผลที่ถูกต้อง</w:t>
      </w:r>
    </w:p>
    <w:p w:rsidR="00D618FA" w:rsidRPr="008E52DA" w:rsidRDefault="00D618FA" w:rsidP="00D618FA">
      <w:pPr>
        <w:tabs>
          <w:tab w:val="left" w:pos="885"/>
        </w:tabs>
        <w:ind w:firstLine="709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  <w:lang w:val="en-GB"/>
        </w:rPr>
        <w:t>3.2 เพื่อให้นิสิตเข้าใจกระบวนการพัฒนาเครื่องมือวัดและประเมินทางการศึกษาให้มีมาตรฐาน สอดคล้องกับการเปลี่ยนแปลงขององค์ความรู้ตามยุคสมัย</w:t>
      </w:r>
    </w:p>
    <w:p w:rsidR="00D618FA" w:rsidRDefault="00D618FA" w:rsidP="00D618FA">
      <w:pPr>
        <w:tabs>
          <w:tab w:val="left" w:pos="885"/>
        </w:tabs>
        <w:ind w:firstLine="709"/>
        <w:rPr>
          <w:rFonts w:ascii="TH SarabunPSK" w:hAnsi="TH SarabunPSK" w:cs="TH SarabunPSK"/>
          <w:sz w:val="30"/>
          <w:szCs w:val="30"/>
          <w:lang w:val="en-GB"/>
        </w:rPr>
      </w:pPr>
      <w:r w:rsidRPr="008E52DA">
        <w:rPr>
          <w:rFonts w:ascii="TH SarabunPSK" w:hAnsi="TH SarabunPSK" w:cs="TH SarabunPSK"/>
          <w:sz w:val="30"/>
          <w:szCs w:val="30"/>
          <w:cs/>
          <w:lang w:val="en-GB"/>
        </w:rPr>
        <w:t>3.3 เพื่อนำงานวิจัยที่เกี่ยวข้องมาใช้ประโยชน์โดยประยุกต์เป็นส่วนหนึ่งของเนื้อหารายวิชา</w:t>
      </w:r>
    </w:p>
    <w:p w:rsidR="00D618FA" w:rsidRDefault="00D618FA" w:rsidP="00D618FA">
      <w:pPr>
        <w:tabs>
          <w:tab w:val="left" w:pos="885"/>
        </w:tabs>
        <w:ind w:firstLine="709"/>
        <w:rPr>
          <w:rFonts w:ascii="TH SarabunPSK" w:hAnsi="TH SarabunPSK" w:cs="TH SarabunPSK"/>
          <w:sz w:val="30"/>
          <w:szCs w:val="30"/>
          <w:lang w:val="en-GB"/>
        </w:rPr>
      </w:pPr>
    </w:p>
    <w:p w:rsidR="006F324A" w:rsidRPr="00212D94" w:rsidRDefault="006F324A" w:rsidP="006F324A">
      <w:pPr>
        <w:ind w:left="709" w:hanging="425"/>
        <w:rPr>
          <w:rFonts w:ascii="TH SarabunPSK" w:hAnsi="TH SarabunPSK" w:cs="TH SarabunPSK"/>
          <w:noProof/>
          <w:sz w:val="32"/>
          <w:szCs w:val="32"/>
        </w:rPr>
      </w:pPr>
    </w:p>
    <w:p w:rsidR="006F324A" w:rsidRPr="00212D94" w:rsidRDefault="006F324A" w:rsidP="006F324A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12D9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212D94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212D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12D94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Pr="00212D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12D94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212D94">
        <w:rPr>
          <w:rFonts w:ascii="TH SarabunPSK" w:hAnsi="TH SarabunPSK" w:cs="TH SarabunPSK"/>
          <w:b/>
          <w:bCs/>
          <w:sz w:val="32"/>
          <w:szCs w:val="32"/>
        </w:rPr>
        <w:t xml:space="preserve">Section): </w:t>
      </w:r>
    </w:p>
    <w:p w:rsidR="006F324A" w:rsidRPr="00FF05A0" w:rsidRDefault="006F324A" w:rsidP="006F324A">
      <w:pPr>
        <w:rPr>
          <w:rFonts w:ascii="TH SarabunPSK" w:hAnsi="TH SarabunPSK" w:cs="TH SarabunPSK"/>
          <w:b/>
          <w:bCs/>
          <w:sz w:val="32"/>
          <w:szCs w:val="32"/>
        </w:rPr>
      </w:pPr>
      <w:r w:rsidRPr="000E7883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 (ผู้ประสานงาน)</w:t>
      </w:r>
      <w:r w:rsidRPr="000E7883">
        <w:rPr>
          <w:rFonts w:ascii="TH SarabunPSK" w:hAnsi="TH SarabunPSK" w:cs="TH SarabunPSK"/>
          <w:sz w:val="32"/>
          <w:szCs w:val="32"/>
          <w:cs/>
        </w:rPr>
        <w:tab/>
      </w:r>
      <w:r w:rsidRPr="00FF05A0">
        <w:rPr>
          <w:rFonts w:ascii="TH SarabunPSK" w:hAnsi="TH SarabunPSK" w:cs="TH SarabunPSK"/>
          <w:b/>
          <w:bCs/>
          <w:sz w:val="32"/>
          <w:szCs w:val="32"/>
          <w:cs/>
        </w:rPr>
        <w:t>ผศ.ดร.ณ</w:t>
      </w:r>
      <w:proofErr w:type="spellStart"/>
      <w:r w:rsidRPr="00FF05A0">
        <w:rPr>
          <w:rFonts w:ascii="TH SarabunPSK" w:hAnsi="TH SarabunPSK" w:cs="TH SarabunPSK"/>
          <w:b/>
          <w:bCs/>
          <w:sz w:val="32"/>
          <w:szCs w:val="32"/>
          <w:cs/>
        </w:rPr>
        <w:t>ัช</w:t>
      </w:r>
      <w:proofErr w:type="spellEnd"/>
      <w:r w:rsidRPr="00FF05A0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 w:rsidRPr="00FF05A0">
        <w:rPr>
          <w:rFonts w:ascii="TH SarabunPSK" w:hAnsi="TH SarabunPSK" w:cs="TH SarabunPSK"/>
          <w:b/>
          <w:bCs/>
          <w:sz w:val="32"/>
          <w:szCs w:val="32"/>
          <w:cs/>
        </w:rPr>
        <w:t>มห</w:t>
      </w:r>
      <w:proofErr w:type="spellEnd"/>
      <w:r w:rsidRPr="00FF05A0">
        <w:rPr>
          <w:rFonts w:ascii="TH SarabunPSK" w:hAnsi="TH SarabunPSK" w:cs="TH SarabunPSK"/>
          <w:b/>
          <w:bCs/>
          <w:sz w:val="32"/>
          <w:szCs w:val="32"/>
          <w:cs/>
        </w:rPr>
        <w:t>ปุญญานนท์</w:t>
      </w:r>
    </w:p>
    <w:p w:rsidR="006F324A" w:rsidRPr="000E7883" w:rsidRDefault="006F324A" w:rsidP="006F324A">
      <w:pPr>
        <w:ind w:firstLine="336"/>
        <w:rPr>
          <w:rFonts w:ascii="TH SarabunPSK" w:hAnsi="TH SarabunPSK" w:cs="TH SarabunPSK"/>
          <w:sz w:val="32"/>
          <w:szCs w:val="32"/>
        </w:rPr>
      </w:pPr>
      <w:r w:rsidRPr="000E7883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0E7883">
        <w:rPr>
          <w:rFonts w:ascii="TH SarabunPSK" w:hAnsi="TH SarabunPSK" w:cs="TH SarabunPSK"/>
          <w:sz w:val="32"/>
          <w:szCs w:val="32"/>
          <w:cs/>
        </w:rPr>
        <w:tab/>
        <w:t xml:space="preserve"> จำแนกเป็น </w:t>
      </w:r>
      <w:r>
        <w:rPr>
          <w:rFonts w:ascii="TH SarabunPSK" w:hAnsi="TH SarabunPSK" w:cs="TH SarabunPSK"/>
          <w:sz w:val="32"/>
          <w:szCs w:val="32"/>
        </w:rPr>
        <w:t>2</w:t>
      </w:r>
      <w:r w:rsidRPr="000E7883">
        <w:rPr>
          <w:rFonts w:ascii="TH SarabunPSK" w:hAnsi="TH SarabunPSK" w:cs="TH SarabunPSK"/>
          <w:sz w:val="32"/>
          <w:szCs w:val="32"/>
          <w:cs/>
        </w:rPr>
        <w:t xml:space="preserve"> กลุ่ม ดังนี้</w:t>
      </w:r>
    </w:p>
    <w:p w:rsidR="006F324A" w:rsidRPr="000E7883" w:rsidRDefault="006F324A" w:rsidP="006F324A">
      <w:pPr>
        <w:ind w:firstLine="336"/>
        <w:rPr>
          <w:rFonts w:ascii="TH SarabunPSK" w:hAnsi="TH SarabunPSK" w:cs="TH SarabunPSK"/>
          <w:sz w:val="16"/>
          <w:szCs w:val="16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2030"/>
        <w:gridCol w:w="977"/>
        <w:gridCol w:w="1741"/>
        <w:gridCol w:w="993"/>
        <w:gridCol w:w="1842"/>
        <w:gridCol w:w="1276"/>
      </w:tblGrid>
      <w:tr w:rsidR="006F324A" w:rsidRPr="000E7883" w:rsidTr="00C7177F">
        <w:trPr>
          <w:tblHeader/>
        </w:trPr>
        <w:tc>
          <w:tcPr>
            <w:tcW w:w="638" w:type="dxa"/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883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</w:t>
            </w:r>
          </w:p>
        </w:tc>
        <w:tc>
          <w:tcPr>
            <w:tcW w:w="2030" w:type="dxa"/>
            <w:tcBorders>
              <w:bottom w:val="single" w:sz="4" w:space="0" w:color="000000"/>
            </w:tcBorders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88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สาขาวิชา/ชั้นปี</w:t>
            </w:r>
          </w:p>
        </w:tc>
        <w:tc>
          <w:tcPr>
            <w:tcW w:w="977" w:type="dxa"/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788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741" w:type="dxa"/>
            <w:tcBorders>
              <w:bottom w:val="single" w:sz="4" w:space="0" w:color="000000"/>
            </w:tcBorders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788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วันเวลาเรียน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7883">
              <w:rPr>
                <w:rFonts w:ascii="TH SarabunPSK" w:hAnsi="TH SarabunPSK" w:cs="TH SarabunPSK"/>
                <w:b/>
                <w:bCs/>
                <w:sz w:val="28"/>
                <w:cs/>
              </w:rPr>
              <w:t>ห้องเรียน</w:t>
            </w:r>
          </w:p>
        </w:tc>
        <w:tc>
          <w:tcPr>
            <w:tcW w:w="1842" w:type="dxa"/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883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อาจารย์ผู้สอน</w:t>
            </w:r>
          </w:p>
        </w:tc>
        <w:tc>
          <w:tcPr>
            <w:tcW w:w="1276" w:type="dxa"/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883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</w:t>
            </w:r>
          </w:p>
        </w:tc>
      </w:tr>
      <w:tr w:rsidR="006F324A" w:rsidRPr="000E7883" w:rsidTr="00C7177F">
        <w:trPr>
          <w:trHeight w:val="387"/>
        </w:trPr>
        <w:tc>
          <w:tcPr>
            <w:tcW w:w="638" w:type="dxa"/>
            <w:vMerge w:val="restart"/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101</w:t>
            </w:r>
          </w:p>
        </w:tc>
        <w:tc>
          <w:tcPr>
            <w:tcW w:w="2030" w:type="dxa"/>
            <w:tcBorders>
              <w:bottom w:val="nil"/>
            </w:tcBorders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</w:rPr>
            </w:pPr>
            <w:r w:rsidRPr="000E788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proofErr w:type="spellStart"/>
            <w:r w:rsidRPr="000E788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proofErr w:type="spellEnd"/>
            <w:r w:rsidRPr="000E7883">
              <w:rPr>
                <w:rFonts w:ascii="TH SarabunPSK" w:hAnsi="TH SarabunPSK" w:cs="TH SarabunPSK"/>
                <w:sz w:val="32"/>
                <w:szCs w:val="32"/>
                <w:cs/>
              </w:rPr>
              <w:t>.บ.การวัดและประเมินทางการศึกษา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6F324A" w:rsidRPr="000C14B8" w:rsidRDefault="006F324A" w:rsidP="00C7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14B8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741" w:type="dxa"/>
            <w:tcBorders>
              <w:bottom w:val="nil"/>
            </w:tcBorders>
          </w:tcPr>
          <w:p w:rsidR="006F324A" w:rsidRPr="000C14B8" w:rsidRDefault="006F324A" w:rsidP="00C7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C14B8">
              <w:rPr>
                <w:rFonts w:ascii="TH SarabunPSK" w:hAnsi="TH SarabunPSK" w:cs="TH SarabunPSK"/>
                <w:sz w:val="32"/>
                <w:szCs w:val="32"/>
                <w:cs/>
              </w:rPr>
              <w:t>พฤ</w:t>
            </w:r>
            <w:proofErr w:type="spellEnd"/>
            <w:r w:rsidRPr="000C1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คาบ </w:t>
            </w:r>
            <w:r w:rsidRPr="000C14B8">
              <w:rPr>
                <w:rFonts w:ascii="TH SarabunPSK" w:hAnsi="TH SarabunPSK" w:cs="TH SarabunPSK"/>
                <w:sz w:val="32"/>
                <w:szCs w:val="32"/>
              </w:rPr>
              <w:t xml:space="preserve">6 - 8 </w:t>
            </w:r>
            <w:r w:rsidRPr="000C1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0C14B8">
              <w:rPr>
                <w:rFonts w:ascii="TH SarabunPSK" w:hAnsi="TH SarabunPSK" w:cs="TH SarabunPSK"/>
                <w:sz w:val="32"/>
                <w:szCs w:val="32"/>
              </w:rPr>
              <w:t xml:space="preserve">13.00 - 16.10 </w:t>
            </w:r>
          </w:p>
        </w:tc>
        <w:tc>
          <w:tcPr>
            <w:tcW w:w="993" w:type="dxa"/>
            <w:tcBorders>
              <w:bottom w:val="nil"/>
            </w:tcBorders>
          </w:tcPr>
          <w:p w:rsidR="006F324A" w:rsidRPr="000C14B8" w:rsidRDefault="006F324A" w:rsidP="00C7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1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 </w:t>
            </w:r>
            <w:r w:rsidRPr="000C14B8">
              <w:rPr>
                <w:rFonts w:ascii="TH SarabunPSK" w:hAnsi="TH SarabunPSK" w:cs="TH SarabunPSK"/>
                <w:sz w:val="32"/>
                <w:szCs w:val="32"/>
              </w:rPr>
              <w:t>15403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</w:rPr>
            </w:pPr>
            <w:r w:rsidRPr="000E7883">
              <w:rPr>
                <w:rFonts w:ascii="TH SarabunPSK" w:hAnsi="TH SarabunPSK" w:cs="TH SarabunPSK"/>
                <w:sz w:val="28"/>
                <w:cs/>
              </w:rPr>
              <w:t>อ.ดร.</w:t>
            </w:r>
            <w:proofErr w:type="spellStart"/>
            <w:r w:rsidRPr="000E7883">
              <w:rPr>
                <w:rFonts w:ascii="TH SarabunPSK" w:hAnsi="TH SarabunPSK" w:cs="TH SarabunPSK"/>
                <w:sz w:val="28"/>
                <w:cs/>
              </w:rPr>
              <w:t>วัลล</w:t>
            </w:r>
            <w:proofErr w:type="spellEnd"/>
            <w:r w:rsidRPr="000E7883">
              <w:rPr>
                <w:rFonts w:ascii="TH SarabunPSK" w:hAnsi="TH SarabunPSK" w:cs="TH SarabunPSK"/>
                <w:sz w:val="28"/>
                <w:cs/>
              </w:rPr>
              <w:t>ยา</w:t>
            </w:r>
          </w:p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  <w:r w:rsidRPr="000E7883">
              <w:rPr>
                <w:rFonts w:ascii="TH SarabunPSK" w:hAnsi="TH SarabunPSK" w:cs="TH SarabunPSK"/>
                <w:sz w:val="28"/>
                <w:cs/>
              </w:rPr>
              <w:t>ธรรมอภิบาล อินทน</w:t>
            </w:r>
            <w:proofErr w:type="spellStart"/>
            <w:r w:rsidRPr="000E7883">
              <w:rPr>
                <w:rFonts w:ascii="TH SarabunPSK" w:hAnsi="TH SarabunPSK" w:cs="TH SarabunPSK"/>
                <w:sz w:val="28"/>
                <w:cs/>
              </w:rPr>
              <w:t>ิน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  <w:r w:rsidRPr="000E7883">
              <w:rPr>
                <w:rFonts w:ascii="TH SarabunPSK" w:hAnsi="TH SarabunPSK" w:cs="TH SarabunPSK"/>
                <w:sz w:val="28"/>
                <w:cs/>
              </w:rPr>
              <w:t>0883990858</w:t>
            </w:r>
          </w:p>
        </w:tc>
      </w:tr>
      <w:tr w:rsidR="006F324A" w:rsidRPr="000E7883" w:rsidTr="00C7177F">
        <w:tc>
          <w:tcPr>
            <w:tcW w:w="63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  <w:r w:rsidRPr="000E7883">
              <w:rPr>
                <w:rFonts w:ascii="TH SarabunPSK" w:hAnsi="TH SarabunPSK" w:cs="TH SarabunPSK"/>
                <w:sz w:val="28"/>
              </w:rPr>
              <w:t xml:space="preserve"> </w:t>
            </w:r>
            <w:r w:rsidRPr="000E7883">
              <w:rPr>
                <w:rFonts w:ascii="TH SarabunPSK" w:hAnsi="TH SarabunPSK" w:cs="TH SarabunPSK"/>
                <w:sz w:val="28"/>
                <w:cs/>
              </w:rPr>
              <w:t xml:space="preserve">ชั้นปี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7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F324A" w:rsidRPr="000E7883" w:rsidRDefault="006F324A" w:rsidP="00C717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1" w:type="dxa"/>
            <w:tcBorders>
              <w:top w:val="nil"/>
              <w:bottom w:val="single" w:sz="4" w:space="0" w:color="000000"/>
            </w:tcBorders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F324A" w:rsidRPr="000E7883" w:rsidTr="00C7177F">
        <w:tc>
          <w:tcPr>
            <w:tcW w:w="638" w:type="dxa"/>
            <w:tcBorders>
              <w:bottom w:val="nil"/>
            </w:tcBorders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0E7883">
              <w:rPr>
                <w:rFonts w:ascii="TH SarabunPSK" w:hAnsi="TH SarabunPSK" w:cs="TH SarabunPSK"/>
                <w:sz w:val="28"/>
              </w:rPr>
              <w:t>02</w:t>
            </w:r>
          </w:p>
        </w:tc>
        <w:tc>
          <w:tcPr>
            <w:tcW w:w="2030" w:type="dxa"/>
            <w:tcBorders>
              <w:bottom w:val="nil"/>
            </w:tcBorders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</w:rPr>
            </w:pPr>
            <w:r w:rsidRPr="000E788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proofErr w:type="spellStart"/>
            <w:r w:rsidRPr="000E7883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proofErr w:type="spellEnd"/>
            <w:r w:rsidRPr="000E7883">
              <w:rPr>
                <w:rFonts w:ascii="TH SarabunPSK" w:hAnsi="TH SarabunPSK" w:cs="TH SarabunPSK"/>
                <w:sz w:val="32"/>
                <w:szCs w:val="32"/>
                <w:cs/>
              </w:rPr>
              <w:t>.บ.การวัดและประเมินทางการศึกษา</w:t>
            </w:r>
          </w:p>
        </w:tc>
        <w:tc>
          <w:tcPr>
            <w:tcW w:w="977" w:type="dxa"/>
            <w:tcBorders>
              <w:bottom w:val="nil"/>
            </w:tcBorders>
            <w:shd w:val="clear" w:color="auto" w:fill="auto"/>
          </w:tcPr>
          <w:p w:rsidR="006F324A" w:rsidRPr="000E7883" w:rsidRDefault="006F324A" w:rsidP="00C717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1741" w:type="dxa"/>
            <w:tcBorders>
              <w:bottom w:val="nil"/>
            </w:tcBorders>
          </w:tcPr>
          <w:p w:rsidR="006F324A" w:rsidRPr="000C14B8" w:rsidRDefault="006F324A" w:rsidP="00C7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1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 คาบ </w:t>
            </w:r>
            <w:r w:rsidRPr="000C14B8">
              <w:rPr>
                <w:rFonts w:ascii="TH SarabunPSK" w:hAnsi="TH SarabunPSK" w:cs="TH SarabunPSK"/>
                <w:sz w:val="32"/>
                <w:szCs w:val="32"/>
              </w:rPr>
              <w:t xml:space="preserve">2 - 4 </w:t>
            </w:r>
            <w:r w:rsidRPr="000C1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0C14B8">
              <w:rPr>
                <w:rFonts w:ascii="TH SarabunPSK" w:hAnsi="TH SarabunPSK" w:cs="TH SarabunPSK"/>
                <w:sz w:val="32"/>
                <w:szCs w:val="32"/>
              </w:rPr>
              <w:t xml:space="preserve">9.00 - 12.10 </w:t>
            </w:r>
          </w:p>
        </w:tc>
        <w:tc>
          <w:tcPr>
            <w:tcW w:w="993" w:type="dxa"/>
            <w:tcBorders>
              <w:bottom w:val="nil"/>
            </w:tcBorders>
          </w:tcPr>
          <w:p w:rsidR="006F324A" w:rsidRPr="000C14B8" w:rsidRDefault="006F324A" w:rsidP="00C7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1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 </w:t>
            </w:r>
            <w:r w:rsidRPr="000C14B8">
              <w:rPr>
                <w:rFonts w:ascii="TH SarabunPSK" w:hAnsi="TH SarabunPSK" w:cs="TH SarabunPSK"/>
                <w:sz w:val="32"/>
                <w:szCs w:val="32"/>
              </w:rPr>
              <w:t>15301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</w:rPr>
            </w:pPr>
            <w:r w:rsidRPr="000E7883">
              <w:rPr>
                <w:rFonts w:ascii="TH SarabunPSK" w:hAnsi="TH SarabunPSK" w:cs="TH SarabunPSK"/>
                <w:sz w:val="28"/>
                <w:cs/>
              </w:rPr>
              <w:t>ผศ.ดร.ณ</w:t>
            </w:r>
            <w:proofErr w:type="spellStart"/>
            <w:r w:rsidRPr="000E7883">
              <w:rPr>
                <w:rFonts w:ascii="TH SarabunPSK" w:hAnsi="TH SarabunPSK" w:cs="TH SarabunPSK"/>
                <w:sz w:val="28"/>
                <w:cs/>
              </w:rPr>
              <w:t>ัช</w:t>
            </w:r>
            <w:proofErr w:type="spellEnd"/>
            <w:r w:rsidRPr="000E7883">
              <w:rPr>
                <w:rFonts w:ascii="TH SarabunPSK" w:hAnsi="TH SarabunPSK" w:cs="TH SarabunPSK"/>
                <w:sz w:val="28"/>
                <w:cs/>
              </w:rPr>
              <w:t>ชา</w:t>
            </w:r>
          </w:p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0E7883">
              <w:rPr>
                <w:rFonts w:ascii="TH SarabunPSK" w:hAnsi="TH SarabunPSK" w:cs="TH SarabunPSK"/>
                <w:sz w:val="28"/>
                <w:cs/>
              </w:rPr>
              <w:t>มห</w:t>
            </w:r>
            <w:proofErr w:type="spellEnd"/>
            <w:r w:rsidRPr="000E7883">
              <w:rPr>
                <w:rFonts w:ascii="TH SarabunPSK" w:hAnsi="TH SarabunPSK" w:cs="TH SarabunPSK"/>
                <w:sz w:val="28"/>
                <w:cs/>
              </w:rPr>
              <w:t>ปุญญานนท์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  <w:r w:rsidRPr="000E7883">
              <w:rPr>
                <w:rFonts w:ascii="TH SarabunPSK" w:hAnsi="TH SarabunPSK" w:cs="TH SarabunPSK"/>
                <w:sz w:val="28"/>
                <w:cs/>
              </w:rPr>
              <w:t>0883990858</w:t>
            </w:r>
          </w:p>
        </w:tc>
      </w:tr>
      <w:tr w:rsidR="006F324A" w:rsidRPr="000E7883" w:rsidTr="00C7177F">
        <w:tc>
          <w:tcPr>
            <w:tcW w:w="638" w:type="dxa"/>
            <w:tcBorders>
              <w:top w:val="nil"/>
            </w:tcBorders>
            <w:shd w:val="clear" w:color="auto" w:fill="auto"/>
          </w:tcPr>
          <w:p w:rsidR="006F324A" w:rsidRDefault="006F324A" w:rsidP="00C717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0" w:type="dxa"/>
            <w:tcBorders>
              <w:top w:val="nil"/>
            </w:tcBorders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  <w:r w:rsidRPr="000E7883">
              <w:rPr>
                <w:rFonts w:ascii="TH SarabunPSK" w:hAnsi="TH SarabunPSK" w:cs="TH SarabunPSK"/>
                <w:sz w:val="28"/>
              </w:rPr>
              <w:t xml:space="preserve"> </w:t>
            </w:r>
            <w:r w:rsidRPr="000E7883">
              <w:rPr>
                <w:rFonts w:ascii="TH SarabunPSK" w:hAnsi="TH SarabunPSK" w:cs="TH SarabunPSK"/>
                <w:sz w:val="28"/>
                <w:cs/>
              </w:rPr>
              <w:t xml:space="preserve">ชั้นปี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77" w:type="dxa"/>
            <w:tcBorders>
              <w:top w:val="nil"/>
            </w:tcBorders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F324A" w:rsidRPr="000E7883" w:rsidRDefault="006F324A" w:rsidP="00C7177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6F324A" w:rsidRPr="000E7883" w:rsidRDefault="006F324A" w:rsidP="006F324A">
      <w:pPr>
        <w:rPr>
          <w:rFonts w:ascii="TH SarabunPSK" w:hAnsi="TH SarabunPSK" w:cs="TH SarabunPSK"/>
          <w:sz w:val="32"/>
          <w:szCs w:val="32"/>
        </w:rPr>
      </w:pPr>
    </w:p>
    <w:p w:rsidR="006F324A" w:rsidRDefault="006F324A" w:rsidP="006F324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F324A" w:rsidRDefault="006F324A" w:rsidP="00D618FA">
      <w:pPr>
        <w:tabs>
          <w:tab w:val="left" w:pos="885"/>
        </w:tabs>
        <w:ind w:firstLine="709"/>
        <w:rPr>
          <w:rFonts w:ascii="TH SarabunPSK" w:hAnsi="TH SarabunPSK" w:cs="TH SarabunPSK"/>
          <w:sz w:val="30"/>
          <w:szCs w:val="30"/>
          <w:lang w:val="en-GB"/>
        </w:rPr>
      </w:pPr>
    </w:p>
    <w:p w:rsidR="006F324A" w:rsidRPr="008E52DA" w:rsidRDefault="006F324A" w:rsidP="00D618FA">
      <w:pPr>
        <w:tabs>
          <w:tab w:val="left" w:pos="885"/>
        </w:tabs>
        <w:ind w:firstLine="709"/>
        <w:rPr>
          <w:rFonts w:ascii="TH SarabunPSK" w:hAnsi="TH SarabunPSK" w:cs="TH SarabunPSK"/>
          <w:sz w:val="30"/>
          <w:szCs w:val="30"/>
          <w:lang w:val="en-GB"/>
        </w:rPr>
      </w:pPr>
    </w:p>
    <w:p w:rsidR="00D618FA" w:rsidRPr="008E52DA" w:rsidRDefault="006F324A" w:rsidP="00D618FA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D618FA" w:rsidRPr="008E52DA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D618FA" w:rsidRPr="008E52DA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การพัฒนาผลการเรียนนของนิสิต</w:t>
      </w:r>
    </w:p>
    <w:p w:rsidR="00D618FA" w:rsidRDefault="00D618FA" w:rsidP="00D618F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E52D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384E2B" w:rsidRDefault="00384E2B" w:rsidP="00D618F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6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741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311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318"/>
        <w:gridCol w:w="318"/>
        <w:gridCol w:w="386"/>
        <w:gridCol w:w="318"/>
        <w:gridCol w:w="318"/>
        <w:gridCol w:w="386"/>
        <w:gridCol w:w="318"/>
        <w:gridCol w:w="318"/>
        <w:gridCol w:w="318"/>
        <w:gridCol w:w="318"/>
        <w:gridCol w:w="386"/>
      </w:tblGrid>
      <w:tr w:rsidR="00384E2B" w:rsidRPr="00ED5A9F" w:rsidTr="006E2DF1">
        <w:trPr>
          <w:tblHeader/>
          <w:jc w:val="center"/>
        </w:trPr>
        <w:tc>
          <w:tcPr>
            <w:tcW w:w="5000" w:type="pct"/>
            <w:gridSpan w:val="38"/>
          </w:tcPr>
          <w:p w:rsidR="00384E2B" w:rsidRPr="00ED5A9F" w:rsidRDefault="00384E2B" w:rsidP="006E2DF1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TQF</w:t>
            </w:r>
          </w:p>
        </w:tc>
      </w:tr>
      <w:tr w:rsidR="00384E2B" w:rsidRPr="00ED5A9F" w:rsidTr="006E2DF1">
        <w:trPr>
          <w:tblHeader/>
          <w:jc w:val="center"/>
        </w:trPr>
        <w:tc>
          <w:tcPr>
            <w:tcW w:w="505" w:type="pct"/>
            <w:gridSpan w:val="2"/>
            <w:vMerge w:val="restart"/>
          </w:tcPr>
          <w:p w:rsidR="00384E2B" w:rsidRPr="00ED5A9F" w:rsidRDefault="00384E2B" w:rsidP="006E2DF1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443" w:type="pct"/>
            <w:gridSpan w:val="4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1.ด้านคุณธรรม จริยธรรม</w:t>
            </w:r>
          </w:p>
          <w:p w:rsidR="00384E2B" w:rsidRPr="00ED5A9F" w:rsidRDefault="00384E2B" w:rsidP="006E2DF1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332" w:type="pct"/>
            <w:gridSpan w:val="3"/>
          </w:tcPr>
          <w:p w:rsidR="00384E2B" w:rsidRPr="00ED5A9F" w:rsidRDefault="00384E2B" w:rsidP="006E2DF1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2. ด้านความรู้</w:t>
            </w:r>
          </w:p>
        </w:tc>
        <w:tc>
          <w:tcPr>
            <w:tcW w:w="807" w:type="pct"/>
            <w:gridSpan w:val="7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3.</w:t>
            </w: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ทักษะทางปัญญา</w:t>
            </w:r>
          </w:p>
        </w:tc>
        <w:tc>
          <w:tcPr>
            <w:tcW w:w="554" w:type="pct"/>
            <w:gridSpan w:val="5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4.</w:t>
            </w: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32" w:type="pct"/>
            <w:gridSpan w:val="3"/>
          </w:tcPr>
          <w:p w:rsidR="00384E2B" w:rsidRPr="00ED5A9F" w:rsidRDefault="00384E2B" w:rsidP="006E2DF1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5.</w:t>
            </w: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2027" w:type="pct"/>
            <w:gridSpan w:val="14"/>
          </w:tcPr>
          <w:p w:rsidR="00384E2B" w:rsidRPr="00ED5A9F" w:rsidRDefault="00384E2B" w:rsidP="006E2DF1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6.</w:t>
            </w: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การจัดการเรียนรู้และบูรณาการอ</w:t>
            </w:r>
            <w:proofErr w:type="spellStart"/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ัต</w:t>
            </w:r>
            <w:proofErr w:type="spellEnd"/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ลักษณ์</w:t>
            </w:r>
          </w:p>
        </w:tc>
      </w:tr>
      <w:tr w:rsidR="00384E2B" w:rsidRPr="00ED5A9F" w:rsidTr="006E2DF1">
        <w:trPr>
          <w:tblHeader/>
          <w:jc w:val="center"/>
        </w:trPr>
        <w:tc>
          <w:tcPr>
            <w:tcW w:w="505" w:type="pct"/>
            <w:gridSpan w:val="2"/>
            <w:vMerge/>
          </w:tcPr>
          <w:p w:rsidR="00384E2B" w:rsidRPr="00ED5A9F" w:rsidRDefault="00384E2B" w:rsidP="006E2DF1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1" w:type="pct"/>
            <w:gridSpan w:val="2"/>
          </w:tcPr>
          <w:p w:rsidR="00384E2B" w:rsidRPr="00ED5A9F" w:rsidRDefault="00384E2B" w:rsidP="006E2DF1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1</w:t>
            </w:r>
          </w:p>
        </w:tc>
        <w:tc>
          <w:tcPr>
            <w:tcW w:w="221" w:type="pct"/>
            <w:gridSpan w:val="2"/>
          </w:tcPr>
          <w:p w:rsidR="00384E2B" w:rsidRPr="00ED5A9F" w:rsidRDefault="00384E2B" w:rsidP="006E2DF1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2</w:t>
            </w:r>
          </w:p>
        </w:tc>
        <w:tc>
          <w:tcPr>
            <w:tcW w:w="332" w:type="pct"/>
            <w:gridSpan w:val="3"/>
          </w:tcPr>
          <w:p w:rsidR="00384E2B" w:rsidRPr="00ED5A9F" w:rsidRDefault="00384E2B" w:rsidP="006E2DF1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3</w:t>
            </w:r>
          </w:p>
        </w:tc>
        <w:tc>
          <w:tcPr>
            <w:tcW w:w="332" w:type="pct"/>
            <w:gridSpan w:val="3"/>
          </w:tcPr>
          <w:p w:rsidR="00384E2B" w:rsidRPr="00ED5A9F" w:rsidRDefault="00384E2B" w:rsidP="006E2DF1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4</w:t>
            </w:r>
          </w:p>
        </w:tc>
        <w:tc>
          <w:tcPr>
            <w:tcW w:w="475" w:type="pct"/>
            <w:gridSpan w:val="4"/>
          </w:tcPr>
          <w:p w:rsidR="00384E2B" w:rsidRPr="00ED5A9F" w:rsidRDefault="00384E2B" w:rsidP="006E2DF1">
            <w:pPr>
              <w:ind w:right="-106"/>
              <w:jc w:val="center"/>
              <w:rPr>
                <w:rFonts w:ascii="TH SarabunPSK" w:eastAsia="Cordia New" w:hAnsi="TH SarabunPSK" w:cs="TH SarabunPSK"/>
              </w:rPr>
            </w:pPr>
            <w:r w:rsidRPr="00ED5A9F">
              <w:rPr>
                <w:rFonts w:ascii="TH SarabunPSK" w:eastAsia="Cordia New" w:hAnsi="TH SarabunPSK" w:cs="TH SarabunPSK"/>
              </w:rPr>
              <w:t>ELO 5</w:t>
            </w:r>
          </w:p>
        </w:tc>
        <w:tc>
          <w:tcPr>
            <w:tcW w:w="332" w:type="pct"/>
            <w:gridSpan w:val="3"/>
          </w:tcPr>
          <w:p w:rsidR="00384E2B" w:rsidRPr="00ED5A9F" w:rsidRDefault="00384E2B" w:rsidP="006E2DF1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6</w:t>
            </w:r>
          </w:p>
        </w:tc>
        <w:tc>
          <w:tcPr>
            <w:tcW w:w="221" w:type="pct"/>
            <w:gridSpan w:val="2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7</w:t>
            </w:r>
          </w:p>
        </w:tc>
        <w:tc>
          <w:tcPr>
            <w:tcW w:w="332" w:type="pct"/>
            <w:gridSpan w:val="3"/>
          </w:tcPr>
          <w:p w:rsidR="00384E2B" w:rsidRPr="00ED5A9F" w:rsidRDefault="00384E2B" w:rsidP="006E2DF1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8</w:t>
            </w:r>
          </w:p>
        </w:tc>
        <w:tc>
          <w:tcPr>
            <w:tcW w:w="332" w:type="pct"/>
            <w:gridSpan w:val="3"/>
          </w:tcPr>
          <w:p w:rsidR="00384E2B" w:rsidRPr="00ED5A9F" w:rsidRDefault="00384E2B" w:rsidP="006E2DF1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9</w:t>
            </w:r>
          </w:p>
        </w:tc>
        <w:tc>
          <w:tcPr>
            <w:tcW w:w="468" w:type="pct"/>
            <w:gridSpan w:val="3"/>
          </w:tcPr>
          <w:p w:rsidR="00384E2B" w:rsidRPr="00ED5A9F" w:rsidRDefault="00384E2B" w:rsidP="006E2DF1">
            <w:pPr>
              <w:ind w:right="-106"/>
              <w:jc w:val="center"/>
              <w:rPr>
                <w:rFonts w:ascii="TH SarabunPSK" w:eastAsia="Cordia New" w:hAnsi="TH SarabunPSK" w:cs="TH SarabunPSK"/>
              </w:rPr>
            </w:pPr>
            <w:r w:rsidRPr="00ED5A9F">
              <w:rPr>
                <w:rFonts w:ascii="TH SarabunPSK" w:eastAsia="Cordia New" w:hAnsi="TH SarabunPSK" w:cs="TH SarabunPSK"/>
              </w:rPr>
              <w:t xml:space="preserve"> ELO 10</w:t>
            </w:r>
          </w:p>
        </w:tc>
        <w:tc>
          <w:tcPr>
            <w:tcW w:w="468" w:type="pct"/>
            <w:gridSpan w:val="3"/>
          </w:tcPr>
          <w:p w:rsidR="00384E2B" w:rsidRPr="00ED5A9F" w:rsidRDefault="00384E2B" w:rsidP="006E2DF1">
            <w:pPr>
              <w:ind w:right="-106"/>
              <w:jc w:val="center"/>
              <w:rPr>
                <w:rFonts w:ascii="TH SarabunPSK" w:eastAsia="Cordia New" w:hAnsi="TH SarabunPSK" w:cs="TH SarabunPSK"/>
              </w:rPr>
            </w:pPr>
            <w:r w:rsidRPr="00ED5A9F">
              <w:rPr>
                <w:rFonts w:ascii="TH SarabunPSK" w:eastAsia="Cordia New" w:hAnsi="TH SarabunPSK" w:cs="TH SarabunPSK"/>
              </w:rPr>
              <w:t>ELO 11</w:t>
            </w:r>
          </w:p>
        </w:tc>
        <w:tc>
          <w:tcPr>
            <w:tcW w:w="760" w:type="pct"/>
            <w:gridSpan w:val="5"/>
          </w:tcPr>
          <w:p w:rsidR="00384E2B" w:rsidRPr="00ED5A9F" w:rsidRDefault="00384E2B" w:rsidP="006E2DF1">
            <w:pPr>
              <w:ind w:right="-106"/>
              <w:jc w:val="center"/>
              <w:rPr>
                <w:rFonts w:ascii="TH SarabunPSK" w:eastAsia="Cordia New" w:hAnsi="TH SarabunPSK" w:cs="TH SarabunPSK"/>
              </w:rPr>
            </w:pPr>
            <w:r w:rsidRPr="00ED5A9F">
              <w:rPr>
                <w:rFonts w:ascii="TH SarabunPSK" w:eastAsia="Cordia New" w:hAnsi="TH SarabunPSK" w:cs="TH SarabunPSK"/>
              </w:rPr>
              <w:t>ELO 12</w:t>
            </w:r>
          </w:p>
        </w:tc>
      </w:tr>
      <w:tr w:rsidR="00384E2B" w:rsidRPr="00ED5A9F" w:rsidTr="006E2DF1">
        <w:trPr>
          <w:tblHeader/>
          <w:jc w:val="center"/>
        </w:trPr>
        <w:tc>
          <w:tcPr>
            <w:tcW w:w="505" w:type="pct"/>
            <w:gridSpan w:val="2"/>
            <w:vMerge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1.1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</w:t>
            </w: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.</w:t>
            </w:r>
            <w:r w:rsidRPr="00ED5A9F">
              <w:rPr>
                <w:rFonts w:ascii="TH SarabunPSK" w:eastAsia="Cordia New" w:hAnsi="TH SarabunPSK" w:cs="TH SarabunPSK"/>
                <w:b/>
                <w:bCs/>
              </w:rPr>
              <w:t>2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2.</w:t>
            </w:r>
            <w:r w:rsidRPr="00ED5A9F">
              <w:rPr>
                <w:rFonts w:ascii="TH SarabunPSK" w:eastAsia="Cordia New" w:hAnsi="TH SarabunPSK" w:cs="TH SarabunPSK"/>
                <w:b/>
                <w:bCs/>
              </w:rPr>
              <w:t>1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2.2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3.1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3.2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3.3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4.1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4.2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4.3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5.1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5.2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5.3</w:t>
            </w:r>
          </w:p>
        </w:tc>
        <w:tc>
          <w:tcPr>
            <w:tcW w:w="142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5.4*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6.1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6.2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6.3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7.1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7.2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8.1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8.2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8.3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9.1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9.2</w:t>
            </w:r>
          </w:p>
        </w:tc>
        <w:tc>
          <w:tcPr>
            <w:tcW w:w="111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9.3</w:t>
            </w:r>
          </w:p>
        </w:tc>
        <w:tc>
          <w:tcPr>
            <w:tcW w:w="146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10.1</w:t>
            </w:r>
          </w:p>
        </w:tc>
        <w:tc>
          <w:tcPr>
            <w:tcW w:w="146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10.2</w:t>
            </w:r>
          </w:p>
        </w:tc>
        <w:tc>
          <w:tcPr>
            <w:tcW w:w="177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 w:hint="cs"/>
                <w:b/>
                <w:bCs/>
                <w:cs/>
              </w:rPr>
              <w:t>10.3</w:t>
            </w:r>
            <w:r w:rsidRPr="00ED5A9F">
              <w:rPr>
                <w:rFonts w:ascii="TH SarabunPSK" w:eastAsia="Cordia New" w:hAnsi="TH SarabunPSK" w:cs="TH SarabunPSK"/>
                <w:b/>
                <w:bCs/>
              </w:rPr>
              <w:t>*</w:t>
            </w:r>
          </w:p>
        </w:tc>
        <w:tc>
          <w:tcPr>
            <w:tcW w:w="146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11.1</w:t>
            </w:r>
          </w:p>
        </w:tc>
        <w:tc>
          <w:tcPr>
            <w:tcW w:w="146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11.2</w:t>
            </w:r>
          </w:p>
        </w:tc>
        <w:tc>
          <w:tcPr>
            <w:tcW w:w="177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 w:hint="cs"/>
                <w:b/>
                <w:bCs/>
                <w:cs/>
              </w:rPr>
              <w:t>11.3*</w:t>
            </w:r>
          </w:p>
        </w:tc>
        <w:tc>
          <w:tcPr>
            <w:tcW w:w="146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12.1</w:t>
            </w:r>
          </w:p>
        </w:tc>
        <w:tc>
          <w:tcPr>
            <w:tcW w:w="146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12.2</w:t>
            </w:r>
          </w:p>
        </w:tc>
        <w:tc>
          <w:tcPr>
            <w:tcW w:w="146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12.3</w:t>
            </w:r>
          </w:p>
        </w:tc>
        <w:tc>
          <w:tcPr>
            <w:tcW w:w="146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12.4</w:t>
            </w:r>
          </w:p>
        </w:tc>
        <w:tc>
          <w:tcPr>
            <w:tcW w:w="177" w:type="pct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12.5*</w:t>
            </w:r>
          </w:p>
        </w:tc>
      </w:tr>
      <w:tr w:rsidR="00384E2B" w:rsidRPr="00ED5A9F" w:rsidTr="006E2DF1">
        <w:trPr>
          <w:jc w:val="center"/>
        </w:trPr>
        <w:tc>
          <w:tcPr>
            <w:tcW w:w="5000" w:type="pct"/>
            <w:gridSpan w:val="38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rPr>
                <w:rFonts w:ascii="TH SarabunPSK" w:eastAsia="SimSun" w:hAnsi="TH SarabunPSK" w:cs="TH SarabunPSK"/>
                <w:b/>
                <w:bCs/>
                <w:color w:val="000000"/>
                <w:cs/>
              </w:rPr>
            </w:pPr>
            <w:r w:rsidRPr="00ED5A9F">
              <w:rPr>
                <w:rFonts w:ascii="TH SarabunPSK" w:eastAsia="SimSun" w:hAnsi="TH SarabunPSK" w:cs="TH SarabunPSK" w:hint="cs"/>
                <w:b/>
                <w:bCs/>
                <w:color w:val="000000"/>
                <w:cs/>
              </w:rPr>
              <w:t>หมวดวิชาเอกบังคับ</w:t>
            </w:r>
          </w:p>
        </w:tc>
      </w:tr>
      <w:tr w:rsidR="00384E2B" w:rsidRPr="00ED5A9F" w:rsidTr="006E2DF1">
        <w:trPr>
          <w:jc w:val="center"/>
        </w:trPr>
        <w:tc>
          <w:tcPr>
            <w:tcW w:w="209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ind w:right="-106"/>
              <w:rPr>
                <w:rFonts w:ascii="TH SarabunPSK" w:eastAsia="Cordia New" w:hAnsi="TH SarabunPSK" w:cs="TH SarabunPSK"/>
                <w:color w:val="000000"/>
              </w:rPr>
            </w:pPr>
            <w:r w:rsidRPr="00ED5A9F">
              <w:rPr>
                <w:rFonts w:ascii="TH SarabunPSK" w:eastAsia="Cordia New" w:hAnsi="TH SarabunPSK" w:cs="TH SarabunPSK" w:hint="cs"/>
                <w:color w:val="000000"/>
                <w:cs/>
              </w:rPr>
              <w:t>0305111</w:t>
            </w:r>
          </w:p>
        </w:tc>
        <w:tc>
          <w:tcPr>
            <w:tcW w:w="296" w:type="pct"/>
            <w:tcBorders>
              <w:bottom w:val="single" w:sz="4" w:space="0" w:color="auto"/>
            </w:tcBorders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ind w:right="-106"/>
              <w:rPr>
                <w:rFonts w:ascii="TH SarabunPSK" w:eastAsia="SimSun" w:hAnsi="TH SarabunPSK" w:cs="TH SarabunPSK"/>
                <w:color w:val="000000"/>
                <w:cs/>
                <w:lang w:val="en-GB"/>
              </w:rPr>
            </w:pPr>
            <w:r w:rsidRPr="00ED5A9F">
              <w:rPr>
                <w:rFonts w:ascii="TH SarabunPSK" w:eastAsia="SimSun" w:hAnsi="TH SarabunPSK" w:cs="TH SarabunPSK" w:hint="cs"/>
                <w:color w:val="000000"/>
                <w:cs/>
                <w:lang w:val="en-GB"/>
              </w:rPr>
              <w:t>ทฤษฎีการวัด</w:t>
            </w:r>
          </w:p>
        </w:tc>
        <w:tc>
          <w:tcPr>
            <w:tcW w:w="111" w:type="pct"/>
            <w:tcBorders>
              <w:bottom w:val="single" w:sz="4" w:space="0" w:color="auto"/>
            </w:tcBorders>
          </w:tcPr>
          <w:p w:rsidR="00384E2B" w:rsidRPr="00ED5A9F" w:rsidRDefault="00384E2B" w:rsidP="006E2DF1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ED5A9F">
              <w:rPr>
                <w:rFonts w:ascii="TH SarabunPSK" w:eastAsia="SimSun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111" w:type="pct"/>
            <w:tcBorders>
              <w:bottom w:val="single" w:sz="4" w:space="0" w:color="auto"/>
            </w:tcBorders>
          </w:tcPr>
          <w:p w:rsidR="00384E2B" w:rsidRPr="00ED5A9F" w:rsidRDefault="00384E2B" w:rsidP="006E2DF1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ED5A9F">
              <w:rPr>
                <w:rFonts w:ascii="TH SarabunPSK" w:eastAsia="SimSun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111" w:type="pct"/>
            <w:tcBorders>
              <w:bottom w:val="single" w:sz="4" w:space="0" w:color="auto"/>
            </w:tcBorders>
          </w:tcPr>
          <w:p w:rsidR="00384E2B" w:rsidRPr="00ED5A9F" w:rsidRDefault="00384E2B" w:rsidP="006E2DF1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ED5A9F">
              <w:rPr>
                <w:rFonts w:ascii="TH SarabunPSK" w:eastAsia="SimSun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111" w:type="pct"/>
            <w:tcBorders>
              <w:bottom w:val="single" w:sz="4" w:space="0" w:color="auto"/>
            </w:tcBorders>
          </w:tcPr>
          <w:p w:rsidR="00384E2B" w:rsidRPr="00ED5A9F" w:rsidRDefault="00384E2B" w:rsidP="006E2DF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  <w:r w:rsidRPr="00ED5A9F">
              <w:rPr>
                <w:rFonts w:ascii="TH SarabunPSK" w:eastAsia="SimSun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SimSun" w:hAnsi="TH SarabunPSK" w:cs="TH SarabunPSK"/>
                <w:color w:val="000000"/>
              </w:rPr>
            </w:pPr>
            <w:r w:rsidRPr="00ED5A9F">
              <w:rPr>
                <w:rFonts w:ascii="TH SarabunPSK" w:eastAsia="SimSun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  <w:r w:rsidRPr="00ED5A9F">
              <w:rPr>
                <w:rFonts w:ascii="TH SarabunPSK" w:eastAsia="SimSun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  <w:r w:rsidRPr="00ED5A9F">
              <w:rPr>
                <w:rFonts w:ascii="TH SarabunPSK" w:eastAsia="SimSun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  <w:r w:rsidRPr="00ED5A9F">
              <w:rPr>
                <w:rFonts w:ascii="TH SarabunPSK" w:eastAsia="SimSun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  <w:r w:rsidRPr="00ED5A9F">
              <w:rPr>
                <w:rFonts w:ascii="TH SarabunPSK" w:eastAsia="SimSun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  <w:r w:rsidRPr="00ED5A9F">
              <w:rPr>
                <w:rFonts w:ascii="TH SarabunPSK" w:eastAsia="SimSun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111" w:type="pct"/>
            <w:tcBorders>
              <w:bottom w:val="single" w:sz="4" w:space="0" w:color="auto"/>
            </w:tcBorders>
          </w:tcPr>
          <w:p w:rsidR="00384E2B" w:rsidRPr="00ED5A9F" w:rsidRDefault="00384E2B" w:rsidP="006E2DF1">
            <w:pPr>
              <w:rPr>
                <w:sz w:val="24"/>
              </w:rPr>
            </w:pPr>
            <w:r w:rsidRPr="00ED5A9F">
              <w:rPr>
                <w:rFonts w:ascii="TH SarabunPSK" w:eastAsia="SimSun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146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vAlign w:val="center"/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384E2B" w:rsidRPr="00ED5A9F" w:rsidRDefault="00384E2B" w:rsidP="006E2DF1">
            <w:pPr>
              <w:jc w:val="center"/>
              <w:rPr>
                <w:rFonts w:ascii="TH SarabunPSK" w:eastAsia="SimSun" w:hAnsi="TH SarabunPSK" w:cs="TH SarabunPSK"/>
                <w:color w:val="000000"/>
              </w:rPr>
            </w:pPr>
          </w:p>
        </w:tc>
      </w:tr>
    </w:tbl>
    <w:p w:rsidR="00384E2B" w:rsidRPr="008E52DA" w:rsidRDefault="00384E2B" w:rsidP="00D618F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2976"/>
        <w:gridCol w:w="3402"/>
      </w:tblGrid>
      <w:tr w:rsidR="00D618FA" w:rsidRPr="00384E2B" w:rsidTr="006E2DF1">
        <w:trPr>
          <w:trHeight w:val="452"/>
          <w:tblHeader/>
        </w:trPr>
        <w:tc>
          <w:tcPr>
            <w:tcW w:w="3403" w:type="dxa"/>
            <w:gridSpan w:val="2"/>
            <w:vAlign w:val="center"/>
          </w:tcPr>
          <w:p w:rsidR="00D618FA" w:rsidRPr="00384E2B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2976" w:type="dxa"/>
            <w:vAlign w:val="center"/>
          </w:tcPr>
          <w:p w:rsidR="00D618FA" w:rsidRPr="00384E2B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3402" w:type="dxa"/>
            <w:vAlign w:val="center"/>
          </w:tcPr>
          <w:p w:rsidR="00D618FA" w:rsidRPr="00384E2B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D618FA" w:rsidRPr="00384E2B" w:rsidTr="006E2DF1">
        <w:trPr>
          <w:trHeight w:val="97"/>
        </w:trPr>
        <w:tc>
          <w:tcPr>
            <w:tcW w:w="9781" w:type="dxa"/>
            <w:gridSpan w:val="4"/>
          </w:tcPr>
          <w:p w:rsidR="00D618FA" w:rsidRPr="00384E2B" w:rsidRDefault="00D618FA" w:rsidP="006E2DF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ด้านคุณธรรม จริยธรรม</w:t>
            </w:r>
          </w:p>
        </w:tc>
      </w:tr>
      <w:tr w:rsidR="00384E2B" w:rsidRPr="00384E2B" w:rsidTr="006E2DF1">
        <w:trPr>
          <w:trHeight w:val="343"/>
        </w:trPr>
        <w:tc>
          <w:tcPr>
            <w:tcW w:w="426" w:type="dxa"/>
            <w:tcBorders>
              <w:right w:val="nil"/>
            </w:tcBorders>
          </w:tcPr>
          <w:p w:rsidR="00384E2B" w:rsidRPr="00384E2B" w:rsidRDefault="00384E2B" w:rsidP="006E2DF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384E2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:rsidR="00384E2B" w:rsidRPr="00384E2B" w:rsidRDefault="00384E2B" w:rsidP="00BB30A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t>1.1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เอาใจใส่ ยอมรับความแตกต่างระหว่างบุคคล สร้างความเท่าเทียมความเสมอภาคในการเรียนรู้ของ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ผู้เรียน และสร้างคุณค่าจากความแตกต่างระหว่างบุคคล ความหลากหลายและสังคมพหุวัฒนธรรม</w:t>
            </w:r>
          </w:p>
        </w:tc>
        <w:tc>
          <w:tcPr>
            <w:tcW w:w="2976" w:type="dxa"/>
            <w:vMerge w:val="restart"/>
          </w:tcPr>
          <w:p w:rsidR="00384E2B" w:rsidRPr="00C55535" w:rsidRDefault="00384E2B" w:rsidP="006E2DF1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55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lastRenderedPageBreak/>
              <w:t>1. การมอบหมายงานให้นิสิตทำงานเดี่ยวและงานกลุ่ม เพื่อนิสิตจะได้เรียนรู้การวางแผนการทำงาน  การ</w:t>
            </w:r>
            <w:r w:rsidRPr="00C555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lastRenderedPageBreak/>
              <w:t xml:space="preserve">แลกเปลี่ยนความคิดเห็น  มีการค้นคว้าข้อมูล และมีความสามัคคี  </w:t>
            </w:r>
          </w:p>
          <w:p w:rsidR="00384E2B" w:rsidRPr="00C55535" w:rsidRDefault="00384E2B" w:rsidP="006E2DF1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szCs w:val="28"/>
                <w:shd w:val="clear" w:color="auto" w:fill="FFFF00"/>
                <w:cs/>
              </w:rPr>
            </w:pPr>
            <w:r w:rsidRPr="00C555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2. สอดแทรกเรื่องราว</w:t>
            </w:r>
            <w:proofErr w:type="spellStart"/>
            <w:r w:rsidRPr="00C555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ต่างๆ</w:t>
            </w:r>
            <w:proofErr w:type="spellEnd"/>
            <w:r w:rsidRPr="00C555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เกี่ยวกับการมีจริยธรรม จิตสาธารณะ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402" w:type="dxa"/>
            <w:vMerge w:val="restart"/>
          </w:tcPr>
          <w:p w:rsidR="00384E2B" w:rsidRPr="00C55535" w:rsidRDefault="00384E2B" w:rsidP="006E2DF1">
            <w:pPr>
              <w:tabs>
                <w:tab w:val="left" w:pos="351"/>
                <w:tab w:val="left" w:pos="902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55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lastRenderedPageBreak/>
              <w:t>1. อาจารย์ประเมินผลจากการสังเกตพฤติกรรมการแสดงออกของนิสิต เช่น การตรงเวลาในการเข้าชั้นเรียน</w:t>
            </w:r>
            <w:r w:rsidRPr="00C55535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C555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การส่งงานตาม</w:t>
            </w:r>
            <w:r w:rsidRPr="00C555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lastRenderedPageBreak/>
              <w:t xml:space="preserve">กำหนดระยะเวลาที่มอบหมาย และการร่วมกิจกรรม </w:t>
            </w:r>
          </w:p>
          <w:p w:rsidR="00384E2B" w:rsidRPr="00C55535" w:rsidRDefault="00384E2B" w:rsidP="006E2DF1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555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2. นิสิตประเมินผลการเรียนรู้ด้านคุณธรรม จริยธรรมด้วยตนเอง ก่อนและหลังการเรียน</w:t>
            </w:r>
          </w:p>
          <w:p w:rsidR="00384E2B" w:rsidRPr="00C55535" w:rsidRDefault="00384E2B" w:rsidP="006E2DF1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384E2B" w:rsidRPr="00384E2B" w:rsidTr="006E2DF1">
        <w:trPr>
          <w:trHeight w:val="343"/>
        </w:trPr>
        <w:tc>
          <w:tcPr>
            <w:tcW w:w="426" w:type="dxa"/>
            <w:tcBorders>
              <w:right w:val="nil"/>
            </w:tcBorders>
          </w:tcPr>
          <w:p w:rsidR="00384E2B" w:rsidRPr="00384E2B" w:rsidRDefault="00384E2B" w:rsidP="006E2DF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:rsidR="00384E2B" w:rsidRPr="00384E2B" w:rsidRDefault="00384E2B" w:rsidP="00BB30A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84E2B" w:rsidRPr="00384E2B" w:rsidRDefault="00384E2B" w:rsidP="006E2DF1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3402" w:type="dxa"/>
            <w:vMerge/>
          </w:tcPr>
          <w:p w:rsidR="00384E2B" w:rsidRPr="00384E2B" w:rsidRDefault="00384E2B" w:rsidP="006E2DF1">
            <w:pPr>
              <w:tabs>
                <w:tab w:val="left" w:pos="351"/>
                <w:tab w:val="left" w:pos="902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</w:tr>
      <w:tr w:rsidR="00384E2B" w:rsidRPr="00384E2B" w:rsidTr="006E2DF1">
        <w:trPr>
          <w:trHeight w:val="343"/>
        </w:trPr>
        <w:tc>
          <w:tcPr>
            <w:tcW w:w="426" w:type="dxa"/>
            <w:tcBorders>
              <w:right w:val="nil"/>
            </w:tcBorders>
          </w:tcPr>
          <w:p w:rsidR="00384E2B" w:rsidRPr="00384E2B" w:rsidRDefault="00384E2B" w:rsidP="006E2DF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384E2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:rsidR="00384E2B" w:rsidRPr="00384E2B" w:rsidRDefault="00384E2B" w:rsidP="006E2DF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1.2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ประพฤติตนอยู่ในศีลธรรมอันดีเป็นที่ยอมรับและนับถือโดยบุคคล ชุมชนและสังคมปฏิบัติตนตามจรรยาบรรณของวิชาชีพ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ครูวัดและประเมินทางการศึกษา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ด้วยจิตวิญญาณความเป็นครู 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รัก ศรัทธา และภูมิใจในวิชาชีพครู 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สะท้อนอ</w:t>
            </w:r>
            <w:proofErr w:type="spellStart"/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ัต</w:t>
            </w:r>
            <w:proofErr w:type="spellEnd"/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ลักษณ์ครูนักพัฒน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าที่มีทักษะการพัฒนาผู้เรียน ตนเอง และชุมชน</w:t>
            </w:r>
          </w:p>
        </w:tc>
        <w:tc>
          <w:tcPr>
            <w:tcW w:w="2976" w:type="dxa"/>
            <w:vMerge/>
          </w:tcPr>
          <w:p w:rsidR="00384E2B" w:rsidRPr="00384E2B" w:rsidRDefault="00384E2B" w:rsidP="006E2DF1">
            <w:pPr>
              <w:rPr>
                <w:rFonts w:ascii="TH SarabunPSK" w:eastAsia="BrowalliaNew-Bold" w:hAnsi="TH SarabunPSK" w:cs="TH SarabunPSK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402" w:type="dxa"/>
            <w:vMerge/>
          </w:tcPr>
          <w:p w:rsidR="00384E2B" w:rsidRPr="00384E2B" w:rsidRDefault="00384E2B" w:rsidP="006E2DF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384E2B" w:rsidRPr="00384E2B" w:rsidTr="006E2DF1">
        <w:trPr>
          <w:trHeight w:val="343"/>
        </w:trPr>
        <w:tc>
          <w:tcPr>
            <w:tcW w:w="426" w:type="dxa"/>
            <w:tcBorders>
              <w:right w:val="nil"/>
            </w:tcBorders>
          </w:tcPr>
          <w:p w:rsidR="00384E2B" w:rsidRPr="00384E2B" w:rsidRDefault="00384E2B" w:rsidP="006E2DF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:rsidR="00384E2B" w:rsidRPr="00384E2B" w:rsidRDefault="00384E2B" w:rsidP="00BB30A5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t>2.1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แสดงออกถึงความมุ่งมั่น ทุ่มเท 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ซื่อสัตย์ ต่อต้านการทุจริตคอร</w:t>
            </w:r>
            <w:proofErr w:type="spellStart"/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ัป</w:t>
            </w:r>
            <w:proofErr w:type="spellEnd"/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ชันและความไม่ถูกต้อง มีจิตสำนึกในการธำรงความโปร่งใสของสังคมและประเทศชาติ 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มีจิตสาธารณะ รับผิดชอบต่อสังคมส่วนรวม สามารถจัดการและคิดแก้ปัญหาทางคุณธรรมจริยธรรมด้วยความถูกต้อง เหมาะสม 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มีความเป็นประชาธิปไตยและกล้าหาญในการแสดงออกทางคุณธรรมและจริยธรรม 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ทั้งในการฝึกปฏิบัติงานครู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ที่ได้รับมอบหมาย 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br/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  <w:p w:rsidR="00384E2B" w:rsidRPr="00384E2B" w:rsidRDefault="00384E2B" w:rsidP="006E2DF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76" w:type="dxa"/>
            <w:vMerge/>
          </w:tcPr>
          <w:p w:rsidR="00384E2B" w:rsidRPr="00384E2B" w:rsidRDefault="00384E2B" w:rsidP="006E2DF1">
            <w:pPr>
              <w:rPr>
                <w:rFonts w:ascii="TH SarabunPSK" w:eastAsia="BrowalliaNew-Bold" w:hAnsi="TH SarabunPSK" w:cs="TH SarabunPSK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402" w:type="dxa"/>
            <w:vMerge/>
          </w:tcPr>
          <w:p w:rsidR="00384E2B" w:rsidRPr="00384E2B" w:rsidRDefault="00384E2B" w:rsidP="006E2DF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D618FA" w:rsidRPr="00384E2B" w:rsidTr="006E2DF1">
        <w:trPr>
          <w:trHeight w:val="97"/>
        </w:trPr>
        <w:tc>
          <w:tcPr>
            <w:tcW w:w="9781" w:type="dxa"/>
            <w:gridSpan w:val="4"/>
          </w:tcPr>
          <w:p w:rsidR="00D618FA" w:rsidRPr="00384E2B" w:rsidRDefault="00D618FA" w:rsidP="006E2DF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ด้านความรู้</w:t>
            </w:r>
          </w:p>
        </w:tc>
      </w:tr>
      <w:tr w:rsidR="00D618FA" w:rsidRPr="00384E2B" w:rsidTr="006E2DF1">
        <w:trPr>
          <w:trHeight w:val="343"/>
        </w:trPr>
        <w:tc>
          <w:tcPr>
            <w:tcW w:w="426" w:type="dxa"/>
            <w:tcBorders>
              <w:right w:val="nil"/>
            </w:tcBorders>
          </w:tcPr>
          <w:p w:rsidR="00D618FA" w:rsidRPr="00384E2B" w:rsidRDefault="00D618FA" w:rsidP="00BB30A5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:rsidR="00D618FA" w:rsidRPr="00384E2B" w:rsidRDefault="00BB30A5" w:rsidP="006E2DF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t>3.1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อธิบาย และติดตามความก้าวหน้าของวิทยาการ ทฤษฎีที่เกี่ยวข้องกับวิชาชีพครู หลักการ แนวคิด การวัดผล การประเมินผล การวิจัย สถิติ การประกันคุณภาพอย่างกว้างขวาง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และลึกซึ้ง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วิเคราะห์ความรู้เนื้อหาวิชาที่สอน วิทยาการความรู้สมัยใหม่ และสรุปองค์ความรู้เกี่ยวกับหลักสูตร การจัดการเรียนรู้ที่ตอบสนองความหลากหลายของผู้เรียน โดยใช้ความรู้เกี่ยวกับจิตวิทยาพัฒนาการ จิตวิทยาการศึกษา จิตวิทยาการให้คำปรึกษา สังคมและการศึกษา ในการวิเคราะห์ แก้ปัญหาและพัฒนาผู้เรียนที่มีแตกต่างระหว่างบุคคล ได้เหมาะสมกับบริบทการจัดการเรียนรู้ระดับการศึกษา ชุมชนและสังคมที่มีความหลากหลายเท่าทันการเปลี่ยนแปลงของสังคมและบริบทโลก</w:t>
            </w:r>
          </w:p>
        </w:tc>
        <w:tc>
          <w:tcPr>
            <w:tcW w:w="2976" w:type="dxa"/>
          </w:tcPr>
          <w:p w:rsidR="00D618FA" w:rsidRPr="00384E2B" w:rsidRDefault="00D618FA" w:rsidP="006E2DF1">
            <w:pPr>
              <w:tabs>
                <w:tab w:val="left" w:pos="838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1. การให้ภาพรวมความรู้ก่อนเข้าสู่เนื้อหาที่เรียน  การเชื่อมโยงความรู้ใหม่กับความรู้เดิมหรือความรู้จากศาสตร์ที่เกี่ยวข้อง และการสรุปความรู้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ใหม่หลังจบบทเรียน โดยเลือกใช้วิธีการสอนที่เหมาะสมกับเนื้อหา</w:t>
            </w:r>
          </w:p>
          <w:p w:rsidR="00D618FA" w:rsidRPr="00384E2B" w:rsidRDefault="00D618FA" w:rsidP="006E2DF1">
            <w:pPr>
              <w:tabs>
                <w:tab w:val="left" w:pos="838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. การใช้วิธีจัดการเรียนรู้ที่เน้นผู้เรียนเป็นสำคัญอย่างหลากหลายที่เหมาะสมตามเนื้อหาสาระ และจุดมุ่งหมายในการเรียนรู้</w:t>
            </w:r>
            <w:r w:rsidRPr="00384E2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เพื่อการเรียนรู้ทั้งองค์ความรู้และทักษะกระบวนการเรียนรู้ ที่เน้นหลักการทางทฤษฎี และประยุกต์ใช้ทางปฏิบัติในบริบทจริง</w:t>
            </w:r>
          </w:p>
          <w:p w:rsidR="00D618FA" w:rsidRPr="00384E2B" w:rsidRDefault="00D618FA" w:rsidP="006E2DF1">
            <w:pPr>
              <w:tabs>
                <w:tab w:val="left" w:pos="838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3. การเรียนรู้จากสื่อและแหล่งเรียนรู้ที่หลากหลายทั้งภายในและภายนอกห้องเรียน</w:t>
            </w:r>
            <w:r w:rsidRPr="00384E2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โดยคำนึงถึงทั้งการเปลี่ยนแปลงทางเทคโนโลยี และการคงไว้ซึ่งภูมิปัญญาที่ทรงคุณค่า</w:t>
            </w:r>
          </w:p>
          <w:p w:rsidR="00D618FA" w:rsidRDefault="00D618FA" w:rsidP="006E2DF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4. การเรียนรู้จากสถานการณ์จริงในการปฏิบัติงานในวิชาชีพ</w:t>
            </w:r>
          </w:p>
          <w:p w:rsidR="007A2027" w:rsidRDefault="007A2027" w:rsidP="006E2DF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A2027" w:rsidRDefault="007A2027" w:rsidP="006E2DF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A2027" w:rsidRPr="00384E2B" w:rsidRDefault="007A2027" w:rsidP="006E2DF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402" w:type="dxa"/>
          </w:tcPr>
          <w:p w:rsidR="00D618FA" w:rsidRPr="00384E2B" w:rsidRDefault="00D618FA" w:rsidP="006E2DF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1. อาจารย์ประเมินด้วยการทดสอบและประเมินตามสภาพจริง</w:t>
            </w:r>
          </w:p>
          <w:p w:rsidR="00D618FA" w:rsidRPr="00384E2B" w:rsidRDefault="00D618FA" w:rsidP="006E2DF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2. อาจารย์ประเมินความเข้าใจของนิสิตจากการสะท้อนความคิดในรูปแบบต่าง ๆ เช่น การนำเสนอปากเปล่า การตรวจผลงาน การ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แสดงออกระหว่างการทำกิจกรรมการเรียนรู้ เป็นต้น</w:t>
            </w:r>
          </w:p>
          <w:p w:rsidR="00D618FA" w:rsidRPr="00384E2B" w:rsidRDefault="00D618FA" w:rsidP="006E2DF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D618FA" w:rsidRPr="00384E2B" w:rsidTr="006E2DF1">
        <w:trPr>
          <w:trHeight w:val="97"/>
        </w:trPr>
        <w:tc>
          <w:tcPr>
            <w:tcW w:w="9781" w:type="dxa"/>
            <w:gridSpan w:val="4"/>
          </w:tcPr>
          <w:p w:rsidR="00D618FA" w:rsidRPr="00384E2B" w:rsidRDefault="00D618FA" w:rsidP="006E2DF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ด้านทักษะทางปัญญา</w:t>
            </w:r>
          </w:p>
        </w:tc>
      </w:tr>
      <w:tr w:rsidR="00D618FA" w:rsidRPr="00384E2B" w:rsidTr="006E2DF1">
        <w:trPr>
          <w:trHeight w:val="343"/>
        </w:trPr>
        <w:tc>
          <w:tcPr>
            <w:tcW w:w="426" w:type="dxa"/>
            <w:tcBorders>
              <w:right w:val="nil"/>
            </w:tcBorders>
          </w:tcPr>
          <w:p w:rsidR="00D618FA" w:rsidRPr="00384E2B" w:rsidRDefault="00384E2B" w:rsidP="006E2DF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:rsidR="00BB30A5" w:rsidRPr="00384E2B" w:rsidRDefault="00BB30A5" w:rsidP="00384E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t>4.1.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แสดงออกถึงความมีวินัย 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ความรับผิดชอบต่อตนเองในการเรียนรู้เพื่อพัฒนาให้เป็นคนนำสมัย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เป็นผู้นำทางปัญญา 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และนำตนเองภายใต้การเปลี่ยนแปลงของสังคมอย่างมีภาวะผู้นำทางวิชาการและวิชาชีพ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คิดอย่างมีวิจารณญาณและสร้างสรรค์งานด้านการวัดผลการประเมินผลการวิจัยและการประกันคุณภาพ</w:t>
            </w:r>
          </w:p>
          <w:p w:rsidR="00D618FA" w:rsidRPr="00384E2B" w:rsidRDefault="00D618FA" w:rsidP="00BB30A5">
            <w:pPr>
              <w:spacing w:line="20" w:lineRule="atLeast"/>
              <w:ind w:firstLine="851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76" w:type="dxa"/>
            <w:vMerge w:val="restart"/>
          </w:tcPr>
          <w:p w:rsidR="00D618FA" w:rsidRPr="00384E2B" w:rsidRDefault="00D618FA" w:rsidP="006E2DF1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28"/>
                <w:szCs w:val="28"/>
                <w:lang w:eastAsia="ja-JP"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lang w:eastAsia="ja-JP"/>
              </w:rPr>
              <w:t>1</w:t>
            </w:r>
            <w:r w:rsidRPr="00384E2B">
              <w:rPr>
                <w:rFonts w:ascii="TH SarabunPSK" w:eastAsia="MS Mincho" w:hAnsi="TH SarabunPSK" w:cs="TH SarabunPSK"/>
                <w:sz w:val="28"/>
                <w:szCs w:val="28"/>
                <w:cs/>
                <w:lang w:eastAsia="ja-JP"/>
              </w:rPr>
              <w:t>. การเรียนรู้ที่เน้นนิสิตเป็นสำคัญด้วยวิธีการที่หลากหลายตามบริบทของเนื้อหา และจุดมุ่งหมายการเรียนรู้  รวมทั้งการเรียนรู้จากการปฏิบัติในบริบทจริง</w:t>
            </w:r>
          </w:p>
          <w:p w:rsidR="00D618FA" w:rsidRPr="00384E2B" w:rsidRDefault="00D618FA" w:rsidP="006E2DF1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28"/>
                <w:szCs w:val="28"/>
                <w:cs/>
                <w:lang w:eastAsia="ja-JP"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lang w:eastAsia="ja-JP"/>
              </w:rPr>
              <w:t>2</w:t>
            </w:r>
            <w:r w:rsidRPr="00384E2B">
              <w:rPr>
                <w:rFonts w:ascii="TH SarabunPSK" w:eastAsia="MS Mincho" w:hAnsi="TH SarabunPSK" w:cs="TH SarabunPSK"/>
                <w:sz w:val="28"/>
                <w:szCs w:val="28"/>
                <w:cs/>
                <w:lang w:eastAsia="ja-JP"/>
              </w:rPr>
              <w:t>. การเรียนรู้จากสื่อและแหล่งเรียนรู้ที่หลากหลายเน้นการสืบค้นโดยใช้เทคโนโลยีและสารสนเทศการสรุป  วิเคราะห์  สังเคราะห์องค์ความรู้และการออกแบบนำเสนองานเพื่อสรุปองค์ความรู้ด้วยกระบวนการคิดที่หลากหลาย</w:t>
            </w:r>
          </w:p>
          <w:p w:rsidR="00D618FA" w:rsidRPr="00384E2B" w:rsidRDefault="00D618FA" w:rsidP="006E2DF1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28"/>
                <w:szCs w:val="28"/>
                <w:lang w:eastAsia="ja-JP"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lang w:eastAsia="ja-JP"/>
              </w:rPr>
              <w:t>3</w:t>
            </w:r>
            <w:r w:rsidRPr="00384E2B">
              <w:rPr>
                <w:rFonts w:ascii="TH SarabunPSK" w:eastAsia="MS Mincho" w:hAnsi="TH SarabunPSK" w:cs="TH SarabunPSK"/>
                <w:sz w:val="28"/>
                <w:szCs w:val="28"/>
                <w:cs/>
                <w:lang w:eastAsia="ja-JP"/>
              </w:rPr>
              <w:t>. การเรียนรู้จากสถานการณ์จริงผ่านการฝึกปฏิบัติ การคิดวิเคราะห์ การสังเคราะห์ และออกแบบพัฒนาการ</w:t>
            </w:r>
            <w:r w:rsidRPr="00384E2B">
              <w:rPr>
                <w:rFonts w:ascii="TH SarabunPSK" w:eastAsia="MS Mincho" w:hAnsi="TH SarabunPSK" w:cs="TH SarabunPSK"/>
                <w:sz w:val="28"/>
                <w:szCs w:val="28"/>
                <w:cs/>
                <w:lang w:eastAsia="ja-JP"/>
              </w:rPr>
              <w:lastRenderedPageBreak/>
              <w:t xml:space="preserve">จัดการเรียนรู้  แก้ปัญหาพัฒนานิสิต  รวมทั้งการพัฒนางานวัดและประเมินผลทางการศึกษาในรายวิชาและฝึกประสบการณ์วิชาชีพครูวัดและประเมินผลทางการศึกษา  </w:t>
            </w:r>
          </w:p>
          <w:p w:rsidR="00D618FA" w:rsidRPr="00384E2B" w:rsidRDefault="00D618FA" w:rsidP="006E2DF1">
            <w:pPr>
              <w:rPr>
                <w:rFonts w:ascii="TH SarabunPSK" w:eastAsia="BrowalliaNew-Bold" w:hAnsi="TH SarabunPSK" w:cs="TH SarabunPSK"/>
                <w:b/>
                <w:bCs/>
                <w:sz w:val="28"/>
                <w:szCs w:val="28"/>
                <w:shd w:val="clear" w:color="auto" w:fill="FFFF00"/>
                <w:cs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lang w:eastAsia="ja-JP"/>
              </w:rPr>
              <w:t>4</w:t>
            </w:r>
            <w:r w:rsidRPr="00384E2B">
              <w:rPr>
                <w:rFonts w:ascii="TH SarabunPSK" w:eastAsia="MS Mincho" w:hAnsi="TH SarabunPSK" w:cs="TH SarabunPSK"/>
                <w:sz w:val="28"/>
                <w:szCs w:val="28"/>
                <w:cs/>
                <w:lang w:eastAsia="ja-JP"/>
              </w:rPr>
              <w:t>.  การเรียนรู้โดยใช้ปัญหาหรือการวิจัยเป็นฐาน  เน้นการคิดวิเคราะห์  ประเมินค่า  การคิดสังเคราะห์  ผ่านกิจกรรมในการศึกษารายวิชาและฝึกประสบการณ์วิชาชีพครูวัดและประเมินผลทางการศึกษาในองค์กรหรือหน่วยงานที่เกี่ยวข้อง</w:t>
            </w:r>
          </w:p>
        </w:tc>
        <w:tc>
          <w:tcPr>
            <w:tcW w:w="3402" w:type="dxa"/>
            <w:vMerge w:val="restart"/>
          </w:tcPr>
          <w:p w:rsidR="00D618FA" w:rsidRPr="00384E2B" w:rsidRDefault="00D618FA" w:rsidP="006E2DF1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sz w:val="28"/>
                <w:szCs w:val="28"/>
                <w:lang w:eastAsia="ja-JP"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lang w:eastAsia="ja-JP"/>
              </w:rPr>
              <w:lastRenderedPageBreak/>
              <w:t xml:space="preserve">1) </w:t>
            </w:r>
            <w:r w:rsidRPr="00384E2B">
              <w:rPr>
                <w:rFonts w:ascii="TH SarabunPSK" w:eastAsia="MS Mincho" w:hAnsi="TH SarabunPSK" w:cs="TH SarabunPSK"/>
                <w:sz w:val="28"/>
                <w:szCs w:val="28"/>
                <w:cs/>
                <w:lang w:eastAsia="ja-JP"/>
              </w:rPr>
              <w:t xml:space="preserve">อาจารย์ประเมินทักษะทางปัญญาโดยการทดสอบที่เน้นการคิดระดับสูงทั้งการสอบย่อยระหว่างเรียนการทดสอบกลางภาค และทดสอบปลายภาคการศึกษา  </w:t>
            </w:r>
          </w:p>
          <w:p w:rsidR="00D618FA" w:rsidRPr="00384E2B" w:rsidRDefault="00D618FA" w:rsidP="006E2DF1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b/>
                <w:bCs/>
                <w:sz w:val="28"/>
                <w:szCs w:val="28"/>
                <w:lang w:eastAsia="ja-JP"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lang w:eastAsia="ja-JP"/>
              </w:rPr>
              <w:t>2</w:t>
            </w:r>
            <w:r w:rsidRPr="00384E2B">
              <w:rPr>
                <w:rFonts w:ascii="TH SarabunPSK" w:eastAsia="MS Mincho" w:hAnsi="TH SarabunPSK" w:cs="TH SarabunPSK"/>
                <w:sz w:val="28"/>
                <w:szCs w:val="28"/>
                <w:cs/>
                <w:lang w:eastAsia="ja-JP"/>
              </w:rPr>
              <w:t>) นิสิตประเมินทักษะทางปัญญาของตนเองก่อนเรียนและหลังเรียน</w:t>
            </w:r>
          </w:p>
          <w:p w:rsidR="00D618FA" w:rsidRPr="00384E2B" w:rsidRDefault="00D618FA" w:rsidP="006E2DF1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cs/>
                <w:lang w:eastAsia="ja-JP"/>
              </w:rPr>
              <w:t xml:space="preserve">3) อาจารย์ประเมินทักษะทางปัญญาของนิสิตผ่านผลการปฏิบัติงานได้แก่ การนำเสนอปากเปล่า การทำวิจัย  รายงานการวิจัย  การตรวจผลงาน การปฏิบัติงาน </w:t>
            </w:r>
          </w:p>
          <w:p w:rsidR="00D618FA" w:rsidRPr="00384E2B" w:rsidRDefault="00D618FA" w:rsidP="006E2DF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D618FA" w:rsidRPr="00384E2B" w:rsidTr="006E2DF1">
        <w:trPr>
          <w:trHeight w:val="343"/>
        </w:trPr>
        <w:tc>
          <w:tcPr>
            <w:tcW w:w="426" w:type="dxa"/>
            <w:tcBorders>
              <w:right w:val="nil"/>
            </w:tcBorders>
          </w:tcPr>
          <w:p w:rsidR="00D618FA" w:rsidRPr="00384E2B" w:rsidRDefault="00384E2B" w:rsidP="006E2DF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:rsidR="00BB30A5" w:rsidRPr="00384E2B" w:rsidRDefault="00BB30A5" w:rsidP="00384E2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4.3สามารถวิเคราะห์เชิงตัวเลข สำหรับข้อมูลและสารสนเทศ (</w:t>
            </w:r>
            <w:r w:rsidRPr="00384E2B">
              <w:rPr>
                <w:rFonts w:ascii="TH SarabunPSK" w:hAnsi="TH SarabunPSK" w:cs="TH SarabunPSK"/>
                <w:sz w:val="28"/>
                <w:szCs w:val="28"/>
              </w:rPr>
              <w:t>data and information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) ทั้งที่เป็นตัวเลขเชิงสถิติ หรือคณิตศาสตร์ เพื่อเข้าใจ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องค์ความรู้ หรือประเด็นปัญหาได้อย่างรวดเร็วและถูกต้อง</w:t>
            </w:r>
          </w:p>
          <w:p w:rsidR="00D618FA" w:rsidRPr="00384E2B" w:rsidRDefault="00D618FA" w:rsidP="006E2DF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D618FA" w:rsidRPr="00384E2B" w:rsidRDefault="00D618FA" w:rsidP="006E2DF1">
            <w:pPr>
              <w:rPr>
                <w:rFonts w:ascii="TH SarabunPSK" w:eastAsia="BrowalliaNew-Bold" w:hAnsi="TH SarabunPSK" w:cs="TH SarabunPSK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402" w:type="dxa"/>
            <w:vMerge/>
          </w:tcPr>
          <w:p w:rsidR="00D618FA" w:rsidRPr="00384E2B" w:rsidRDefault="00D618FA" w:rsidP="006E2DF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D618FA" w:rsidRPr="00384E2B" w:rsidTr="006E2DF1">
        <w:trPr>
          <w:trHeight w:val="343"/>
        </w:trPr>
        <w:tc>
          <w:tcPr>
            <w:tcW w:w="426" w:type="dxa"/>
            <w:tcBorders>
              <w:right w:val="nil"/>
            </w:tcBorders>
          </w:tcPr>
          <w:p w:rsidR="00D618FA" w:rsidRPr="00384E2B" w:rsidRDefault="00384E2B" w:rsidP="006E2DF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:rsidR="00BB30A5" w:rsidRPr="00384E2B" w:rsidRDefault="00BB30A5" w:rsidP="00BB30A5">
            <w:pPr>
              <w:spacing w:line="2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t>5.1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วิเคราะห์และสรุปองค์ความรู้เกี่ยวกับการวัดและประเมินผลการเรียนรู้ การวิจัย และการประกันคุณภาพเพื่อพัฒนาคุณภาพการจัดการศึกษา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สร้างชุมชนการเรียนรู้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เพื่อพัฒนา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การศึกษา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ที่ยั่งยืน</w:t>
            </w:r>
          </w:p>
          <w:p w:rsidR="00D618FA" w:rsidRPr="00384E2B" w:rsidRDefault="00D618FA" w:rsidP="006E2DF1">
            <w:pPr>
              <w:pStyle w:val="Footer"/>
              <w:tabs>
                <w:tab w:val="left" w:pos="1985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76" w:type="dxa"/>
            <w:vMerge/>
          </w:tcPr>
          <w:p w:rsidR="00D618FA" w:rsidRPr="00384E2B" w:rsidRDefault="00D618FA" w:rsidP="006E2DF1">
            <w:pPr>
              <w:rPr>
                <w:rFonts w:ascii="TH SarabunPSK" w:eastAsia="BrowalliaNew-Bold" w:hAnsi="TH SarabunPSK" w:cs="TH SarabunPSK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402" w:type="dxa"/>
            <w:vMerge/>
          </w:tcPr>
          <w:p w:rsidR="00D618FA" w:rsidRPr="00384E2B" w:rsidRDefault="00D618FA" w:rsidP="006E2DF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D618FA" w:rsidRPr="00384E2B" w:rsidTr="006E2DF1">
        <w:trPr>
          <w:trHeight w:val="97"/>
        </w:trPr>
        <w:tc>
          <w:tcPr>
            <w:tcW w:w="9781" w:type="dxa"/>
            <w:gridSpan w:val="4"/>
          </w:tcPr>
          <w:p w:rsidR="00D618FA" w:rsidRPr="00384E2B" w:rsidRDefault="00D618FA" w:rsidP="006E2DF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5. ด้านทักษะการวิเคราะห์เชิงตัวเลข</w:t>
            </w: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การสื่อสาร และการใช้เทคโนโลยีสารสนเทศ</w:t>
            </w:r>
          </w:p>
        </w:tc>
      </w:tr>
      <w:tr w:rsidR="00C55535" w:rsidRPr="00384E2B" w:rsidTr="006E2DF1">
        <w:trPr>
          <w:trHeight w:val="343"/>
        </w:trPr>
        <w:tc>
          <w:tcPr>
            <w:tcW w:w="426" w:type="dxa"/>
            <w:tcBorders>
              <w:right w:val="nil"/>
            </w:tcBorders>
          </w:tcPr>
          <w:p w:rsidR="00C55535" w:rsidRPr="00384E2B" w:rsidRDefault="00C55535" w:rsidP="00C55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384E2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:rsidR="00C55535" w:rsidRPr="00384E2B" w:rsidRDefault="00C55535" w:rsidP="00C5553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8</w:t>
            </w:r>
            <w:r w:rsidRPr="00384E2B">
              <w:rPr>
                <w:rFonts w:ascii="TH SarabunPSK" w:hAnsi="TH SarabunPSK" w:cs="TH SarabunPSK"/>
                <w:sz w:val="28"/>
                <w:szCs w:val="28"/>
              </w:rPr>
              <w:t>.2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สังเกต ติดตามการเปลี่ยนแปลงบริบทของโลกและสังคม และสามารถใช้เทคโนโลยีดิจิทัลเพื่อการศึกษาค้นคว้า การพัฒนานวัตกรรมการเรียนรู้ การบูรณาการกับ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ศาสตร์พระราชา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ภาษา และศาสตร์อื่นได้อย่างรู้เท่าทัน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วิเคราะห์ข้อมูลข่าวสารทั้งที่เป็นตัวเลขเชิงสถิติภาษาพูดและภาษาเขียนทางด้านการวัดผลการประเมินผลการวิจัยและการประกันคุณภาพ สืบค้นตรวจสอบความน่าเชื่อถือและเลือกใช้ข้อมูลข่าวสารและเทคโนโลยีด้านการวัดผลการประเมินผลการวิจัยและการประกันคุณภาพได้อย่างเหมาะสม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โดยใช้ดุลยพินิจที่ดีและตระหนักถึงการละเมิดสิทธิ์ของการลอกเลียนผลงาน</w:t>
            </w:r>
          </w:p>
          <w:p w:rsidR="00C55535" w:rsidRPr="00384E2B" w:rsidRDefault="00C55535" w:rsidP="00C5553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</w:tcPr>
          <w:p w:rsidR="00C55535" w:rsidRPr="008E52DA" w:rsidRDefault="00C55535" w:rsidP="00C55535">
            <w:pPr>
              <w:tabs>
                <w:tab w:val="left" w:pos="96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1. การเรียนรู้ผ่านกระบวนการคิดเพื่อส่งเสริมการคิดวิเคราะห์ คิดสังเคราะห์ คิดอย่างมีวิจารณญาณ คิดสร้างสรรค์ ด้วยกิจกรรมการเรียนรู้ที่หลากหลาย</w:t>
            </w:r>
          </w:p>
          <w:p w:rsidR="00C55535" w:rsidRPr="008E52DA" w:rsidRDefault="00C55535" w:rsidP="00C55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2. การเรียนรู้ผ่านกระบวนการวิจัย</w:t>
            </w:r>
          </w:p>
          <w:p w:rsidR="00C55535" w:rsidRPr="008E52DA" w:rsidRDefault="00C55535" w:rsidP="00C55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การเรียนรู้แบบ </w:t>
            </w:r>
            <w:r w:rsidRPr="008E52DA">
              <w:rPr>
                <w:rFonts w:ascii="TH SarabunPSK" w:hAnsi="TH SarabunPSK" w:cs="TH SarabunPSK"/>
                <w:sz w:val="32"/>
                <w:szCs w:val="32"/>
                <w:lang w:val="en-US"/>
              </w:rPr>
              <w:t>Problem based learning</w:t>
            </w:r>
          </w:p>
        </w:tc>
        <w:tc>
          <w:tcPr>
            <w:tcW w:w="3402" w:type="dxa"/>
            <w:vMerge w:val="restart"/>
          </w:tcPr>
          <w:p w:rsidR="00C55535" w:rsidRPr="008E52DA" w:rsidRDefault="00C55535" w:rsidP="00C55535">
            <w:pPr>
              <w:tabs>
                <w:tab w:val="left" w:pos="87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1. นิสิตประเมินกระบวนการพัฒนาความสามารถทางปัญญาของตน เช่น การสังเกต การตั้งคำถาม การสืบค้นข้อมูล การคิดวิเคราะห์ การสังเคราะห์ การสะท้อนและสื่อความคิด เป็นต้น</w:t>
            </w:r>
          </w:p>
          <w:p w:rsidR="00C55535" w:rsidRPr="008E52DA" w:rsidRDefault="00C55535" w:rsidP="00C555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2. อาจารย์ประเมินความสามารถทางปัญญาทั้งการคิดที่เป็นนามธรรมและการแสดงออกที่เป็นรูปธรรม เช่น สังเกตพฤติกรรมการทำงานของนิสิต ประเมินจากการนำเสนอรายงานในชั้นเรียนการทดสอบโดยใช้แบบทดสอบหรือสัมภาษณ์ ประเมินตามสภาพจริงจากผลงาน และการปฏิบัติของนิสิตเป็นต้น</w:t>
            </w:r>
          </w:p>
        </w:tc>
      </w:tr>
      <w:tr w:rsidR="00D618FA" w:rsidRPr="00384E2B" w:rsidTr="00C55535">
        <w:trPr>
          <w:trHeight w:val="343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:rsidR="00D618FA" w:rsidRPr="00384E2B" w:rsidRDefault="00D618FA" w:rsidP="006E2DF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lang w:eastAsia="ja-JP" w:bidi="ar-SA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</w:tcBorders>
          </w:tcPr>
          <w:p w:rsidR="00384E2B" w:rsidRPr="00384E2B" w:rsidRDefault="00384E2B" w:rsidP="00384E2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8.3 สามารถใช้เทคโนโลยีสารสนเทศ โปรแกรมสำเร็จรูปที่จำเป็นสำหรับการเรียนรู้ การจัดการเรียนรู้ การทำงาน การประชุม การจัดการและสืบค้นข้อมูลและสารสนเทศ  การ รับ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และส่งข้อมูลและสารสนเทศ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ความสามารถในการคิดคำนวณและทักษะการใช้คอมพิวเตอร์พื้นฐานเทคโนโลยีสารสนเทศและโปรแกรมสำเร็จรูปที่จำเป็นเพื่อการวัดผลประเมินผลการวิจัยและการประกันคุณภาพ</w:t>
            </w:r>
          </w:p>
          <w:p w:rsidR="00D618FA" w:rsidRPr="00384E2B" w:rsidRDefault="00D618FA" w:rsidP="006E2DF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D618FA" w:rsidRPr="00384E2B" w:rsidRDefault="00D618FA" w:rsidP="006E2DF1">
            <w:pPr>
              <w:rPr>
                <w:rFonts w:ascii="TH SarabunPSK" w:eastAsia="BrowalliaNew-Bold" w:hAnsi="TH SarabunPSK" w:cs="TH SarabunPSK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618FA" w:rsidRPr="00384E2B" w:rsidRDefault="00D618FA" w:rsidP="006E2DF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C55535" w:rsidRPr="00384E2B" w:rsidTr="006E2DF1">
        <w:trPr>
          <w:trHeight w:val="97"/>
        </w:trPr>
        <w:tc>
          <w:tcPr>
            <w:tcW w:w="9781" w:type="dxa"/>
            <w:gridSpan w:val="4"/>
          </w:tcPr>
          <w:p w:rsidR="00C55535" w:rsidRPr="00384E2B" w:rsidRDefault="00C55535" w:rsidP="00C5553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วิธีวิทยาการจัดการเรียนรู้และบูรณาการอ</w:t>
            </w:r>
            <w:proofErr w:type="spellStart"/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ัต</w:t>
            </w:r>
            <w:proofErr w:type="spellEnd"/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ลักษณ์</w:t>
            </w:r>
          </w:p>
        </w:tc>
      </w:tr>
      <w:tr w:rsidR="00C55535" w:rsidRPr="00384E2B" w:rsidTr="00C55535">
        <w:trPr>
          <w:trHeight w:val="343"/>
        </w:trPr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:rsidR="00C55535" w:rsidRPr="00384E2B" w:rsidRDefault="00C55535" w:rsidP="00C55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lang w:eastAsia="ja-JP" w:bidi="ar-SA"/>
              </w:rPr>
              <w:sym w:font="Wingdings 2" w:char="F099"/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</w:tcPr>
          <w:p w:rsidR="00C55535" w:rsidRDefault="00C55535" w:rsidP="00C5553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t>9.2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แสดงออกถึงการพัฒนาตนเองให้มีทักษะสำหรับสังคมอนาคตและทักษะในการจัดการความรู้ การใช้ภาษาและการสื่อสารระหว่างบุคคล การสร้างสัมพันธภาพ และ การทำงานเป็นทีม การใช้เทคโนโลยีเป็นเครื่องมือในการสืบค้น จัดเก็บ และปฏิบัติงาน แลกเปลี่ยนเรียนรู้ร่วมกับผู้อื่นอย่างสร้างสรรค์ </w:t>
            </w:r>
          </w:p>
          <w:p w:rsidR="007A2027" w:rsidRPr="00384E2B" w:rsidRDefault="007A2027" w:rsidP="00C5553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C55535" w:rsidRPr="00384E2B" w:rsidRDefault="00C55535" w:rsidP="00C5553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28"/>
                <w:szCs w:val="28"/>
                <w:lang w:eastAsia="ja-JP"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lang w:eastAsia="ja-JP"/>
              </w:rPr>
              <w:t>1</w:t>
            </w:r>
            <w:r w:rsidRPr="00384E2B">
              <w:rPr>
                <w:rFonts w:ascii="TH SarabunPSK" w:eastAsia="MS Mincho" w:hAnsi="TH SarabunPSK" w:cs="TH SarabunPSK"/>
                <w:sz w:val="28"/>
                <w:szCs w:val="28"/>
                <w:cs/>
                <w:lang w:eastAsia="ja-JP"/>
              </w:rPr>
              <w:t>. การเรียนรู้ที่เน้นนิสิตเป็นสำคัญด้วยวิธีการที่หลากหลายตามบริบทของเนื้อหา และจุดมุ่งหมายการเรียนรู้  รวมทั้งการเรียนรู้จากการปฏิบัติในบริบทจริง</w:t>
            </w:r>
            <w:r>
              <w:rPr>
                <w:rFonts w:ascii="TH SarabunPSK" w:eastAsia="MS Mincho" w:hAnsi="TH SarabunPSK" w:cs="TH SarabunPSK" w:hint="cs"/>
                <w:sz w:val="28"/>
                <w:szCs w:val="28"/>
                <w:cs/>
                <w:lang w:eastAsia="ja-JP"/>
              </w:rPr>
              <w:t xml:space="preserve"> เสริมสร้างกิจกรรม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ในการจัดการความรู้ การใช้ภาษาและการสื่อสารระหว่างบุคคล การสร้างสัมพันธภาพ และ การทำงานเป็นทีม </w:t>
            </w:r>
          </w:p>
          <w:p w:rsidR="00C55535" w:rsidRPr="00384E2B" w:rsidRDefault="00C55535" w:rsidP="00C5553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BrowalliaNew-Bold" w:hAnsi="TH SarabunPSK" w:cs="TH SarabunPSK"/>
                <w:b/>
                <w:bCs/>
                <w:sz w:val="28"/>
                <w:szCs w:val="28"/>
                <w:shd w:val="clear" w:color="auto" w:fill="FFFF00"/>
                <w:cs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lang w:eastAsia="ja-JP"/>
              </w:rPr>
              <w:t>2</w:t>
            </w:r>
            <w:r w:rsidRPr="00384E2B">
              <w:rPr>
                <w:rFonts w:ascii="TH SarabunPSK" w:eastAsia="MS Mincho" w:hAnsi="TH SarabunPSK" w:cs="TH SarabunPSK"/>
                <w:sz w:val="28"/>
                <w:szCs w:val="28"/>
                <w:cs/>
                <w:lang w:eastAsia="ja-JP"/>
              </w:rPr>
              <w:t xml:space="preserve">. การเรียนรู้จากสื่อและแหล่งเรียนรู้ที่หลากหลายเน้นการสืบค้นโดยใช้เทคโนโลยีและสารสนเทศการสรุป  วิเคราะห์  สังเคราะห์องค์ความรู้และการออกแบบนำเสนองานเพื่อสรุปองค์ความรู้ด้วยกระบวนการคิดที่หลากหลาย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C55535" w:rsidRPr="00384E2B" w:rsidRDefault="00C55535" w:rsidP="00C5553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lang w:eastAsia="ja-JP"/>
              </w:rPr>
              <w:t xml:space="preserve">1) </w:t>
            </w:r>
            <w:r w:rsidRPr="00384E2B">
              <w:rPr>
                <w:rFonts w:ascii="TH SarabunPSK" w:eastAsia="MS Mincho" w:hAnsi="TH SarabunPSK" w:cs="TH SarabunPSK"/>
                <w:sz w:val="28"/>
                <w:szCs w:val="28"/>
                <w:cs/>
                <w:lang w:eastAsia="ja-JP"/>
              </w:rPr>
              <w:t>อาจารย์ประเมิน</w:t>
            </w:r>
            <w:r w:rsidRPr="00C55535">
              <w:rPr>
                <w:rFonts w:ascii="TH SarabunPSK" w:eastAsia="MS Mincho" w:hAnsi="TH SarabunPSK" w:cs="TH SarabunPSK" w:hint="cs"/>
                <w:sz w:val="28"/>
                <w:szCs w:val="28"/>
                <w:cs/>
                <w:lang w:eastAsia="ja-JP"/>
              </w:rPr>
              <w:t>จากการทำกิจกรรมระหว่างเรียน</w:t>
            </w:r>
            <w:r w:rsidRPr="00384E2B"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  <w:t xml:space="preserve"> </w:t>
            </w:r>
          </w:p>
        </w:tc>
      </w:tr>
      <w:tr w:rsidR="00C55535" w:rsidRPr="00384E2B" w:rsidTr="006E2DF1">
        <w:trPr>
          <w:trHeight w:val="343"/>
        </w:trPr>
        <w:tc>
          <w:tcPr>
            <w:tcW w:w="426" w:type="dxa"/>
            <w:tcBorders>
              <w:right w:val="nil"/>
            </w:tcBorders>
          </w:tcPr>
          <w:p w:rsidR="00C55535" w:rsidRPr="00384E2B" w:rsidRDefault="00C55535" w:rsidP="006E2DF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ja-JP" w:bidi="ar-SA"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lang w:eastAsia="ja-JP" w:bidi="ar-SA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:rsidR="00C55535" w:rsidRPr="00384E2B" w:rsidRDefault="00C55535" w:rsidP="00384E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t>9.3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แสดงออกถึงความเชื่อ ค่านิยมที่ยึดมั่น คุณธรรมจริยธรรม วินัย ความรับผิดชอบ และประพฤติตนเป็นแบบอย่างที่ดีบนหลักปรัชญาเศรษฐกิจพอเพียง</w:t>
            </w:r>
          </w:p>
          <w:p w:rsidR="00C55535" w:rsidRPr="00384E2B" w:rsidRDefault="00C55535" w:rsidP="00384E2B">
            <w:pPr>
              <w:ind w:firstLine="851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55535" w:rsidRPr="00384E2B" w:rsidRDefault="00C55535" w:rsidP="006E2DF1">
            <w:pPr>
              <w:rPr>
                <w:rFonts w:ascii="TH SarabunPSK" w:eastAsia="BrowalliaNew-Bold" w:hAnsi="TH SarabunPSK" w:cs="TH SarabunPSK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402" w:type="dxa"/>
            <w:vMerge/>
          </w:tcPr>
          <w:p w:rsidR="00C55535" w:rsidRPr="00384E2B" w:rsidRDefault="00C55535" w:rsidP="006E2DF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</w:tbl>
    <w:p w:rsidR="00D618FA" w:rsidRPr="008E52DA" w:rsidRDefault="00D618FA" w:rsidP="00D618F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18FA" w:rsidRPr="008E52DA" w:rsidRDefault="00D618FA" w:rsidP="00D618FA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E52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</w:t>
      </w:r>
      <w:r w:rsidRPr="008E52DA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8E52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529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323"/>
        <w:gridCol w:w="2517"/>
        <w:gridCol w:w="2489"/>
      </w:tblGrid>
      <w:tr w:rsidR="00D618FA" w:rsidRPr="008E52DA" w:rsidTr="006E2DF1">
        <w:trPr>
          <w:trHeight w:val="739"/>
        </w:trPr>
        <w:tc>
          <w:tcPr>
            <w:tcW w:w="1160" w:type="pct"/>
            <w:shd w:val="clear" w:color="auto" w:fill="auto"/>
            <w:vAlign w:val="center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1304" w:type="pct"/>
            <w:shd w:val="clear" w:color="auto" w:fill="auto"/>
            <w:vAlign w:val="center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D618FA" w:rsidRPr="008E52DA" w:rsidTr="006E2DF1">
        <w:trPr>
          <w:trHeight w:val="354"/>
        </w:trPr>
        <w:tc>
          <w:tcPr>
            <w:tcW w:w="1160" w:type="pct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</w:p>
          <w:p w:rsidR="00D618FA" w:rsidRPr="008E52DA" w:rsidRDefault="00D618FA" w:rsidP="006E2D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E52D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1217" w:type="pct"/>
            <w:shd w:val="clear" w:color="auto" w:fill="auto"/>
          </w:tcPr>
          <w:p w:rsidR="00D618FA" w:rsidRPr="008E52DA" w:rsidRDefault="00D618FA" w:rsidP="006E2D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จำนวนชั่วโมงต่อสัปดาห์</w:t>
            </w:r>
          </w:p>
          <w:p w:rsidR="00D618FA" w:rsidRPr="008E52DA" w:rsidRDefault="00D618FA" w:rsidP="006E2D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</w:t>
            </w:r>
            <w:r w:rsidRPr="008E52D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1319" w:type="pct"/>
            <w:shd w:val="clear" w:color="auto" w:fill="auto"/>
          </w:tcPr>
          <w:p w:rsidR="00D618FA" w:rsidRPr="008E52DA" w:rsidRDefault="00D618FA" w:rsidP="006E2D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</w:p>
          <w:p w:rsidR="00D618FA" w:rsidRPr="008E52DA" w:rsidRDefault="00D618FA" w:rsidP="006E2D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0 x 15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1304" w:type="pct"/>
            <w:shd w:val="clear" w:color="auto" w:fill="auto"/>
          </w:tcPr>
          <w:p w:rsidR="00D618FA" w:rsidRPr="008E52DA" w:rsidRDefault="00D618FA" w:rsidP="006E2D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</w:p>
          <w:p w:rsidR="00D618FA" w:rsidRPr="008E52DA" w:rsidRDefault="00D618FA" w:rsidP="006E2D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6 x 15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:rsidR="00D618FA" w:rsidRPr="008E52DA" w:rsidRDefault="00D618FA" w:rsidP="00D618FA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32"/>
        <w:gridCol w:w="1078"/>
        <w:gridCol w:w="851"/>
        <w:gridCol w:w="25"/>
        <w:gridCol w:w="29"/>
        <w:gridCol w:w="3231"/>
        <w:gridCol w:w="992"/>
      </w:tblGrid>
      <w:tr w:rsidR="00D618FA" w:rsidRPr="008E52DA" w:rsidTr="006E2DF1">
        <w:trPr>
          <w:tblHeader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9750641"/>
            <w:bookmarkStart w:id="1" w:name="_GoBack"/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2583" w:type="dxa"/>
            <w:gridSpan w:val="2"/>
            <w:vMerge w:val="restart"/>
            <w:shd w:val="clear" w:color="auto" w:fill="auto"/>
            <w:vAlign w:val="center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954" w:type="dxa"/>
            <w:gridSpan w:val="3"/>
            <w:shd w:val="clear" w:color="auto" w:fill="auto"/>
            <w:vAlign w:val="center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618FA" w:rsidRPr="008E52DA" w:rsidRDefault="00D618FA" w:rsidP="004429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618FA" w:rsidRPr="008E52DA" w:rsidTr="006E2DF1">
        <w:trPr>
          <w:tblHeader/>
        </w:trPr>
        <w:tc>
          <w:tcPr>
            <w:tcW w:w="992" w:type="dxa"/>
            <w:vMerge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3" w:type="dxa"/>
            <w:gridSpan w:val="2"/>
            <w:vMerge/>
            <w:shd w:val="clear" w:color="auto" w:fill="auto"/>
          </w:tcPr>
          <w:p w:rsidR="00D618FA" w:rsidRPr="008E52DA" w:rsidRDefault="00D618FA" w:rsidP="006E2D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D618FA" w:rsidRPr="008E52DA" w:rsidRDefault="00D618FA" w:rsidP="006E2D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18FA" w:rsidRPr="008E52DA" w:rsidRDefault="00D618FA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8FA" w:rsidRPr="008E52DA" w:rsidTr="006E2DF1">
        <w:tc>
          <w:tcPr>
            <w:tcW w:w="992" w:type="dxa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3" w:type="dxa"/>
            <w:gridSpan w:val="2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หลักการวัดและกระบวนการประเมินทางการศึกษา</w:t>
            </w:r>
          </w:p>
        </w:tc>
        <w:tc>
          <w:tcPr>
            <w:tcW w:w="1078" w:type="dxa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- บรรยาย อภิปราย และ  สรุปภาพรวมหลักการวัดและกระบวนการประเมินทางการศึกษา</w:t>
            </w:r>
          </w:p>
        </w:tc>
        <w:tc>
          <w:tcPr>
            <w:tcW w:w="992" w:type="dxa"/>
            <w:shd w:val="clear" w:color="auto" w:fill="auto"/>
          </w:tcPr>
          <w:p w:rsidR="00D618FA" w:rsidRPr="008E52DA" w:rsidRDefault="002D1CFF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</w:p>
        </w:tc>
      </w:tr>
      <w:tr w:rsidR="00D618FA" w:rsidRPr="008E52DA" w:rsidTr="006E2DF1">
        <w:tc>
          <w:tcPr>
            <w:tcW w:w="992" w:type="dxa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2D53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-3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ทฤษฎีการวัดแบบดั้งเดิม</w:t>
            </w:r>
          </w:p>
        </w:tc>
        <w:tc>
          <w:tcPr>
            <w:tcW w:w="1078" w:type="dxa"/>
            <w:shd w:val="clear" w:color="auto" w:fill="auto"/>
          </w:tcPr>
          <w:p w:rsidR="00D618FA" w:rsidRPr="008E52DA" w:rsidRDefault="002D53D0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- บรรยาย อภิปราย และ  สรุปทฤษฎีการวัดแบบดั้งเดิม</w:t>
            </w:r>
          </w:p>
        </w:tc>
        <w:tc>
          <w:tcPr>
            <w:tcW w:w="992" w:type="dxa"/>
            <w:shd w:val="clear" w:color="auto" w:fill="auto"/>
          </w:tcPr>
          <w:p w:rsidR="00D618FA" w:rsidRPr="008E52DA" w:rsidRDefault="00D97728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</w:p>
        </w:tc>
      </w:tr>
      <w:tr w:rsidR="00D618FA" w:rsidRPr="008E52DA" w:rsidTr="006E2DF1">
        <w:tc>
          <w:tcPr>
            <w:tcW w:w="992" w:type="dxa"/>
            <w:shd w:val="clear" w:color="auto" w:fill="auto"/>
          </w:tcPr>
          <w:p w:rsidR="00D618FA" w:rsidRPr="008E52DA" w:rsidRDefault="002D53D0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4-5</w:t>
            </w:r>
          </w:p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3" w:type="dxa"/>
            <w:gridSpan w:val="2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ทฤษฎีการวัดแบบตอบสนองรายข้อ</w:t>
            </w:r>
          </w:p>
        </w:tc>
        <w:tc>
          <w:tcPr>
            <w:tcW w:w="1078" w:type="dxa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อภิปรายกลุ่มจากกรณีศึกษา</w:t>
            </w:r>
          </w:p>
        </w:tc>
        <w:tc>
          <w:tcPr>
            <w:tcW w:w="992" w:type="dxa"/>
            <w:shd w:val="clear" w:color="auto" w:fill="auto"/>
          </w:tcPr>
          <w:p w:rsidR="00D97728" w:rsidRDefault="00D97728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</w:p>
          <w:p w:rsidR="00D618FA" w:rsidRPr="008E52DA" w:rsidRDefault="00D97728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</w:t>
            </w:r>
          </w:p>
        </w:tc>
      </w:tr>
      <w:tr w:rsidR="00D618FA" w:rsidRPr="008E52DA" w:rsidTr="006E2DF1">
        <w:tc>
          <w:tcPr>
            <w:tcW w:w="992" w:type="dxa"/>
            <w:shd w:val="clear" w:color="auto" w:fill="auto"/>
          </w:tcPr>
          <w:p w:rsidR="00D618FA" w:rsidRPr="008E52DA" w:rsidRDefault="002D53D0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6-7</w:t>
            </w:r>
          </w:p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3" w:type="dxa"/>
            <w:gridSpan w:val="2"/>
            <w:shd w:val="clear" w:color="auto" w:fill="auto"/>
          </w:tcPr>
          <w:p w:rsidR="00D618FA" w:rsidRPr="008E52DA" w:rsidRDefault="00D618FA" w:rsidP="006E2DF1">
            <w:pPr>
              <w:tabs>
                <w:tab w:val="left" w:pos="8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การตรวจสอบคุณภาพรายข้อ </w:t>
            </w:r>
          </w:p>
        </w:tc>
        <w:tc>
          <w:tcPr>
            <w:tcW w:w="1078" w:type="dxa"/>
            <w:shd w:val="clear" w:color="auto" w:fill="auto"/>
          </w:tcPr>
          <w:p w:rsidR="00D618FA" w:rsidRPr="008E52DA" w:rsidRDefault="00D97728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ศึกษาค้นคว้า นำเสนอรายงานในชั้นเรียน อภิปราย วิเคราะห์วิจารณ์ ในประเด็นที่ศึกษา </w:t>
            </w:r>
          </w:p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992" w:type="dxa"/>
            <w:shd w:val="clear" w:color="auto" w:fill="auto"/>
          </w:tcPr>
          <w:p w:rsidR="001503E2" w:rsidRDefault="001503E2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</w:p>
          <w:p w:rsidR="00D618FA" w:rsidRPr="008E52DA" w:rsidRDefault="001503E2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</w:t>
            </w:r>
          </w:p>
        </w:tc>
      </w:tr>
      <w:tr w:rsidR="00D618FA" w:rsidRPr="008E52DA" w:rsidTr="006E2DF1">
        <w:tc>
          <w:tcPr>
            <w:tcW w:w="992" w:type="dxa"/>
            <w:shd w:val="clear" w:color="auto" w:fill="auto"/>
          </w:tcPr>
          <w:p w:rsidR="00D618FA" w:rsidRPr="008E52DA" w:rsidRDefault="002D53D0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3" w:type="dxa"/>
            <w:gridSpan w:val="2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ความเที่ยงตรง </w:t>
            </w:r>
          </w:p>
        </w:tc>
        <w:tc>
          <w:tcPr>
            <w:tcW w:w="1078" w:type="dxa"/>
            <w:shd w:val="clear" w:color="auto" w:fill="auto"/>
          </w:tcPr>
          <w:p w:rsidR="00D618FA" w:rsidRPr="008E52DA" w:rsidRDefault="00D97728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ศึกษาค้นคว้า นำเสนอรายงานในชั้นเรียน อภิปราย วิเคราะห์วิจารณ์ ในประเด็นที่ศึกษา </w:t>
            </w:r>
          </w:p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992" w:type="dxa"/>
            <w:shd w:val="clear" w:color="auto" w:fill="auto"/>
          </w:tcPr>
          <w:p w:rsidR="00D618FA" w:rsidRPr="008E52DA" w:rsidRDefault="00D97728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</w:p>
        </w:tc>
      </w:tr>
      <w:tr w:rsidR="00D618FA" w:rsidRPr="008E52DA" w:rsidTr="006E2DF1">
        <w:tc>
          <w:tcPr>
            <w:tcW w:w="992" w:type="dxa"/>
            <w:shd w:val="clear" w:color="auto" w:fill="F2F2F2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89" w:type="dxa"/>
            <w:gridSpan w:val="8"/>
            <w:shd w:val="clear" w:color="auto" w:fill="F2F2F2"/>
          </w:tcPr>
          <w:p w:rsidR="00D618FA" w:rsidRPr="008E52DA" w:rsidRDefault="00D618FA" w:rsidP="004429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D618FA" w:rsidRPr="008E52DA" w:rsidTr="002D53D0">
        <w:tc>
          <w:tcPr>
            <w:tcW w:w="992" w:type="dxa"/>
            <w:shd w:val="clear" w:color="auto" w:fill="auto"/>
          </w:tcPr>
          <w:p w:rsidR="00D618FA" w:rsidRPr="008E52DA" w:rsidRDefault="002D53D0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D618FA" w:rsidRPr="008E52DA" w:rsidRDefault="002D53D0" w:rsidP="006E2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ความเที่ยงตรง</w:t>
            </w:r>
          </w:p>
        </w:tc>
        <w:tc>
          <w:tcPr>
            <w:tcW w:w="1078" w:type="dxa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31" w:type="dxa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ศึกษาค้นคว้า นำเสนอรายงานในชั้นเรียน อภิปราย วิเคราะห์วิจารณ์ ในประเด็นที่ศึกษา </w:t>
            </w:r>
          </w:p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992" w:type="dxa"/>
            <w:shd w:val="clear" w:color="auto" w:fill="auto"/>
          </w:tcPr>
          <w:p w:rsidR="00D618FA" w:rsidRPr="008E52DA" w:rsidRDefault="002D53D0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</w:p>
        </w:tc>
      </w:tr>
      <w:tr w:rsidR="002D53D0" w:rsidRPr="008E52DA" w:rsidTr="002D53D0">
        <w:tc>
          <w:tcPr>
            <w:tcW w:w="992" w:type="dxa"/>
            <w:shd w:val="clear" w:color="auto" w:fill="auto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2D53D0" w:rsidRPr="008E52DA" w:rsidRDefault="002D53D0" w:rsidP="002D53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ความคลาดเคลื่อนในการวัด </w:t>
            </w:r>
          </w:p>
        </w:tc>
        <w:tc>
          <w:tcPr>
            <w:tcW w:w="1078" w:type="dxa"/>
            <w:shd w:val="clear" w:color="auto" w:fill="auto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31" w:type="dxa"/>
            <w:shd w:val="clear" w:color="auto" w:fill="auto"/>
          </w:tcPr>
          <w:p w:rsidR="002D53D0" w:rsidRPr="008E52DA" w:rsidRDefault="002D53D0" w:rsidP="002D53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ศึกษาค้นคว้า นำเสนอรายงานในชั้นเรียน อภิปราย วิเคราะห์วิจารณ์ ในประเด็นที่ศึกษา </w:t>
            </w:r>
          </w:p>
          <w:p w:rsidR="002D53D0" w:rsidRPr="008E52DA" w:rsidRDefault="002D53D0" w:rsidP="002D53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992" w:type="dxa"/>
            <w:shd w:val="clear" w:color="auto" w:fill="auto"/>
          </w:tcPr>
          <w:p w:rsidR="002D53D0" w:rsidRDefault="002D53D0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</w:p>
          <w:p w:rsidR="002D53D0" w:rsidRDefault="002D53D0" w:rsidP="004429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</w:t>
            </w:r>
          </w:p>
        </w:tc>
      </w:tr>
      <w:tr w:rsidR="002D53D0" w:rsidRPr="008E52DA" w:rsidTr="002D53D0">
        <w:tc>
          <w:tcPr>
            <w:tcW w:w="992" w:type="dxa"/>
            <w:shd w:val="clear" w:color="auto" w:fill="auto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3" w:type="dxa"/>
            <w:gridSpan w:val="2"/>
            <w:shd w:val="clear" w:color="auto" w:fill="auto"/>
          </w:tcPr>
          <w:p w:rsidR="002D53D0" w:rsidRPr="008E52DA" w:rsidRDefault="002D53D0" w:rsidP="002D53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ความเชื่อมั่น</w:t>
            </w:r>
          </w:p>
        </w:tc>
        <w:tc>
          <w:tcPr>
            <w:tcW w:w="1078" w:type="dxa"/>
            <w:shd w:val="clear" w:color="auto" w:fill="auto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31" w:type="dxa"/>
            <w:shd w:val="clear" w:color="auto" w:fill="auto"/>
          </w:tcPr>
          <w:p w:rsidR="002D53D0" w:rsidRPr="008E52DA" w:rsidRDefault="002D53D0" w:rsidP="002D53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ศึกษาค้นคว้า นำเสนอรายงานในชั้นเรียน อภิปราย วิเคราะห์วิจารณ์ ในประเด็นที่ศึกษา </w:t>
            </w:r>
          </w:p>
          <w:p w:rsidR="002D53D0" w:rsidRPr="008E52DA" w:rsidRDefault="002D53D0" w:rsidP="002D53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992" w:type="dxa"/>
            <w:shd w:val="clear" w:color="auto" w:fill="auto"/>
          </w:tcPr>
          <w:p w:rsidR="002D53D0" w:rsidRDefault="002D53D0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</w:p>
          <w:p w:rsidR="002D53D0" w:rsidRPr="008E52DA" w:rsidRDefault="002D53D0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</w:t>
            </w:r>
          </w:p>
        </w:tc>
      </w:tr>
      <w:tr w:rsidR="002D53D0" w:rsidRPr="008E52DA" w:rsidTr="002D53D0">
        <w:tc>
          <w:tcPr>
            <w:tcW w:w="992" w:type="dxa"/>
            <w:shd w:val="clear" w:color="auto" w:fill="auto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4-15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2D53D0" w:rsidRPr="008E52DA" w:rsidRDefault="002D53D0" w:rsidP="002D53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คะแนนและการแปลความหมายคะแนน </w:t>
            </w:r>
          </w:p>
        </w:tc>
        <w:tc>
          <w:tcPr>
            <w:tcW w:w="1078" w:type="dxa"/>
            <w:shd w:val="clear" w:color="auto" w:fill="auto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31" w:type="dxa"/>
            <w:shd w:val="clear" w:color="auto" w:fill="auto"/>
          </w:tcPr>
          <w:p w:rsidR="002D53D0" w:rsidRPr="008E52DA" w:rsidRDefault="002D53D0" w:rsidP="002D53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ศึกษาค้นคว้า นำเสนอรายงานในชั้นเรียน อภิปราย วิเคราะห์วิจารณ์ ในประเด็นที่ศึกษา </w:t>
            </w:r>
          </w:p>
          <w:p w:rsidR="002D53D0" w:rsidRPr="008E52DA" w:rsidRDefault="002D53D0" w:rsidP="002D53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992" w:type="dxa"/>
            <w:shd w:val="clear" w:color="auto" w:fill="auto"/>
          </w:tcPr>
          <w:p w:rsidR="002D53D0" w:rsidRPr="008E52DA" w:rsidRDefault="002D53D0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</w:p>
        </w:tc>
      </w:tr>
      <w:tr w:rsidR="002D53D0" w:rsidRPr="008E52DA" w:rsidTr="002D53D0">
        <w:tc>
          <w:tcPr>
            <w:tcW w:w="992" w:type="dxa"/>
            <w:shd w:val="clear" w:color="auto" w:fill="auto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16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2D53D0" w:rsidRPr="008E52DA" w:rsidRDefault="002D53D0" w:rsidP="002D53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การตัดเกรด</w:t>
            </w:r>
          </w:p>
        </w:tc>
        <w:tc>
          <w:tcPr>
            <w:tcW w:w="1078" w:type="dxa"/>
            <w:shd w:val="clear" w:color="auto" w:fill="auto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31" w:type="dxa"/>
            <w:shd w:val="clear" w:color="auto" w:fill="auto"/>
          </w:tcPr>
          <w:p w:rsidR="002D53D0" w:rsidRPr="008E52DA" w:rsidRDefault="002D53D0" w:rsidP="002D53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ศึกษาค้นคว้า นำเสนอรายงานในชั้นเรียน อภิปราย วิเคราะห์วิจารณ์ ในประเด็นที่ศึกษา </w:t>
            </w:r>
          </w:p>
          <w:p w:rsidR="002D53D0" w:rsidRPr="008E52DA" w:rsidRDefault="002D53D0" w:rsidP="002D53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992" w:type="dxa"/>
            <w:shd w:val="clear" w:color="auto" w:fill="auto"/>
          </w:tcPr>
          <w:p w:rsidR="002D53D0" w:rsidRPr="008E52DA" w:rsidRDefault="001503E2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</w:p>
        </w:tc>
      </w:tr>
      <w:tr w:rsidR="002D53D0" w:rsidRPr="008E52DA" w:rsidTr="006E2DF1">
        <w:tc>
          <w:tcPr>
            <w:tcW w:w="992" w:type="dxa"/>
            <w:shd w:val="clear" w:color="auto" w:fill="F2F2F2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89" w:type="dxa"/>
            <w:gridSpan w:val="8"/>
            <w:vMerge w:val="restart"/>
            <w:shd w:val="clear" w:color="auto" w:fill="F2F2F2"/>
            <w:vAlign w:val="center"/>
          </w:tcPr>
          <w:p w:rsidR="002D53D0" w:rsidRPr="008E52DA" w:rsidRDefault="002D53D0" w:rsidP="004429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2D53D0" w:rsidRPr="008E52DA" w:rsidTr="006E2DF1">
        <w:tc>
          <w:tcPr>
            <w:tcW w:w="992" w:type="dxa"/>
            <w:shd w:val="clear" w:color="auto" w:fill="F2F2F2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89" w:type="dxa"/>
            <w:gridSpan w:val="8"/>
            <w:vMerge/>
            <w:shd w:val="clear" w:color="auto" w:fill="F2F2F2"/>
          </w:tcPr>
          <w:p w:rsidR="002D53D0" w:rsidRPr="008E52DA" w:rsidRDefault="002D53D0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53D0" w:rsidRPr="008E52DA" w:rsidTr="006E2DF1">
        <w:tc>
          <w:tcPr>
            <w:tcW w:w="3543" w:type="dxa"/>
            <w:gridSpan w:val="2"/>
            <w:shd w:val="clear" w:color="auto" w:fill="F2F2F2"/>
          </w:tcPr>
          <w:p w:rsidR="002D53D0" w:rsidRPr="008E52DA" w:rsidRDefault="002D53D0" w:rsidP="002D53D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  <w:gridSpan w:val="2"/>
            <w:shd w:val="clear" w:color="auto" w:fill="auto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4277" w:type="dxa"/>
            <w:gridSpan w:val="4"/>
            <w:shd w:val="clear" w:color="auto" w:fill="auto"/>
          </w:tcPr>
          <w:p w:rsidR="002D53D0" w:rsidRPr="008E52DA" w:rsidRDefault="002D53D0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0"/>
      <w:bookmarkEnd w:id="1"/>
    </w:tbl>
    <w:p w:rsidR="00D618FA" w:rsidRDefault="00D618FA" w:rsidP="00D618FA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2789" w:rsidRDefault="007F2789" w:rsidP="007F2789"/>
    <w:p w:rsidR="007F2789" w:rsidRDefault="007F2789" w:rsidP="007F2789"/>
    <w:p w:rsidR="007F2789" w:rsidRDefault="007F2789" w:rsidP="007F2789"/>
    <w:p w:rsidR="007F2789" w:rsidRDefault="007F2789" w:rsidP="007F2789"/>
    <w:p w:rsidR="007F2789" w:rsidRDefault="007F2789" w:rsidP="007F2789"/>
    <w:p w:rsidR="006023DC" w:rsidRDefault="006023DC" w:rsidP="007F2789"/>
    <w:p w:rsidR="006023DC" w:rsidRDefault="006023DC" w:rsidP="007F2789"/>
    <w:p w:rsidR="006023DC" w:rsidRDefault="006023DC" w:rsidP="007F2789"/>
    <w:p w:rsidR="006023DC" w:rsidRDefault="006023DC" w:rsidP="007F2789"/>
    <w:p w:rsidR="006023DC" w:rsidRDefault="006023DC" w:rsidP="007F2789"/>
    <w:p w:rsidR="006023DC" w:rsidRDefault="006023DC" w:rsidP="007F2789"/>
    <w:p w:rsidR="006023DC" w:rsidRDefault="006023DC" w:rsidP="007F2789"/>
    <w:p w:rsidR="00D618FA" w:rsidRPr="008E52DA" w:rsidRDefault="007F2789" w:rsidP="00D618FA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6. </w:t>
      </w:r>
      <w:r w:rsidR="00D618FA" w:rsidRPr="008E52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518"/>
        <w:gridCol w:w="4279"/>
        <w:gridCol w:w="1559"/>
        <w:gridCol w:w="1701"/>
      </w:tblGrid>
      <w:tr w:rsidR="00D618FA" w:rsidRPr="008E52DA" w:rsidTr="006E2DF1">
        <w:trPr>
          <w:tblHeader/>
        </w:trPr>
        <w:tc>
          <w:tcPr>
            <w:tcW w:w="724" w:type="dxa"/>
            <w:shd w:val="clear" w:color="auto" w:fill="auto"/>
            <w:vAlign w:val="center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618FA" w:rsidRPr="008E52DA" w:rsidTr="006E2DF1">
        <w:tc>
          <w:tcPr>
            <w:tcW w:w="724" w:type="dxa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  <w:p w:rsidR="00D618FA" w:rsidRPr="008E52DA" w:rsidRDefault="00D618FA" w:rsidP="006E2DF1">
            <w:pPr>
              <w:pStyle w:val="Footer"/>
              <w:tabs>
                <w:tab w:val="left" w:pos="860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4279" w:type="dxa"/>
            <w:shd w:val="clear" w:color="auto" w:fill="auto"/>
          </w:tcPr>
          <w:p w:rsidR="00D618FA" w:rsidRPr="008E52DA" w:rsidRDefault="00D618FA" w:rsidP="006E2DF1">
            <w:pPr>
              <w:tabs>
                <w:tab w:val="left" w:pos="351"/>
                <w:tab w:val="left" w:pos="9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1. อาจารย์ประเมินผลจากการสังเกตพฤติกรรมการแสดงออกของนิสิต เช่น การตรงเวลาในการเข้าชั้นเรียน</w:t>
            </w:r>
            <w:r w:rsidRPr="008E52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การส่งงานตามกำหนดระยะเวลาที่มอบหมาย และการร่วมกิจกรรม </w:t>
            </w:r>
          </w:p>
          <w:p w:rsidR="00D618FA" w:rsidRDefault="00D618FA" w:rsidP="006E2DF1">
            <w:pPr>
              <w:tabs>
                <w:tab w:val="left" w:pos="351"/>
                <w:tab w:val="left" w:pos="9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2. นิสิตประเมินผลการเรียนรู้ด้านคุณธรรม จริยธรรมด้วยตนเอง ก่อนและหลังการเรียน</w:t>
            </w:r>
          </w:p>
          <w:p w:rsidR="00D618FA" w:rsidRPr="008E52DA" w:rsidRDefault="00D618FA" w:rsidP="006E2DF1">
            <w:pPr>
              <w:tabs>
                <w:tab w:val="left" w:pos="351"/>
                <w:tab w:val="left" w:pos="9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ตลอดภาคเรียน</w:t>
            </w:r>
          </w:p>
        </w:tc>
        <w:tc>
          <w:tcPr>
            <w:tcW w:w="1701" w:type="dxa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618FA" w:rsidRPr="008E52DA" w:rsidTr="006E2DF1">
        <w:tc>
          <w:tcPr>
            <w:tcW w:w="724" w:type="dxa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18" w:type="dxa"/>
            <w:shd w:val="clear" w:color="auto" w:fill="auto"/>
          </w:tcPr>
          <w:p w:rsidR="00D618FA" w:rsidRPr="008E52DA" w:rsidRDefault="00D618FA" w:rsidP="006E2DF1">
            <w:pPr>
              <w:tabs>
                <w:tab w:val="left" w:pos="36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  <w:p w:rsidR="00D618FA" w:rsidRPr="008E52DA" w:rsidRDefault="00D618FA" w:rsidP="006E2DF1">
            <w:pPr>
              <w:pStyle w:val="Foo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9" w:type="dxa"/>
            <w:shd w:val="clear" w:color="auto" w:fill="auto"/>
          </w:tcPr>
          <w:p w:rsidR="00D618FA" w:rsidRPr="008E52DA" w:rsidRDefault="00D618FA" w:rsidP="006E2D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1. อาจารย์ประเมินด้วยการทดสอบและประเมินตามสภาพจริง</w:t>
            </w:r>
          </w:p>
          <w:p w:rsidR="00D618FA" w:rsidRPr="008E52DA" w:rsidRDefault="00D618FA" w:rsidP="006E2D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 อาจารย์ประเมินความเข้าใจของนิสิตจากการสะท้อนความคิดในรูปแบบต่าง ๆ เช่น การนำเสนอปากเปล่า การตรวจผลงาน การแสดงออกระหว่างการทำกิจกรรมการเรียนรู้ เป็นต้น</w:t>
            </w:r>
          </w:p>
        </w:tc>
        <w:tc>
          <w:tcPr>
            <w:tcW w:w="1559" w:type="dxa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ตลอดภาคการศึกษา และ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ประเมินด้วยการทดสอบในสัปดาห์ที่ 16</w:t>
            </w:r>
          </w:p>
        </w:tc>
        <w:tc>
          <w:tcPr>
            <w:tcW w:w="1701" w:type="dxa"/>
            <w:shd w:val="clear" w:color="auto" w:fill="auto"/>
          </w:tcPr>
          <w:p w:rsidR="00D618FA" w:rsidRPr="008E52DA" w:rsidRDefault="008772E5" w:rsidP="008772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  <w:r w:rsidR="00D618FA"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618FA" w:rsidRPr="008E52DA" w:rsidTr="006E2DF1">
        <w:tc>
          <w:tcPr>
            <w:tcW w:w="724" w:type="dxa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18" w:type="dxa"/>
            <w:shd w:val="clear" w:color="auto" w:fill="auto"/>
          </w:tcPr>
          <w:p w:rsidR="00D618FA" w:rsidRPr="008E52DA" w:rsidRDefault="008772E5" w:rsidP="006E2DF1">
            <w:pPr>
              <w:pStyle w:val="Footer"/>
              <w:tabs>
                <w:tab w:val="left" w:pos="8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ด้านทักษะทางปัญญา</w:t>
            </w:r>
          </w:p>
        </w:tc>
        <w:tc>
          <w:tcPr>
            <w:tcW w:w="4279" w:type="dxa"/>
            <w:shd w:val="clear" w:color="auto" w:fill="auto"/>
          </w:tcPr>
          <w:p w:rsidR="00D618FA" w:rsidRPr="008E52DA" w:rsidRDefault="00D618FA" w:rsidP="006E2D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อาจารย์ประเมินด้วยการประเมินตามสภาพจริง</w:t>
            </w:r>
          </w:p>
          <w:p w:rsidR="00D618FA" w:rsidRPr="008E52DA" w:rsidRDefault="00D618FA" w:rsidP="006E2D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ตลอดภาคเรียน</w:t>
            </w:r>
          </w:p>
        </w:tc>
        <w:tc>
          <w:tcPr>
            <w:tcW w:w="1701" w:type="dxa"/>
            <w:shd w:val="clear" w:color="auto" w:fill="auto"/>
          </w:tcPr>
          <w:p w:rsidR="00D618FA" w:rsidRPr="008E52DA" w:rsidRDefault="008772E5" w:rsidP="008772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D618FA" w:rsidRPr="008E52D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618FA" w:rsidRPr="008E52DA" w:rsidTr="006E2DF1">
        <w:tc>
          <w:tcPr>
            <w:tcW w:w="724" w:type="dxa"/>
            <w:shd w:val="clear" w:color="auto" w:fill="auto"/>
          </w:tcPr>
          <w:p w:rsidR="00D618FA" w:rsidRPr="008E52DA" w:rsidRDefault="008772E5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18" w:type="dxa"/>
            <w:shd w:val="clear" w:color="auto" w:fill="auto"/>
          </w:tcPr>
          <w:p w:rsidR="00D618FA" w:rsidRPr="008E52DA" w:rsidRDefault="008772E5" w:rsidP="006E2DF1">
            <w:pPr>
              <w:pStyle w:val="Footer"/>
              <w:tabs>
                <w:tab w:val="left" w:pos="8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4279" w:type="dxa"/>
            <w:shd w:val="clear" w:color="auto" w:fill="auto"/>
          </w:tcPr>
          <w:p w:rsidR="00D618FA" w:rsidRPr="008E52DA" w:rsidRDefault="00D618FA" w:rsidP="006E2DF1">
            <w:pPr>
              <w:tabs>
                <w:tab w:val="left" w:pos="87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1. นิสิตประเมินกระบวนการพัฒนาความสามารถทางปัญญาของตน เช่น การสังเกต การตั้งคำถาม การสืบค้นข้อมูล การคิดวิเคราะห์ การสังเคราะห์ การสะท้อนและสื่อความคิด เป็นต้น</w:t>
            </w:r>
          </w:p>
          <w:p w:rsidR="00D618FA" w:rsidRDefault="00D618FA" w:rsidP="006E2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2. อาจารย์ประเมินความสามารถทางปัญญาทั้งการคิดที่เป็นนามธรรมและการแสดงออกที่เป็นรูปธรรม เช่น สังเกตพฤติกรรมการทำงานของนิสิต ประเมินจากการนำเสนอรายงานในชั้นเรียนการทดสอบโดยใช้แบบทดสอบหรือสัมภาษณ์ ประเมินตามสภาพจริงจากผลงาน และการปฏิบัติของนิสิตเป็นต้น</w:t>
            </w:r>
          </w:p>
          <w:p w:rsidR="008772E5" w:rsidRDefault="008772E5" w:rsidP="006E2D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72E5" w:rsidRPr="008E52DA" w:rsidRDefault="008772E5" w:rsidP="006E2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D618FA" w:rsidRPr="008E52DA" w:rsidRDefault="00D618FA" w:rsidP="006E2D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ตลอดภาคเรียนและประเมินด้วยการทดสอบในสัปดาห์ที่ 16</w:t>
            </w:r>
          </w:p>
        </w:tc>
        <w:tc>
          <w:tcPr>
            <w:tcW w:w="1701" w:type="dxa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8772E5" w:rsidRPr="008E52DA" w:rsidTr="006E2DF1">
        <w:tc>
          <w:tcPr>
            <w:tcW w:w="724" w:type="dxa"/>
            <w:shd w:val="clear" w:color="auto" w:fill="auto"/>
          </w:tcPr>
          <w:p w:rsidR="008772E5" w:rsidRPr="008E52DA" w:rsidRDefault="008772E5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18" w:type="dxa"/>
            <w:shd w:val="clear" w:color="auto" w:fill="auto"/>
          </w:tcPr>
          <w:p w:rsidR="008772E5" w:rsidRPr="008E52DA" w:rsidRDefault="008772E5" w:rsidP="006E2DF1">
            <w:pPr>
              <w:pStyle w:val="Footer"/>
              <w:tabs>
                <w:tab w:val="left" w:pos="8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วิธีวิทยาการจัดการเรียนรู้และบูรณาการอ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ัต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ลักษณ์</w:t>
            </w:r>
          </w:p>
        </w:tc>
        <w:tc>
          <w:tcPr>
            <w:tcW w:w="4279" w:type="dxa"/>
            <w:shd w:val="clear" w:color="auto" w:fill="auto"/>
          </w:tcPr>
          <w:p w:rsidR="008772E5" w:rsidRPr="008E52DA" w:rsidRDefault="008772E5" w:rsidP="004A3773">
            <w:pPr>
              <w:pStyle w:val="ListParagraph"/>
              <w:numPr>
                <w:ilvl w:val="0"/>
                <w:numId w:val="1"/>
              </w:numPr>
              <w:tabs>
                <w:tab w:val="left" w:pos="351"/>
              </w:tabs>
              <w:ind w:left="89" w:firstLine="27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72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อาจารย์ประเมินผลจากการสังเกตพฤติกรรมการแสดงออกของนิสิต เช่น </w:t>
            </w:r>
            <w:r w:rsidRPr="008772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การนำเสนอหน้าชั้นเรียน </w:t>
            </w:r>
            <w:r w:rsidRPr="008772E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8772E5">
              <w:rPr>
                <w:rFonts w:ascii="TH SarabunPSK" w:hAnsi="TH SarabunPSK" w:cs="TH SarabunPSK"/>
                <w:sz w:val="28"/>
                <w:szCs w:val="28"/>
                <w:cs/>
              </w:rPr>
              <w:t>แสดงออกถึงการพัฒนาตนเองให้มีทักษะสำหรับสังคมอนาคตและทักษะในการจัดการความรู้ การใช้ภาษาและการสื่อสารระหว่างบุคคล การสร้างสัมพันธภาพ และ การทำงานเป็นทีม การใช้เทคโนโลยีเป็นเครื่องมือในการสืบค้น จัดเก็บ และปฏิบัติงาน แลกเปลี่ยนเรียนรู้ร่วมกับผู้อื่นอย่างสร้างสรรค์</w:t>
            </w:r>
            <w:r w:rsidRPr="008772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72E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8772E5">
              <w:rPr>
                <w:rFonts w:ascii="TH SarabunPSK" w:hAnsi="TH SarabunPSK" w:cs="TH SarabunPSK"/>
                <w:sz w:val="28"/>
                <w:szCs w:val="28"/>
                <w:cs/>
              </w:rPr>
              <w:t>แสดงออกถึงความเชื่อ ค่านิยมที่ยึดมั่น คุณธรรมจริยธรรม วินัย ความรับผิดชอบ และประพฤติตนเป็นแบบอย่างที่ดีบนหลักปรัชญาเศรษฐกิจพอเพียง</w:t>
            </w:r>
          </w:p>
        </w:tc>
        <w:tc>
          <w:tcPr>
            <w:tcW w:w="1559" w:type="dxa"/>
            <w:shd w:val="clear" w:color="auto" w:fill="auto"/>
          </w:tcPr>
          <w:p w:rsidR="008772E5" w:rsidRPr="008E52DA" w:rsidRDefault="008772E5" w:rsidP="006E2D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ตลอดภาคเรียน</w:t>
            </w:r>
          </w:p>
        </w:tc>
        <w:tc>
          <w:tcPr>
            <w:tcW w:w="1701" w:type="dxa"/>
            <w:shd w:val="clear" w:color="auto" w:fill="auto"/>
          </w:tcPr>
          <w:p w:rsidR="008772E5" w:rsidRPr="008E52DA" w:rsidRDefault="008772E5" w:rsidP="006E2D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D618FA" w:rsidRPr="008E52DA" w:rsidTr="006E2DF1">
        <w:tc>
          <w:tcPr>
            <w:tcW w:w="8080" w:type="dxa"/>
            <w:gridSpan w:val="4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701" w:type="dxa"/>
            <w:shd w:val="clear" w:color="auto" w:fill="auto"/>
          </w:tcPr>
          <w:p w:rsidR="00D618FA" w:rsidRPr="008E52DA" w:rsidRDefault="00D618FA" w:rsidP="006E2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</w:tr>
    </w:tbl>
    <w:p w:rsidR="00D618FA" w:rsidRPr="008E52DA" w:rsidRDefault="00D618FA" w:rsidP="00D618FA">
      <w:pPr>
        <w:rPr>
          <w:rFonts w:ascii="TH SarabunPSK" w:hAnsi="TH SarabunPSK" w:cs="TH SarabunPSK"/>
        </w:rPr>
      </w:pPr>
    </w:p>
    <w:p w:rsidR="00D618FA" w:rsidRPr="008E52DA" w:rsidRDefault="00D618FA" w:rsidP="00D618FA">
      <w:pPr>
        <w:rPr>
          <w:rFonts w:ascii="TH SarabunPSK" w:hAnsi="TH SarabunPSK" w:cs="TH SarabunPSK"/>
        </w:rPr>
      </w:pPr>
    </w:p>
    <w:p w:rsidR="00921F1A" w:rsidRDefault="00921F1A"/>
    <w:sectPr w:rsidR="00921F1A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2D0" w:rsidRDefault="006172D0">
      <w:r>
        <w:separator/>
      </w:r>
    </w:p>
  </w:endnote>
  <w:endnote w:type="continuationSeparator" w:id="0">
    <w:p w:rsidR="006172D0" w:rsidRDefault="0061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charset w:val="00"/>
    <w:family w:val="auto"/>
    <w:pitch w:val="variable"/>
    <w:sig w:usb0="A10002FF" w:usb1="5000204A" w:usb2="00000020" w:usb3="00000000" w:csb0="0001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2D0" w:rsidRDefault="006172D0">
      <w:r>
        <w:separator/>
      </w:r>
    </w:p>
  </w:footnote>
  <w:footnote w:type="continuationSeparator" w:id="0">
    <w:p w:rsidR="006172D0" w:rsidRDefault="00617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3329081"/>
      <w:docPartObj>
        <w:docPartGallery w:val="Page Numbers (Top of Page)"/>
        <w:docPartUnique/>
      </w:docPartObj>
    </w:sdtPr>
    <w:sdtEndPr/>
    <w:sdtContent>
      <w:p w:rsidR="004F6A7F" w:rsidRPr="00312BA9" w:rsidRDefault="00442996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312BA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12BA9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12BA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42996">
          <w:rPr>
            <w:rFonts w:ascii="TH SarabunPSK" w:hAnsi="TH SarabunPSK" w:cs="TH SarabunPSK"/>
            <w:noProof/>
            <w:sz w:val="32"/>
            <w:szCs w:val="32"/>
            <w:lang w:val="th-TH"/>
          </w:rPr>
          <w:t>10</w:t>
        </w:r>
        <w:r w:rsidRPr="00312BA9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F6A7F" w:rsidRPr="00312BA9" w:rsidRDefault="006172D0" w:rsidP="00A84F68">
    <w:pPr>
      <w:pStyle w:val="Header"/>
      <w:tabs>
        <w:tab w:val="center" w:pos="4537"/>
        <w:tab w:val="right" w:pos="9074"/>
      </w:tabs>
      <w:rPr>
        <w:rFonts w:ascii="TH SarabunPSK" w:hAnsi="TH SarabunPSK" w:cs="TH SarabunPSK"/>
        <w:sz w:val="32"/>
        <w:szCs w:val="32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A7F" w:rsidRDefault="006172D0">
    <w:pPr>
      <w:pStyle w:val="Header"/>
      <w:jc w:val="right"/>
    </w:pPr>
  </w:p>
  <w:p w:rsidR="004F6A7F" w:rsidRDefault="00617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87888"/>
    <w:multiLevelType w:val="hybridMultilevel"/>
    <w:tmpl w:val="8230D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FA"/>
    <w:rsid w:val="00014712"/>
    <w:rsid w:val="001503E2"/>
    <w:rsid w:val="001F08E4"/>
    <w:rsid w:val="002D1CFF"/>
    <w:rsid w:val="002D53D0"/>
    <w:rsid w:val="00384E2B"/>
    <w:rsid w:val="00442996"/>
    <w:rsid w:val="004A3773"/>
    <w:rsid w:val="005618BE"/>
    <w:rsid w:val="006023DC"/>
    <w:rsid w:val="006172D0"/>
    <w:rsid w:val="006F324A"/>
    <w:rsid w:val="00787C42"/>
    <w:rsid w:val="007A2027"/>
    <w:rsid w:val="007F2789"/>
    <w:rsid w:val="00852086"/>
    <w:rsid w:val="008772E5"/>
    <w:rsid w:val="00921F1A"/>
    <w:rsid w:val="00934820"/>
    <w:rsid w:val="0097600C"/>
    <w:rsid w:val="009A459F"/>
    <w:rsid w:val="00BB30A5"/>
    <w:rsid w:val="00C55535"/>
    <w:rsid w:val="00D618FA"/>
    <w:rsid w:val="00D97728"/>
    <w:rsid w:val="00E21EDC"/>
    <w:rsid w:val="00F6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6857"/>
  <w15:chartTrackingRefBased/>
  <w15:docId w15:val="{E8A6B35E-11AA-43C8-A982-0427BB14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2E5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D618FA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618FA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er">
    <w:name w:val="header"/>
    <w:basedOn w:val="Normal"/>
    <w:link w:val="HeaderChar"/>
    <w:uiPriority w:val="99"/>
    <w:rsid w:val="00D618FA"/>
    <w:pPr>
      <w:tabs>
        <w:tab w:val="center" w:pos="4153"/>
        <w:tab w:val="right" w:pos="8306"/>
      </w:tabs>
    </w:pPr>
    <w:rPr>
      <w:sz w:val="24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618FA"/>
    <w:rPr>
      <w:rFonts w:ascii="Times New Roman" w:eastAsia="Times New Roman" w:hAnsi="Times New Roman" w:cs="Angsana New"/>
      <w:sz w:val="24"/>
    </w:rPr>
  </w:style>
  <w:style w:type="paragraph" w:styleId="Footer">
    <w:name w:val="footer"/>
    <w:aliases w:val="·éÒÂ¡ÃÐ´ÒÉ"/>
    <w:basedOn w:val="Normal"/>
    <w:link w:val="FooterChar"/>
    <w:unhideWhenUsed/>
    <w:rsid w:val="00D618FA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aliases w:val="·éÒÂ¡ÃÐ´ÒÉ Char"/>
    <w:basedOn w:val="DefaultParagraphFont"/>
    <w:link w:val="Footer"/>
    <w:rsid w:val="00D618FA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ListParagraph">
    <w:name w:val="List Paragraph"/>
    <w:basedOn w:val="Normal"/>
    <w:uiPriority w:val="34"/>
    <w:qFormat/>
    <w:rsid w:val="008772E5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Natcha Mah</cp:lastModifiedBy>
  <cp:revision>4</cp:revision>
  <dcterms:created xsi:type="dcterms:W3CDTF">2019-05-26T00:53:00Z</dcterms:created>
  <dcterms:modified xsi:type="dcterms:W3CDTF">2019-05-26T01:44:00Z</dcterms:modified>
</cp:coreProperties>
</file>