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4E" w:rsidRPr="00AE24E0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E24E0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1D7B71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D7B71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1D7B71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1D7B71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1D7B71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1D7B71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1D7B71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1D7B71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D7B71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417BA4" w:rsidRPr="001D7B71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1D7B71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1D7B71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1D7B71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1D7B71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24E0" w:rsidRDefault="00AE24E0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7B71" w:rsidRPr="001D7B71" w:rsidRDefault="001D7B71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24E0" w:rsidRPr="001D7B71" w:rsidRDefault="00AE24E0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1D7B71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7B71" w:rsidRPr="001D7B71" w:rsidRDefault="001D7B71" w:rsidP="001D7B71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03027</w:t>
      </w:r>
      <w:r w:rsidRPr="001D7B71">
        <w:rPr>
          <w:rFonts w:ascii="TH SarabunPSK" w:hAnsi="TH SarabunPSK" w:cs="TH SarabunPSK"/>
          <w:b/>
          <w:bCs/>
          <w:sz w:val="40"/>
          <w:szCs w:val="40"/>
        </w:rPr>
        <w:t>41</w:t>
      </w: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 xml:space="preserve">   การบริหารทรัพยากรมนุษย์ทางการศึกษา</w:t>
      </w:r>
    </w:p>
    <w:p w:rsidR="001D7B71" w:rsidRPr="001D7B71" w:rsidRDefault="001D7B71" w:rsidP="001D7B71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7B71">
        <w:rPr>
          <w:rFonts w:ascii="TH SarabunPSK" w:hAnsi="TH SarabunPSK" w:cs="TH SarabunPSK"/>
          <w:b/>
          <w:bCs/>
          <w:sz w:val="40"/>
          <w:szCs w:val="40"/>
        </w:rPr>
        <w:t>(Human Resource Administration in Education)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1D7B71" w:rsidRPr="001D7B71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D7B71" w:rsidRPr="001D7B71" w:rsidRDefault="001D7B71" w:rsidP="004D6E5B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D7B71" w:rsidRPr="001D7B71" w:rsidRDefault="001D7B71" w:rsidP="004D6E5B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</w:tr>
    </w:tbl>
    <w:p w:rsidR="0037069A" w:rsidRPr="00AE24E0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D7B71" w:rsidRDefault="001D7B71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D7B71" w:rsidRPr="00AE24E0" w:rsidRDefault="001D7B71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AE24E0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1D7B71" w:rsidRDefault="00C276F9" w:rsidP="006D1F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A30818" w:rsidRPr="001D7B71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การศึกษา</w:t>
      </w:r>
      <w:r w:rsidR="00900D13" w:rsidRPr="001D7B71">
        <w:rPr>
          <w:rFonts w:ascii="TH SarabunPSK" w:hAnsi="TH SarabunPSK" w:cs="TH SarabunPSK"/>
          <w:b/>
          <w:bCs/>
          <w:sz w:val="40"/>
          <w:szCs w:val="40"/>
          <w:cs/>
        </w:rPr>
        <w:t>ดุษฏี</w:t>
      </w:r>
      <w:r w:rsidR="00A30818" w:rsidRPr="001D7B71">
        <w:rPr>
          <w:rFonts w:ascii="TH SarabunPSK" w:hAnsi="TH SarabunPSK" w:cs="TH SarabunPSK"/>
          <w:b/>
          <w:bCs/>
          <w:sz w:val="40"/>
          <w:szCs w:val="40"/>
          <w:cs/>
        </w:rPr>
        <w:t>บัณฑิต</w:t>
      </w:r>
    </w:p>
    <w:p w:rsidR="00C276F9" w:rsidRPr="001D7B71" w:rsidRDefault="003D39D2" w:rsidP="006D1F91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สาขา</w:t>
      </w:r>
      <w:r w:rsidR="006D1F91">
        <w:rPr>
          <w:rFonts w:ascii="TH SarabunPSK" w:hAnsi="TH SarabunPSK" w:cs="TH SarabunPSK" w:hint="cs"/>
          <w:b/>
          <w:bCs/>
          <w:sz w:val="40"/>
          <w:szCs w:val="40"/>
          <w:cs/>
        </w:rPr>
        <w:t>วิชา</w:t>
      </w: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การบริหารการศึกษา</w:t>
      </w:r>
      <w:r w:rsidR="006D1F91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  </w:t>
      </w:r>
      <w:r w:rsidR="00C276F9" w:rsidRPr="001D7B71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หลักสูตร พ.ศ.</w:t>
      </w:r>
      <w:r w:rsidRPr="001D7B71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25</w:t>
      </w:r>
      <w:r w:rsidR="00AF5B17" w:rsidRPr="001D7B71">
        <w:rPr>
          <w:rFonts w:ascii="TH SarabunPSK" w:hAnsi="TH SarabunPSK" w:cs="TH SarabunPSK"/>
          <w:b/>
          <w:bCs/>
          <w:color w:val="000000"/>
          <w:sz w:val="40"/>
          <w:szCs w:val="40"/>
        </w:rPr>
        <w:t>60</w:t>
      </w:r>
    </w:p>
    <w:p w:rsidR="00C276F9" w:rsidRPr="001D7B71" w:rsidRDefault="00C276F9" w:rsidP="006D1F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A30818" w:rsidRPr="001D7B71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6D1F9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1D7B71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6D1F91" w:rsidRDefault="006D1F91" w:rsidP="006D1F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1F91" w:rsidRDefault="006D1F91" w:rsidP="006D1F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AE24E0" w:rsidRDefault="00554F8A" w:rsidP="006D1F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AE24E0">
        <w:tc>
          <w:tcPr>
            <w:tcW w:w="1135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AE24E0">
        <w:tc>
          <w:tcPr>
            <w:tcW w:w="1135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AE24E0">
        <w:tc>
          <w:tcPr>
            <w:tcW w:w="1135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AE24E0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AE24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AE24E0">
        <w:tc>
          <w:tcPr>
            <w:tcW w:w="1135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AE24E0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AE24E0">
        <w:tc>
          <w:tcPr>
            <w:tcW w:w="1135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AE24E0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AE24E0">
        <w:tc>
          <w:tcPr>
            <w:tcW w:w="1135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AE24E0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AE24E0">
        <w:tc>
          <w:tcPr>
            <w:tcW w:w="1135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AE24E0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AE24E0" w:rsidRDefault="000B584E" w:rsidP="00607333">
            <w:pPr>
              <w:rPr>
                <w:rFonts w:ascii="TH SarabunPSK" w:hAnsi="TH SarabunPSK" w:cs="TH SarabunPSK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AE24E0">
        <w:tc>
          <w:tcPr>
            <w:tcW w:w="1135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AE24E0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D1F91" w:rsidRDefault="006D1F91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D1F91" w:rsidRDefault="006D1F91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D1F91" w:rsidRPr="00AE24E0" w:rsidRDefault="006D1F91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AE24E0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AE24E0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AE24E0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AE24E0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AE24E0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AE24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AE24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AE24E0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AE24E0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AE24E0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AE24E0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AE24E0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AE24E0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AE24E0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AE24E0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AE24E0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AE24E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AE24E0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AE24E0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AE24E0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AE24E0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37069A" w:rsidRPr="00AE24E0" w:rsidRDefault="0037069A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32"/>
          <w:szCs w:val="32"/>
        </w:rPr>
        <w:tab/>
      </w:r>
      <w:r w:rsidRPr="00AE24E0">
        <w:rPr>
          <w:rFonts w:ascii="TH SarabunPSK" w:hAnsi="TH SarabunPSK" w:cs="TH SarabunPSK"/>
          <w:sz w:val="32"/>
          <w:szCs w:val="32"/>
          <w:cs/>
        </w:rPr>
        <w:t>03025</w:t>
      </w:r>
      <w:r w:rsidR="00900D13" w:rsidRPr="00AE24E0">
        <w:rPr>
          <w:rFonts w:ascii="TH SarabunPSK" w:hAnsi="TH SarabunPSK" w:cs="TH SarabunPSK"/>
          <w:sz w:val="32"/>
          <w:szCs w:val="32"/>
          <w:cs/>
        </w:rPr>
        <w:t>7</w:t>
      </w:r>
      <w:r w:rsidR="00AF5B17" w:rsidRPr="00AE24E0">
        <w:rPr>
          <w:rFonts w:ascii="TH SarabunPSK" w:hAnsi="TH SarabunPSK" w:cs="TH SarabunPSK"/>
          <w:sz w:val="32"/>
          <w:szCs w:val="32"/>
          <w:cs/>
        </w:rPr>
        <w:t>1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   การบริหารทรัพยากร</w:t>
      </w:r>
      <w:r w:rsidR="00900D13" w:rsidRPr="00AE24E0">
        <w:rPr>
          <w:rFonts w:ascii="TH SarabunPSK" w:hAnsi="TH SarabunPSK" w:cs="TH SarabunPSK"/>
          <w:sz w:val="32"/>
          <w:szCs w:val="32"/>
          <w:cs/>
        </w:rPr>
        <w:t>มนุษย์</w:t>
      </w:r>
      <w:r w:rsidRPr="00AE24E0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41654E" w:rsidRPr="00AE24E0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2.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AE24E0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AE24E0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</w:rPr>
        <w:t>3</w:t>
      </w:r>
      <w:r w:rsidRPr="00AE24E0">
        <w:rPr>
          <w:rFonts w:ascii="TH SarabunPSK" w:hAnsi="TH SarabunPSK" w:cs="TH SarabunPSK"/>
          <w:sz w:val="32"/>
          <w:szCs w:val="32"/>
          <w:cs/>
        </w:rPr>
        <w:t>ห</w:t>
      </w:r>
      <w:r w:rsidRPr="00AE24E0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AE24E0">
        <w:rPr>
          <w:rFonts w:ascii="TH SarabunPSK" w:hAnsi="TH SarabunPSK" w:cs="TH SarabunPSK"/>
          <w:sz w:val="32"/>
          <w:szCs w:val="32"/>
          <w:cs/>
        </w:rPr>
        <w:t>วย</w:t>
      </w:r>
      <w:r w:rsidRPr="00AE24E0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AE24E0">
        <w:rPr>
          <w:rFonts w:ascii="TH SarabunPSK" w:hAnsi="TH SarabunPSK" w:cs="TH SarabunPSK"/>
          <w:sz w:val="32"/>
          <w:szCs w:val="32"/>
          <w:cs/>
        </w:rPr>
        <w:t>ต</w:t>
      </w:r>
      <w:r w:rsidRPr="00AE24E0">
        <w:rPr>
          <w:rFonts w:ascii="TH SarabunPSK" w:hAnsi="TH SarabunPSK" w:cs="TH SarabunPSK"/>
          <w:sz w:val="32"/>
          <w:szCs w:val="32"/>
          <w:cs/>
        </w:rPr>
        <w:tab/>
      </w:r>
      <w:r w:rsidRPr="00AE24E0">
        <w:rPr>
          <w:rFonts w:ascii="TH SarabunPSK" w:hAnsi="TH SarabunPSK" w:cs="TH SarabunPSK"/>
          <w:sz w:val="30"/>
          <w:szCs w:val="30"/>
        </w:rPr>
        <w:t>3(</w:t>
      </w:r>
      <w:r w:rsidR="00BA2A1B" w:rsidRPr="00AE24E0">
        <w:rPr>
          <w:rFonts w:ascii="TH SarabunPSK" w:hAnsi="TH SarabunPSK" w:cs="TH SarabunPSK"/>
          <w:sz w:val="30"/>
          <w:szCs w:val="30"/>
        </w:rPr>
        <w:t>3-0-6</w:t>
      </w:r>
      <w:r w:rsidRPr="00AE24E0">
        <w:rPr>
          <w:rFonts w:ascii="TH SarabunPSK" w:hAnsi="TH SarabunPSK" w:cs="TH SarabunPSK"/>
          <w:sz w:val="30"/>
          <w:szCs w:val="30"/>
        </w:rPr>
        <w:t>)</w:t>
      </w:r>
    </w:p>
    <w:p w:rsidR="0041654E" w:rsidRPr="00AE24E0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AE24E0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:rsidR="0041654E" w:rsidRPr="00AE24E0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AE24E0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AE24E0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AE24E0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AE24E0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AE24E0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AE24E0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6D1F91">
        <w:rPr>
          <w:rFonts w:ascii="TH SarabunPSK" w:hAnsi="TH SarabunPSK" w:cs="TH SarabunPSK"/>
          <w:color w:val="000000"/>
          <w:sz w:val="32"/>
          <w:szCs w:val="32"/>
        </w:rPr>
        <w:t>1/2562</w:t>
      </w:r>
    </w:p>
    <w:p w:rsidR="0041654E" w:rsidRPr="00AE24E0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AE24E0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AE24E0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AE24E0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24E0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AE24E0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AE24E0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AE24E0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AE24E0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AE24E0" w:rsidTr="00AE24E0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AE24E0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693" w:type="dxa"/>
            <w:gridSpan w:val="2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AE24E0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AE24E0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AE24E0" w:rsidTr="00AE24E0">
        <w:trPr>
          <w:tblHeader/>
        </w:trPr>
        <w:tc>
          <w:tcPr>
            <w:tcW w:w="824" w:type="dxa"/>
            <w:vMerge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AE24E0" w:rsidTr="00AE24E0">
        <w:tc>
          <w:tcPr>
            <w:tcW w:w="824" w:type="dxa"/>
          </w:tcPr>
          <w:p w:rsidR="0037069A" w:rsidRPr="00AE24E0" w:rsidRDefault="0037069A" w:rsidP="00E77A6C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AE24E0">
              <w:rPr>
                <w:rFonts w:ascii="TH SarabunPSK" w:hAnsi="TH SarabunPSK" w:cs="TH SarabunPSK" w:hint="cs"/>
                <w:b/>
                <w:sz w:val="30"/>
                <w:szCs w:val="30"/>
                <w:rtl/>
                <w:cs/>
              </w:rPr>
              <w:t>-</w:t>
            </w:r>
            <w:r w:rsidR="00E77A6C">
              <w:rPr>
                <w:rFonts w:ascii="TH SarabunPSK" w:hAnsi="TH SarabunPSK" w:cs="TH SarabunPSK"/>
                <w:b/>
                <w:sz w:val="30"/>
                <w:szCs w:val="30"/>
              </w:rPr>
              <w:t>2</w:t>
            </w:r>
          </w:p>
        </w:tc>
        <w:tc>
          <w:tcPr>
            <w:tcW w:w="1587" w:type="dxa"/>
          </w:tcPr>
          <w:p w:rsidR="0037069A" w:rsidRPr="00AE24E0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AE24E0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AE24E0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AE24E0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AE24E0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AE24E0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AE24E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AE24E0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AE24E0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AE24E0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559" w:type="dxa"/>
          </w:tcPr>
          <w:p w:rsidR="0037069A" w:rsidRPr="00AE24E0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37069A" w:rsidRPr="00AE24E0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AE24E0" w:rsidTr="00AE24E0">
        <w:trPr>
          <w:trHeight w:val="1419"/>
        </w:trPr>
        <w:tc>
          <w:tcPr>
            <w:tcW w:w="824" w:type="dxa"/>
          </w:tcPr>
          <w:p w:rsidR="0037069A" w:rsidRPr="00AE24E0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3-4</w:t>
            </w:r>
          </w:p>
        </w:tc>
        <w:tc>
          <w:tcPr>
            <w:tcW w:w="1587" w:type="dxa"/>
          </w:tcPr>
          <w:p w:rsidR="0037069A" w:rsidRPr="00AE24E0" w:rsidRDefault="0037069A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แนวคิดเกี่ยวกับทรัพยากร</w:t>
            </w:r>
            <w:r w:rsidR="00900D13" w:rsidRPr="00AE24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AE24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ทางการศึกษา </w:t>
            </w:r>
          </w:p>
        </w:tc>
        <w:tc>
          <w:tcPr>
            <w:tcW w:w="1559" w:type="dxa"/>
          </w:tcPr>
          <w:p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37069A" w:rsidRPr="00AE24E0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AE24E0" w:rsidTr="00AE24E0">
        <w:tc>
          <w:tcPr>
            <w:tcW w:w="82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587" w:type="dxa"/>
          </w:tcPr>
          <w:p w:rsid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มิติองค์กร</w:t>
            </w:r>
          </w:p>
          <w:p w:rsidR="00E57B32" w:rsidRP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การวางแผนทรัพยากรมนุษย์</w:t>
            </w:r>
          </w:p>
        </w:tc>
        <w:tc>
          <w:tcPr>
            <w:tcW w:w="1559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AE24E0" w:rsidTr="00AE24E0">
        <w:tc>
          <w:tcPr>
            <w:tcW w:w="82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7-8</w:t>
            </w:r>
          </w:p>
        </w:tc>
        <w:tc>
          <w:tcPr>
            <w:tcW w:w="1587" w:type="dxa"/>
          </w:tcPr>
          <w:p w:rsid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การสรรหาบุคลากร</w:t>
            </w:r>
          </w:p>
          <w:p w:rsidR="00E57B32" w:rsidRP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การคัดเลือกบุคลากร</w:t>
            </w:r>
          </w:p>
        </w:tc>
        <w:tc>
          <w:tcPr>
            <w:tcW w:w="1559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AE24E0" w:rsidTr="00AE24E0">
        <w:tc>
          <w:tcPr>
            <w:tcW w:w="82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9-10</w:t>
            </w:r>
          </w:p>
        </w:tc>
        <w:tc>
          <w:tcPr>
            <w:tcW w:w="1587" w:type="dxa"/>
          </w:tcPr>
          <w:p w:rsidR="00AE24E0" w:rsidRDefault="00AE24E0" w:rsidP="00AE24E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การบรรจุแต่งตั้ง</w:t>
            </w:r>
          </w:p>
          <w:p w:rsidR="00E57B32" w:rsidRPr="00AE24E0" w:rsidRDefault="00AE24E0" w:rsidP="00AE24E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1559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AE24E0" w:rsidTr="00AE24E0">
        <w:tc>
          <w:tcPr>
            <w:tcW w:w="82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11-12</w:t>
            </w:r>
          </w:p>
        </w:tc>
        <w:tc>
          <w:tcPr>
            <w:tcW w:w="1587" w:type="dxa"/>
          </w:tcPr>
          <w:p w:rsid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การพัฒนาบุคลากร</w:t>
            </w:r>
          </w:p>
          <w:p w:rsidR="00E57B32" w:rsidRPr="00AE24E0" w:rsidRDefault="00AE24E0" w:rsidP="00E77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การประเมินผลการปฏิบัติงาน</w:t>
            </w:r>
          </w:p>
        </w:tc>
        <w:tc>
          <w:tcPr>
            <w:tcW w:w="1559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AE24E0" w:rsidTr="00AE24E0">
        <w:tc>
          <w:tcPr>
            <w:tcW w:w="82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13-14</w:t>
            </w:r>
          </w:p>
        </w:tc>
        <w:tc>
          <w:tcPr>
            <w:tcW w:w="1587" w:type="dxa"/>
          </w:tcPr>
          <w:p w:rsidR="00AE24E0" w:rsidRDefault="00AE24E0" w:rsidP="00AE24E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ค่าตอบแทน</w:t>
            </w:r>
          </w:p>
          <w:p w:rsidR="00E57B32" w:rsidRPr="00AE24E0" w:rsidRDefault="00AE24E0" w:rsidP="00AE24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การแจรจาต่อรอง</w:t>
            </w:r>
          </w:p>
        </w:tc>
        <w:tc>
          <w:tcPr>
            <w:tcW w:w="1559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AE24E0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AE24E0" w:rsidTr="00AE24E0">
        <w:tc>
          <w:tcPr>
            <w:tcW w:w="824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15-16</w:t>
            </w:r>
          </w:p>
        </w:tc>
        <w:tc>
          <w:tcPr>
            <w:tcW w:w="1587" w:type="dxa"/>
          </w:tcPr>
          <w:p w:rsidR="00AE24E0" w:rsidRDefault="00AE24E0" w:rsidP="0075035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กฎหมายจริยธรรมในการบริหารทรัพยากรมนุษย์</w:t>
            </w:r>
          </w:p>
          <w:p w:rsidR="00AE24E0" w:rsidRPr="000D0AC2" w:rsidRDefault="00AE24E0" w:rsidP="007503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ปัญหาและแนวโน้มการบริหารทรัพยากรมนุษย์ทางการศึกษา</w:t>
            </w:r>
          </w:p>
        </w:tc>
        <w:tc>
          <w:tcPr>
            <w:tcW w:w="1559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AE24E0" w:rsidTr="00AE24E0">
        <w:tc>
          <w:tcPr>
            <w:tcW w:w="824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587" w:type="dxa"/>
          </w:tcPr>
          <w:p w:rsidR="00AE24E0" w:rsidRPr="00AE24E0" w:rsidRDefault="00AE24E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AE24E0" w:rsidTr="00AE24E0">
        <w:tc>
          <w:tcPr>
            <w:tcW w:w="2411" w:type="dxa"/>
            <w:gridSpan w:val="2"/>
          </w:tcPr>
          <w:p w:rsidR="00AE24E0" w:rsidRPr="00AE24E0" w:rsidRDefault="00AE24E0" w:rsidP="00AE24E0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22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E24E0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062" w:type="dxa"/>
          </w:tcPr>
          <w:p w:rsidR="00AE24E0" w:rsidRPr="00AE24E0" w:rsidRDefault="00AE24E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AE24E0" w:rsidRDefault="00AE24E0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AE24E0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AE24E0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AE24E0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AE24E0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AE24E0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AE24E0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AE24E0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AE24E0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AE24E0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AE24E0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AE24E0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AE24E0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AE24E0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AE24E0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AE24E0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AE24E0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AE24E0">
        <w:rPr>
          <w:rFonts w:ascii="TH SarabunPSK" w:hAnsi="TH SarabunPSK" w:cs="TH SarabunPSK"/>
          <w:sz w:val="32"/>
          <w:szCs w:val="32"/>
        </w:rPr>
        <w:t>-</w:t>
      </w:r>
    </w:p>
    <w:p w:rsidR="006F6A69" w:rsidRPr="00AE24E0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AE2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AE24E0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AE24E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AE24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AE24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AE24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24E0">
        <w:rPr>
          <w:rFonts w:ascii="TH SarabunPSK" w:hAnsi="TH SarabunPSK" w:cs="TH SarabunPSK"/>
          <w:b/>
          <w:bCs/>
          <w:sz w:val="32"/>
          <w:szCs w:val="32"/>
        </w:rPr>
        <w:tab/>
      </w:r>
      <w:r w:rsidR="00900D13" w:rsidRPr="00AE24E0">
        <w:rPr>
          <w:rFonts w:ascii="TH SarabunPSK" w:hAnsi="TH SarabunPSK" w:cs="TH SarabunPSK"/>
          <w:sz w:val="32"/>
          <w:szCs w:val="32"/>
          <w:cs/>
        </w:rPr>
        <w:t>4</w:t>
      </w:r>
      <w:r w:rsidR="000E37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AE24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00D13" w:rsidRPr="00AE24E0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0E37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AE24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AE24E0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ab/>
      </w:r>
      <w:proofErr w:type="gramStart"/>
      <w:r w:rsidR="00336CAD" w:rsidRPr="00AE24E0">
        <w:rPr>
          <w:rFonts w:ascii="TH SarabunPSK" w:hAnsi="TH SarabunPSK" w:cs="TH SarabunPSK"/>
          <w:sz w:val="32"/>
          <w:szCs w:val="32"/>
        </w:rPr>
        <w:t>-</w:t>
      </w:r>
      <w:r w:rsidR="006D1F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0E5F22" w:rsidRPr="00AE24E0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AE24E0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AE24E0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AE24E0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AE24E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AE24E0" w:rsidRDefault="006D1F9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:rsidR="000E5F22" w:rsidRPr="00AE24E0" w:rsidRDefault="006D1F9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  <w:r w:rsidR="00900D13"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AE24E0" w:rsidRDefault="006D1F9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:rsidR="000E5F22" w:rsidRPr="00AE24E0" w:rsidRDefault="006D1F9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900D13" w:rsidRPr="00AE24E0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AE24E0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AE24E0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AE24E0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AE24E0" w:rsidRDefault="00246D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AE24E0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AE24E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c>
          <w:tcPr>
            <w:tcW w:w="2268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AE24E0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AE24E0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AE24E0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:rsidR="000E5F22" w:rsidRPr="00AE24E0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AE24E0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AE24E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E24E0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AE24E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E24E0">
        <w:rPr>
          <w:rFonts w:ascii="TH SarabunPSK" w:hAnsi="TH SarabunPSK" w:cs="TH SarabunPSK"/>
          <w:sz w:val="32"/>
          <w:szCs w:val="32"/>
        </w:rPr>
        <w:t xml:space="preserve">3 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AE24E0">
        <w:rPr>
          <w:rFonts w:ascii="TH SarabunPSK" w:hAnsi="TH SarabunPSK" w:cs="TH SarabunPSK"/>
          <w:sz w:val="32"/>
          <w:szCs w:val="32"/>
        </w:rPr>
        <w:t xml:space="preserve">5 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AE24E0">
        <w:rPr>
          <w:rFonts w:ascii="TH SarabunPSK" w:hAnsi="TH SarabunPSK" w:cs="TH SarabunPSK"/>
          <w:sz w:val="32"/>
          <w:szCs w:val="32"/>
        </w:rPr>
        <w:t>2</w:t>
      </w:r>
    </w:p>
    <w:p w:rsidR="000E5F22" w:rsidRPr="00AE24E0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AE24E0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AE24E0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AE24E0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AE24E0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AE24E0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AE24E0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AE24E0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AE24E0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AE24E0">
        <w:rPr>
          <w:rFonts w:ascii="TH SarabunPSK" w:hAnsi="TH SarabunPSK" w:cs="TH SarabunPSK"/>
          <w:sz w:val="32"/>
          <w:szCs w:val="32"/>
        </w:rPr>
        <w:t>(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AE24E0">
        <w:rPr>
          <w:rFonts w:ascii="TH SarabunPSK" w:hAnsi="TH SarabunPSK" w:cs="TH SarabunPSK"/>
          <w:sz w:val="32"/>
          <w:szCs w:val="32"/>
        </w:rPr>
        <w:t xml:space="preserve">2 </w:t>
      </w:r>
      <w:r w:rsidRPr="00AE24E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E24E0">
        <w:rPr>
          <w:rFonts w:ascii="TH SarabunPSK" w:hAnsi="TH SarabunPSK" w:cs="TH SarabunPSK"/>
          <w:sz w:val="32"/>
          <w:szCs w:val="32"/>
        </w:rPr>
        <w:t>3</w:t>
      </w:r>
      <w:r w:rsidRPr="00AE24E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AE24E0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AE24E0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AE24E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AE24E0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AE24E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AE24E0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AE24E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AE24E0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AE24E0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AE2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AE24E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AE24E0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AE24E0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AE24E0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AE24E0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AE24E0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AE24E0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AE24E0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AE24E0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AE24E0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AE24E0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AE24E0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AE24E0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AE24E0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AE24E0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AE24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AE24E0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AE24E0">
        <w:rPr>
          <w:rFonts w:ascii="TH SarabunPSK" w:hAnsi="TH SarabunPSK" w:cs="TH SarabunPSK"/>
          <w:sz w:val="32"/>
          <w:szCs w:val="32"/>
        </w:rPr>
        <w:t xml:space="preserve">1.2 </w:t>
      </w:r>
      <w:r w:rsidRPr="00AE24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AE24E0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AE24E0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</w:rPr>
        <w:t xml:space="preserve">2.1 </w:t>
      </w:r>
      <w:r w:rsidRPr="00AE24E0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AE24E0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AE24E0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AE24E0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AE24E0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24E0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AE2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AE24E0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AE24E0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AE24E0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AE24E0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AE24E0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AE24E0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AE24E0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AE24E0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AE24E0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AE24E0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4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AE24E0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AE24E0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E24E0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AE24E0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AE24E0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AE24E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AE24E0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AE24E0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AE24E0" w:rsidTr="00A309FA">
        <w:trPr>
          <w:trHeight w:val="498"/>
        </w:trPr>
        <w:tc>
          <w:tcPr>
            <w:tcW w:w="3240" w:type="dxa"/>
          </w:tcPr>
          <w:p w:rsidR="000E5F22" w:rsidRPr="00AE24E0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AE24E0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AE24E0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AE24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AE24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AE24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AE24E0" w:rsidTr="00A309FA">
        <w:trPr>
          <w:trHeight w:val="498"/>
        </w:trPr>
        <w:tc>
          <w:tcPr>
            <w:tcW w:w="4500" w:type="dxa"/>
            <w:gridSpan w:val="2"/>
          </w:tcPr>
          <w:p w:rsidR="000E5F22" w:rsidRPr="00AE24E0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AE24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E5F22" w:rsidRPr="00AE24E0" w:rsidRDefault="006D1F91" w:rsidP="006D1F91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 xml:space="preserve">   </w:t>
            </w:r>
            <w:r w:rsidR="0026650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…………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18  ธันวาคม  2562</w:t>
            </w:r>
            <w:r w:rsidR="0026650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…..</w:t>
            </w:r>
            <w:r w:rsidR="000E5F22" w:rsidRPr="00AE24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</w:t>
            </w:r>
          </w:p>
        </w:tc>
      </w:tr>
    </w:tbl>
    <w:p w:rsidR="00157133" w:rsidRPr="00AE24E0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AE24E0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AE24E0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97" w:rsidRDefault="00091B97" w:rsidP="001D5AA2">
      <w:pPr>
        <w:pStyle w:val="a3"/>
      </w:pPr>
      <w:r>
        <w:separator/>
      </w:r>
    </w:p>
  </w:endnote>
  <w:endnote w:type="continuationSeparator" w:id="0">
    <w:p w:rsidR="00091B97" w:rsidRDefault="00091B9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9B" w:rsidRDefault="00246DD0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97" w:rsidRDefault="00091B97" w:rsidP="001D5AA2">
      <w:pPr>
        <w:pStyle w:val="a3"/>
      </w:pPr>
      <w:r>
        <w:separator/>
      </w:r>
    </w:p>
  </w:footnote>
  <w:footnote w:type="continuationSeparator" w:id="0">
    <w:p w:rsidR="00091B97" w:rsidRDefault="00091B9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Default="00246DD0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37FE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DD0"/>
    <w:rsid w:val="00246E36"/>
    <w:rsid w:val="00247D27"/>
    <w:rsid w:val="00250D59"/>
    <w:rsid w:val="00253A30"/>
    <w:rsid w:val="00266508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E66C1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367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D1F91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77A6C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4481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8362-5C0F-4733-AF9C-AD2AA9FE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995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Admin</cp:lastModifiedBy>
  <cp:revision>20</cp:revision>
  <cp:lastPrinted>2018-06-21T07:51:00Z</cp:lastPrinted>
  <dcterms:created xsi:type="dcterms:W3CDTF">2016-05-22T07:53:00Z</dcterms:created>
  <dcterms:modified xsi:type="dcterms:W3CDTF">2019-12-23T07:16:00Z</dcterms:modified>
</cp:coreProperties>
</file>