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CA6414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5391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53910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53910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53910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D5391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D53910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4.4pt;margin-top:2.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53910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D5391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53910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12989" w:rsidRDefault="0021298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C15D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5785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99557F">
        <w:rPr>
          <w:rFonts w:ascii="TH SarabunPSK" w:hAnsi="TH SarabunPSK" w:cs="TH SarabunPSK"/>
          <w:sz w:val="32"/>
          <w:szCs w:val="32"/>
        </w:rPr>
        <w:t>c</w:t>
      </w:r>
      <w:r w:rsidR="0099557F">
        <w:rPr>
          <w:rFonts w:ascii="TH SarabunPSK" w:hAnsi="TH SarabunPSK" w:cs="TH SarabunPSK" w:hint="cs"/>
          <w:sz w:val="32"/>
          <w:szCs w:val="32"/>
          <w:cs/>
        </w:rPr>
        <w:t>105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57F">
        <w:rPr>
          <w:rFonts w:ascii="TH SarabunPSK" w:hAnsi="TH SarabunPSK" w:cs="TH SarabunPSK"/>
          <w:sz w:val="32"/>
          <w:szCs w:val="32"/>
        </w:rPr>
        <w:t xml:space="preserve"> </w:t>
      </w:r>
      <w:r w:rsidR="0099557F">
        <w:rPr>
          <w:rFonts w:ascii="TH SarabunPSK" w:hAnsi="TH SarabunPSK" w:cs="TH SarabunPSK" w:hint="cs"/>
          <w:sz w:val="32"/>
          <w:szCs w:val="32"/>
          <w:cs/>
        </w:rPr>
        <w:t>สำนักคอมพิวเตอร์มหาวิทยาลัยทักษิณ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B5785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8B3DAA" w:rsidRPr="0016781F" w:rsidTr="0099557F">
        <w:trPr>
          <w:trHeight w:val="244"/>
        </w:trPr>
        <w:tc>
          <w:tcPr>
            <w:tcW w:w="1384" w:type="dxa"/>
            <w:vMerge w:val="restart"/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8B3DAA" w:rsidRPr="0016781F" w:rsidTr="0099557F">
        <w:trPr>
          <w:trHeight w:val="447"/>
        </w:trPr>
        <w:tc>
          <w:tcPr>
            <w:tcW w:w="1384" w:type="dxa"/>
            <w:vMerge/>
          </w:tcPr>
          <w:p w:rsidR="008B3DAA" w:rsidRPr="0016781F" w:rsidRDefault="008B3DAA" w:rsidP="0099557F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8B3DAA" w:rsidRPr="0016781F" w:rsidTr="008B3DAA">
        <w:trPr>
          <w:trHeight w:val="928"/>
        </w:trPr>
        <w:tc>
          <w:tcPr>
            <w:tcW w:w="1384" w:type="dxa"/>
          </w:tcPr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 xml:space="preserve">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0317321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D218E9" w:rsidRDefault="004E37E7" w:rsidP="008B3DAA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3DAA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12"/>
        <w:gridCol w:w="3402"/>
        <w:gridCol w:w="2268"/>
      </w:tblGrid>
      <w:tr w:rsidR="002A222B" w:rsidRPr="00BE03DF" w:rsidTr="0099557F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2A222B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2A222B" w:rsidRPr="00BE03DF" w:rsidRDefault="003E0EB2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="002A222B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A222B" w:rsidRPr="00BE03DF" w:rsidRDefault="002A222B" w:rsidP="0099557F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A222B" w:rsidRPr="00BE03DF" w:rsidRDefault="003E0EB2" w:rsidP="003E0EB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ที่มีความเชี่ยวชาญเรียนรู้จากสถานการณ์จริง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2A222B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บทเรียน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2A222B" w:rsidRPr="00D213F7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2A222B" w:rsidRPr="007F587E" w:rsidRDefault="002A222B" w:rsidP="0099557F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D213F7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2A222B" w:rsidRPr="0006028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BD49BF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A74145" w:rsidRPr="002A222B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สาธิต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</w:t>
            </w:r>
            <w:r w:rsidR="0099557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สาธิต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F41A01" w:rsidRPr="00BE03DF" w:rsidTr="00D81477">
        <w:tc>
          <w:tcPr>
            <w:tcW w:w="864" w:type="dxa"/>
            <w:shd w:val="clear" w:color="auto" w:fill="auto"/>
          </w:tcPr>
          <w:p w:rsidR="00F41A01" w:rsidRDefault="00F41A01" w:rsidP="009301F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9-1</w:t>
            </w:r>
            <w:r w:rsidR="009301F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F41A0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-การวิเคราะห์เนื้อหา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และจุดประสงค์การเรียนรู้</w:t>
            </w:r>
          </w:p>
          <w:p w:rsidR="00F41A01" w:rsidRPr="00BE03DF" w:rsidRDefault="00F41A01" w:rsidP="00D2192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Pr="00006D9B" w:rsidRDefault="00F41A01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โดยแบ่งกลุ่มให้นิสิตช่วยกันวิเคราะห์เนื้อหาที่เตรียมมา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โดยการวิเคราะห์โครงสร้างเนื้อหา และแบ่งเนื้อหาออกเป็นหน่วยการเรียนรู้ จากกนั้นวิเคราะห์วัตถุประสงค์การเรียนรู้ให้สอดคล้องกับเนื้อหาในหน่วยการเรียนรู้</w:t>
            </w:r>
            <w:r w:rsidR="00006D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พร้อมแบบฝึกหัดระหว่างเรียน  และแบบทดสอบ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-นำเสนอหน้าชั้น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-วิจารณ์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41A01" w:rsidRPr="00BE03DF" w:rsidTr="00212989">
        <w:tc>
          <w:tcPr>
            <w:tcW w:w="864" w:type="dxa"/>
            <w:shd w:val="clear" w:color="auto" w:fill="auto"/>
          </w:tcPr>
          <w:p w:rsidR="00F41A01" w:rsidRPr="00BE03DF" w:rsidRDefault="00F41A01" w:rsidP="0021298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212989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ปฏิบัติการเขียนสตอรี่บอร์ด</w:t>
            </w:r>
          </w:p>
          <w:p w:rsidR="00F41A01" w:rsidRDefault="00F41A01" w:rsidP="0021298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  <w:p w:rsidR="00F41A01" w:rsidRDefault="00F41A01" w:rsidP="0021298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41A01" w:rsidRPr="00BE03DF" w:rsidRDefault="00F41A01" w:rsidP="0021298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Pr="00BE03DF" w:rsidRDefault="00006D9B" w:rsidP="0021298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F41A01" w:rsidRPr="00BE03DF" w:rsidRDefault="00006D9B" w:rsidP="0021298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2129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Default="00F41A01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และแบ่งกลุ่มให้นิสิตช่วยกัน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เขียนสตอรี่บอร์ดตามที่</w:t>
            </w:r>
            <w:r w:rsidR="009301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ได้ออกแบบเนื้อหา แบบฝึกหัดระหว่างเรียน  และแบบทดสอบไว้แล้ว </w:t>
            </w:r>
            <w:r w:rsidR="00006D9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โดยการออกแบบหน้าจอ  และการสร้างปฏิสัมพันธ์กับบทเรียน  ตัวอักษร ภาพนิ่ง ภาพเคลื่อนไหว และเสียง  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-นำเสนอ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-วิจารณ์</w:t>
            </w:r>
          </w:p>
          <w:p w:rsidR="009301F0" w:rsidRPr="00BE03DF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-จากนั้นนำข้อมูลไปสร้างบทเรียนด้วยโปรแกรมคอมพิวเตอร์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21298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Pr="00BE03DF" w:rsidRDefault="00F41A01" w:rsidP="0021298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696CCB">
        <w:rPr>
          <w:rFonts w:ascii="TH SarabunPSK" w:hAnsi="TH SarabunPSK" w:cs="TH SarabunPSK"/>
          <w:sz w:val="32"/>
          <w:szCs w:val="32"/>
        </w:rPr>
        <w:t>Print&amp;Design.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5E7A8B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910815" w:rsidRPr="00696CCB" w:rsidRDefault="00910815" w:rsidP="00910815">
      <w:pPr>
        <w:ind w:left="0" w:firstLine="0"/>
        <w:jc w:val="left"/>
        <w:rPr>
          <w:rStyle w:val="af0"/>
          <w:rFonts w:ascii="TH SarabunPSK" w:hAnsi="TH SarabunPSK" w:cs="TH SarabunPSK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www.thaiwbi.com</w:t>
      </w:r>
      <w:r w:rsidRPr="00696CCB">
        <w:rPr>
          <w:rStyle w:val="af0"/>
          <w:rFonts w:ascii="TH SarabunPSK" w:hAnsi="TH SarabunPSK" w:cs="TH SarabunPSK"/>
          <w:szCs w:val="32"/>
        </w:rPr>
        <w:t xml:space="preserve">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http://senarak.tripod.com/wbi.htm</w:t>
      </w:r>
      <w:r w:rsidRPr="00696CCB">
        <w:rPr>
          <w:rFonts w:ascii="TH SarabunPSK" w:hAnsi="TH SarabunPSK" w:cs="TH SarabunPSK"/>
          <w:sz w:val="32"/>
          <w:szCs w:val="32"/>
        </w:rPr>
        <w:t xml:space="preserve">    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https://sites.google.com/site/prapasara/a1</w:t>
      </w:r>
    </w:p>
    <w:p w:rsidR="00D405C1" w:rsidRDefault="00D405C1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http://www.thapthan.ac.th/dw-ebook/index.html</w:t>
      </w:r>
    </w:p>
    <w:p w:rsidR="00D405C1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https://home.kku.ac.th/samnat/</w:t>
      </w:r>
    </w:p>
    <w:p w:rsid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http://www.chaiwbi.com/</w:t>
      </w:r>
      <w:r w:rsidRPr="00A74145">
        <w:rPr>
          <w:rFonts w:ascii="TH SarabunPSK" w:hAnsi="TH SarabunPSK" w:cs="TH SarabunPSK"/>
          <w:sz w:val="32"/>
          <w:szCs w:val="32"/>
          <w:cs/>
        </w:rPr>
        <w:t>0</w:t>
      </w:r>
      <w:r w:rsidRPr="00A74145">
        <w:rPr>
          <w:rFonts w:ascii="TH SarabunPSK" w:hAnsi="TH SarabunPSK" w:cs="TH SarabunPSK"/>
          <w:sz w:val="32"/>
          <w:szCs w:val="32"/>
        </w:rPr>
        <w:t>drem/unit</w:t>
      </w:r>
      <w:r w:rsidRPr="00A74145">
        <w:rPr>
          <w:rFonts w:ascii="TH SarabunPSK" w:hAnsi="TH SarabunPSK" w:cs="TH SarabunPSK"/>
          <w:sz w:val="32"/>
          <w:szCs w:val="32"/>
          <w:cs/>
        </w:rPr>
        <w:t>00/</w:t>
      </w:r>
      <w:r w:rsidRPr="00A74145">
        <w:rPr>
          <w:rFonts w:ascii="TH SarabunPSK" w:hAnsi="TH SarabunPSK" w:cs="TH SarabunPSK"/>
          <w:sz w:val="32"/>
          <w:szCs w:val="32"/>
        </w:rPr>
        <w:t>info.html</w:t>
      </w:r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7836FB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Default="00212989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12989" w:rsidRPr="00486EB1" w:rsidRDefault="00212989" w:rsidP="00734290">
      <w:pPr>
        <w:ind w:right="-23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212989" w:rsidRDefault="00212989" w:rsidP="00734290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ประจำภาคเรียนที่......</w:t>
      </w:r>
      <w:r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  ปีการศึกษา...........</w:t>
      </w:r>
      <w:r>
        <w:rPr>
          <w:rFonts w:ascii="TH SarabunIT๙" w:hAnsi="TH SarabunIT๙" w:cs="TH SarabunIT๙"/>
          <w:b/>
          <w:bCs/>
          <w:sz w:val="34"/>
          <w:szCs w:val="34"/>
        </w:rPr>
        <w:t>2562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</w:t>
      </w:r>
    </w:p>
    <w:p w:rsidR="00212989" w:rsidRPr="00D27F59" w:rsidRDefault="00212989" w:rsidP="00734290">
      <w:pPr>
        <w:ind w:right="-23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5" o:spid="_x0000_s1049" type="#_x0000_t32" style="position:absolute;left:0;text-align:left;margin-left:2.25pt;margin-top:7.55pt;width:456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</w:pict>
      </w:r>
    </w:p>
    <w:p w:rsidR="00212989" w:rsidRDefault="00212989" w:rsidP="00734290">
      <w:pPr>
        <w:spacing w:after="120"/>
        <w:ind w:left="0" w:right="-306" w:firstLine="0"/>
        <w:jc w:val="left"/>
        <w:rPr>
          <w:rFonts w:ascii="TH SarabunIT๙" w:hAnsi="TH SarabunIT๙" w:cs="TH SarabunIT๙" w:hint="cs"/>
          <w:b/>
          <w:bCs/>
          <w:sz w:val="18"/>
          <w:szCs w:val="18"/>
        </w:rPr>
      </w:pPr>
      <w:r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>
        <w:rPr>
          <w:rFonts w:ascii="TH SarabunIT๙" w:hAnsi="TH SarabunIT๙" w:cs="TH SarabunIT๙"/>
          <w:b/>
          <w:bCs/>
          <w:sz w:val="32"/>
          <w:szCs w:val="32"/>
        </w:rPr>
        <w:t>Full Time)</w:t>
      </w:r>
      <w:r w:rsidR="007342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  <w:r w:rsidR="007342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เพื่อรายงานผลการปฏิบัติงานประจำปี ใช้ระบุในประเมินคุณภาพหลักสูตร และการจัดการความรู้เพื่อหาแนวปฏิบัติที่ดี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1. </w:t>
      </w:r>
      <w:r w:rsidRPr="003F7458">
        <w:rPr>
          <w:rFonts w:ascii="TH SarabunIT๙" w:hAnsi="TH SarabunIT๙" w:cs="TH SarabunIT๙" w:hint="cs"/>
          <w:b/>
          <w:bCs/>
          <w:sz w:val="28"/>
          <w:cs/>
        </w:rPr>
        <w:t>อาจารย์ผู้สอน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ชื่อ-สกุลผู้สอน..</w:t>
      </w:r>
      <w:r w:rsidRPr="003F7458">
        <w:rPr>
          <w:rFonts w:ascii="TH SarabunIT๙" w:hAnsi="TH SarabunIT๙" w:cs="TH SarabunIT๙"/>
          <w:sz w:val="28"/>
        </w:rPr>
        <w:t>...</w:t>
      </w:r>
      <w:r>
        <w:rPr>
          <w:rFonts w:ascii="TH SarabunIT๙" w:hAnsi="TH SarabunIT๙" w:cs="TH SarabunIT๙" w:hint="cs"/>
          <w:sz w:val="28"/>
          <w:cs/>
        </w:rPr>
        <w:t>ผศ.ดร.ชัชวาล  ชุมรักษา</w:t>
      </w:r>
      <w:r w:rsidRPr="003F7458">
        <w:rPr>
          <w:rFonts w:ascii="TH SarabunIT๙" w:hAnsi="TH SarabunIT๙" w:cs="TH SarabunIT๙"/>
          <w:sz w:val="28"/>
        </w:rPr>
        <w:t>..………………………..…</w:t>
      </w:r>
      <w:r>
        <w:rPr>
          <w:rFonts w:ascii="TH SarabunIT๙" w:hAnsi="TH SarabunIT๙" w:cs="TH SarabunIT๙"/>
          <w:sz w:val="28"/>
        </w:rPr>
        <w:t>……</w:t>
      </w:r>
      <w:r w:rsidRPr="003F7458">
        <w:rPr>
          <w:rFonts w:ascii="TH SarabunIT๙" w:hAnsi="TH SarabunIT๙" w:cs="TH SarabunIT๙"/>
          <w:sz w:val="28"/>
        </w:rPr>
        <w:t>……</w:t>
      </w:r>
      <w:r>
        <w:rPr>
          <w:rFonts w:ascii="TH SarabunIT๙" w:hAnsi="TH SarabunIT๙" w:cs="TH SarabunIT๙" w:hint="cs"/>
          <w:sz w:val="28"/>
          <w:cs/>
        </w:rPr>
        <w:t>สัดส่วนที่รับผิดชอบสอน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1.00</w:t>
      </w:r>
      <w:r w:rsidRPr="003F7458">
        <w:rPr>
          <w:rFonts w:ascii="TH SarabunIT๙" w:hAnsi="TH SarabunIT๙" w:cs="TH SarabunIT๙"/>
          <w:sz w:val="28"/>
        </w:rPr>
        <w:t>..……</w:t>
      </w:r>
      <w:r>
        <w:rPr>
          <w:rFonts w:ascii="TH SarabunIT๙" w:hAnsi="TH SarabunIT๙" w:cs="TH SarabunIT๙"/>
          <w:sz w:val="28"/>
        </w:rPr>
        <w:t>…..</w:t>
      </w:r>
      <w:r w:rsidRPr="003F7458">
        <w:rPr>
          <w:rFonts w:ascii="TH SarabunIT๙" w:hAnsi="TH SarabunIT๙" w:cs="TH SarabunIT๙"/>
          <w:sz w:val="28"/>
        </w:rPr>
        <w:t>……..…..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</w:rPr>
        <w:sym w:font="Wingdings" w:char="F078"/>
      </w:r>
      <w:r>
        <w:rPr>
          <w:rFonts w:ascii="TH SarabunIT๙" w:hAnsi="TH SarabunIT๙" w:cs="TH SarabunIT๙" w:hint="cs"/>
          <w:sz w:val="28"/>
          <w:cs/>
        </w:rPr>
        <w:t>ผู้สอนหลัก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>
        <w:rPr>
          <w:rFonts w:ascii="TH SarabunIT๙" w:hAnsi="TH SarabunIT๙" w:cs="TH SarabunIT๙" w:hint="cs"/>
          <w:sz w:val="28"/>
          <w:cs/>
        </w:rPr>
        <w:t>ผู้สอนร่วม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ชื่อ-สกุลผู้สอนหลัก / ผู้สอนร่วม</w:t>
      </w:r>
      <w:r w:rsidRPr="003F7458">
        <w:rPr>
          <w:rFonts w:ascii="TH SarabunIT๙" w:hAnsi="TH SarabunIT๙" w:cs="TH SarabunIT๙"/>
          <w:sz w:val="28"/>
        </w:rPr>
        <w:t>………..…</w:t>
      </w:r>
      <w:r>
        <w:rPr>
          <w:rFonts w:ascii="TH SarabunIT๙" w:hAnsi="TH SarabunIT๙" w:cs="TH SarabunIT๙"/>
          <w:sz w:val="28"/>
        </w:rPr>
        <w:t>-</w:t>
      </w:r>
      <w:r w:rsidRPr="003F7458">
        <w:rPr>
          <w:rFonts w:ascii="TH SarabunIT๙" w:hAnsi="TH SarabunIT๙" w:cs="TH SarabunIT๙"/>
          <w:sz w:val="28"/>
        </w:rPr>
        <w:t>……………………..…</w:t>
      </w:r>
      <w:r>
        <w:rPr>
          <w:rFonts w:ascii="TH SarabunIT๙" w:hAnsi="TH SarabunIT๙" w:cs="TH SarabunIT๙"/>
          <w:sz w:val="28"/>
        </w:rPr>
        <w:t>……</w:t>
      </w:r>
      <w:r w:rsidRPr="003F7458">
        <w:rPr>
          <w:rFonts w:ascii="TH SarabunIT๙" w:hAnsi="TH SarabunIT๙" w:cs="TH SarabunIT๙"/>
          <w:sz w:val="28"/>
        </w:rPr>
        <w:t>……………………………</w:t>
      </w:r>
      <w:r>
        <w:rPr>
          <w:rFonts w:ascii="TH SarabunIT๙" w:hAnsi="TH SarabunIT๙" w:cs="TH SarabunIT๙"/>
          <w:sz w:val="28"/>
        </w:rPr>
        <w:t>……………………………</w:t>
      </w:r>
    </w:p>
    <w:p w:rsidR="00734290" w:rsidRPr="001A12A9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:rsidR="00734290" w:rsidRPr="003F7458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3F7458">
        <w:rPr>
          <w:rFonts w:ascii="TH SarabunIT๙" w:hAnsi="TH SarabunIT๙" w:cs="TH SarabunIT๙" w:hint="cs"/>
          <w:b/>
          <w:bCs/>
          <w:sz w:val="28"/>
          <w:cs/>
        </w:rPr>
        <w:t>. รายละเอียดการสอน</w:t>
      </w:r>
      <w:r>
        <w:rPr>
          <w:rFonts w:ascii="TH SarabunIT๙" w:hAnsi="TH SarabunIT๙" w:cs="TH SarabunIT๙" w:hint="cs"/>
          <w:b/>
          <w:bCs/>
          <w:sz w:val="28"/>
          <w:cs/>
        </w:rPr>
        <w:t>ในวิชาที่มีการสอนลักษณะพิเศษ</w:t>
      </w:r>
    </w:p>
    <w:p w:rsidR="00734290" w:rsidRDefault="00734290" w:rsidP="00734290">
      <w:pPr>
        <w:spacing w:after="40"/>
        <w:ind w:left="142" w:right="-23" w:hanging="142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 w:hint="cs"/>
          <w:sz w:val="28"/>
          <w:cs/>
        </w:rPr>
        <w:t>รหัสวิชา</w:t>
      </w:r>
      <w:r w:rsidRPr="003F7458">
        <w:rPr>
          <w:rFonts w:ascii="TH SarabunIT๙" w:hAnsi="TH SarabunIT๙" w:cs="TH SarabunIT๙"/>
          <w:sz w:val="28"/>
          <w:cs/>
        </w:rPr>
        <w:t>........</w:t>
      </w:r>
      <w:r>
        <w:rPr>
          <w:rFonts w:ascii="TH SarabunIT๙" w:hAnsi="TH SarabunIT๙" w:cs="TH SarabunIT๙" w:hint="cs"/>
          <w:sz w:val="28"/>
          <w:cs/>
        </w:rPr>
        <w:t>0317321</w:t>
      </w:r>
      <w:r>
        <w:rPr>
          <w:rFonts w:ascii="TH SarabunIT๙" w:hAnsi="TH SarabunIT๙" w:cs="TH SarabunIT๙"/>
          <w:sz w:val="28"/>
        </w:rPr>
        <w:t>...</w:t>
      </w:r>
      <w:r w:rsidRPr="003F7458">
        <w:rPr>
          <w:rFonts w:ascii="TH SarabunIT๙" w:hAnsi="TH SarabunIT๙" w:cs="TH SarabunIT๙"/>
          <w:sz w:val="28"/>
        </w:rPr>
        <w:t>.......</w:t>
      </w:r>
      <w:r w:rsidRPr="003F7458">
        <w:rPr>
          <w:rFonts w:ascii="TH SarabunIT๙" w:hAnsi="TH SarabunIT๙" w:cs="TH SarabunIT๙"/>
          <w:sz w:val="28"/>
          <w:cs/>
        </w:rPr>
        <w:t>..</w:t>
      </w:r>
      <w:r w:rsidRPr="003F7458">
        <w:rPr>
          <w:rFonts w:ascii="TH SarabunIT๙" w:hAnsi="TH SarabunIT๙" w:cs="TH SarabunIT๙" w:hint="cs"/>
          <w:sz w:val="28"/>
          <w:cs/>
        </w:rPr>
        <w:t>.....  ชื่อวิชา</w:t>
      </w:r>
      <w:r w:rsidRPr="003F7458">
        <w:rPr>
          <w:rFonts w:ascii="TH SarabunIT๙" w:hAnsi="TH SarabunIT๙" w:cs="TH SarabunIT๙"/>
          <w:sz w:val="28"/>
        </w:rPr>
        <w:t>….......</w:t>
      </w:r>
      <w:r>
        <w:rPr>
          <w:rFonts w:ascii="TH SarabunIT๙" w:hAnsi="TH SarabunIT๙" w:cs="TH SarabunIT๙"/>
          <w:sz w:val="28"/>
        </w:rPr>
        <w:t>.....</w:t>
      </w:r>
      <w:r>
        <w:rPr>
          <w:rFonts w:ascii="TH SarabunIT๙" w:hAnsi="TH SarabunIT๙" w:cs="TH SarabunIT๙" w:hint="cs"/>
          <w:sz w:val="28"/>
          <w:cs/>
        </w:rPr>
        <w:t>บทเรียนบนเครือข่าย</w:t>
      </w:r>
      <w:r w:rsidRPr="003F7458">
        <w:rPr>
          <w:rFonts w:ascii="TH SarabunIT๙" w:hAnsi="TH SarabunIT๙" w:cs="TH SarabunIT๙"/>
          <w:sz w:val="28"/>
        </w:rPr>
        <w:t>.</w:t>
      </w:r>
      <w:r w:rsidRPr="003F7458">
        <w:rPr>
          <w:rFonts w:ascii="TH SarabunIT๙" w:hAnsi="TH SarabunIT๙" w:cs="TH SarabunIT๙"/>
          <w:sz w:val="28"/>
          <w:cs/>
        </w:rPr>
        <w:t>.......................</w:t>
      </w:r>
      <w:r w:rsidRPr="003F7458">
        <w:rPr>
          <w:rFonts w:ascii="TH SarabunIT๙" w:hAnsi="TH SarabunIT๙" w:cs="TH SarabunIT๙"/>
          <w:sz w:val="28"/>
        </w:rPr>
        <w:t>......</w:t>
      </w:r>
    </w:p>
    <w:p w:rsidR="00734290" w:rsidRPr="003F7458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 w:hint="cs"/>
          <w:sz w:val="28"/>
          <w:cs/>
        </w:rPr>
        <w:t>จำนวนหน่วยกิต</w:t>
      </w:r>
      <w:r w:rsidRPr="003F7458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/>
          <w:sz w:val="28"/>
        </w:rPr>
        <w:t>3</w:t>
      </w:r>
      <w:r>
        <w:rPr>
          <w:rFonts w:ascii="TH SarabunIT๙" w:hAnsi="TH SarabunIT๙" w:cs="TH SarabunIT๙" w:hint="cs"/>
          <w:sz w:val="28"/>
          <w:cs/>
        </w:rPr>
        <w:t>(2</w:t>
      </w:r>
      <w:r>
        <w:rPr>
          <w:rFonts w:ascii="TH SarabunIT๙" w:hAnsi="TH SarabunIT๙" w:cs="TH SarabunIT๙"/>
          <w:sz w:val="28"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2-5)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จำนวน</w:t>
      </w:r>
      <w:r w:rsidRPr="003F7458">
        <w:rPr>
          <w:rFonts w:ascii="TH SarabunIT๙" w:hAnsi="TH SarabunIT๙" w:cs="TH SarabunIT๙" w:hint="cs"/>
          <w:sz w:val="28"/>
          <w:cs/>
        </w:rPr>
        <w:t>กลุ่มที่สอน.......</w:t>
      </w:r>
      <w:r>
        <w:rPr>
          <w:rFonts w:ascii="TH SarabunIT๙" w:hAnsi="TH SarabunIT๙" w:cs="TH SarabunIT๙" w:hint="cs"/>
          <w:sz w:val="28"/>
          <w:cs/>
        </w:rPr>
        <w:t>1</w:t>
      </w:r>
      <w:r w:rsidRPr="003F7458">
        <w:rPr>
          <w:rFonts w:ascii="TH SarabunIT๙" w:hAnsi="TH SarabunIT๙" w:cs="TH SarabunIT๙" w:hint="cs"/>
          <w:sz w:val="28"/>
          <w:cs/>
        </w:rPr>
        <w:t>.........</w:t>
      </w:r>
      <w:r w:rsidRPr="003F7458">
        <w:rPr>
          <w:rFonts w:ascii="TH SarabunIT๙" w:hAnsi="TH SarabunIT๙" w:cs="TH SarabunIT๙"/>
          <w:sz w:val="28"/>
        </w:rPr>
        <w:t>.....</w:t>
      </w:r>
      <w:r>
        <w:rPr>
          <w:rFonts w:ascii="TH SarabunIT๙" w:hAnsi="TH SarabunIT๙" w:cs="TH SarabunIT๙" w:hint="cs"/>
          <w:sz w:val="28"/>
          <w:cs/>
        </w:rPr>
        <w:t>รวม</w:t>
      </w:r>
      <w:r w:rsidRPr="003F7458">
        <w:rPr>
          <w:rFonts w:ascii="TH SarabunIT๙" w:hAnsi="TH SarabunIT๙" w:cs="TH SarabunIT๙" w:hint="cs"/>
          <w:sz w:val="28"/>
          <w:cs/>
        </w:rPr>
        <w:t>จำนวนนิสิตที่สอน.....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3F7458">
        <w:rPr>
          <w:rFonts w:ascii="TH SarabunIT๙" w:hAnsi="TH SarabunIT๙" w:cs="TH SarabunIT๙" w:hint="cs"/>
          <w:sz w:val="28"/>
          <w:cs/>
        </w:rPr>
        <w:t>.......</w:t>
      </w:r>
      <w:r>
        <w:rPr>
          <w:rFonts w:ascii="TH SarabunIT๙" w:hAnsi="TH SarabunIT๙" w:cs="TH SarabunIT๙"/>
          <w:sz w:val="28"/>
        </w:rPr>
        <w:t>65</w:t>
      </w:r>
      <w:r w:rsidRPr="003F7458">
        <w:rPr>
          <w:rFonts w:ascii="TH SarabunIT๙" w:hAnsi="TH SarabunIT๙" w:cs="TH SarabunIT๙" w:hint="cs"/>
          <w:sz w:val="28"/>
          <w:cs/>
        </w:rPr>
        <w:t>.........</w:t>
      </w:r>
      <w:r w:rsidRPr="003F7458">
        <w:rPr>
          <w:rFonts w:ascii="TH SarabunIT๙" w:hAnsi="TH SarabunIT๙" w:cs="TH SarabunIT๙"/>
          <w:sz w:val="28"/>
        </w:rPr>
        <w:t>......</w:t>
      </w:r>
      <w:r w:rsidRPr="003F7458">
        <w:rPr>
          <w:rFonts w:ascii="TH SarabunIT๙" w:hAnsi="TH SarabunIT๙" w:cs="TH SarabunIT๙" w:hint="cs"/>
          <w:sz w:val="28"/>
          <w:cs/>
        </w:rPr>
        <w:t>คน</w:t>
      </w:r>
    </w:p>
    <w:p w:rsidR="00734290" w:rsidRPr="003F7458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 w:hint="cs"/>
          <w:sz w:val="28"/>
          <w:cs/>
        </w:rPr>
        <w:t>สัปดาห์ที่จัดการเรียนการสอนลักษณะพิเศษ</w:t>
      </w:r>
      <w:r>
        <w:rPr>
          <w:rFonts w:ascii="TH SarabunIT๙" w:hAnsi="TH SarabunIT๙" w:cs="TH SarabunIT๙" w:hint="cs"/>
          <w:sz w:val="28"/>
          <w:cs/>
        </w:rPr>
        <w:t>ใน มคอ.3  สัปดาห์ที่</w:t>
      </w:r>
      <w:r>
        <w:rPr>
          <w:rFonts w:ascii="TH SarabunIT๙" w:hAnsi="TH SarabunIT๙" w:cs="TH SarabunIT๙"/>
          <w:sz w:val="28"/>
        </w:rPr>
        <w:t>…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9-13</w:t>
      </w:r>
      <w:r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รวม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5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..</w:t>
      </w:r>
      <w:r>
        <w:rPr>
          <w:rFonts w:ascii="TH SarabunIT๙" w:hAnsi="TH SarabunIT๙" w:cs="TH SarabunIT๙" w:hint="cs"/>
          <w:sz w:val="28"/>
          <w:cs/>
        </w:rPr>
        <w:t>สัปดาห์  รวม</w:t>
      </w:r>
      <w:r>
        <w:rPr>
          <w:rFonts w:ascii="TH SarabunIT๙" w:hAnsi="TH SarabunIT๙" w:cs="TH SarabunIT๙"/>
          <w:sz w:val="28"/>
        </w:rPr>
        <w:t>..</w:t>
      </w:r>
      <w:r w:rsidRPr="003F7458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20</w:t>
      </w:r>
      <w:r w:rsidRPr="003F7458">
        <w:rPr>
          <w:rFonts w:ascii="TH SarabunIT๙" w:hAnsi="TH SarabunIT๙" w:cs="TH SarabunIT๙"/>
          <w:sz w:val="28"/>
        </w:rPr>
        <w:t>……</w:t>
      </w:r>
      <w:r>
        <w:rPr>
          <w:rFonts w:ascii="TH SarabunIT๙" w:hAnsi="TH SarabunIT๙" w:cs="TH SarabunIT๙" w:hint="cs"/>
          <w:sz w:val="28"/>
          <w:cs/>
        </w:rPr>
        <w:t>ชั่วโมง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3. ผู้ประสานงานประจำรายวิชา</w:t>
      </w:r>
    </w:p>
    <w:p w:rsidR="00734290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ชื่อ-สกุล</w:t>
      </w:r>
      <w:r w:rsidRPr="003C6BCB">
        <w:rPr>
          <w:rFonts w:ascii="TH SarabunIT๙" w:hAnsi="TH SarabunIT๙" w:cs="TH SarabunIT๙"/>
          <w:sz w:val="28"/>
          <w:cs/>
        </w:rPr>
        <w:t>ผู้ประสานงานประจำรายวิชา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3F7458">
        <w:rPr>
          <w:rFonts w:ascii="TH SarabunIT๙" w:hAnsi="TH SarabunIT๙" w:cs="TH SarabunIT๙"/>
          <w:sz w:val="28"/>
        </w:rPr>
        <w:t>.....…………………</w:t>
      </w:r>
      <w:r>
        <w:rPr>
          <w:rFonts w:ascii="TH SarabunIT๙" w:hAnsi="TH SarabunIT๙" w:cs="TH SarabunIT๙"/>
          <w:sz w:val="28"/>
        </w:rPr>
        <w:t>-</w:t>
      </w:r>
      <w:r w:rsidRPr="003F7458">
        <w:rPr>
          <w:rFonts w:ascii="TH SarabunIT๙" w:hAnsi="TH SarabunIT๙" w:cs="TH SarabunIT๙"/>
          <w:sz w:val="28"/>
        </w:rPr>
        <w:t>………..………………………..…</w:t>
      </w:r>
      <w:r>
        <w:rPr>
          <w:rFonts w:ascii="TH SarabunIT๙" w:hAnsi="TH SarabunIT๙" w:cs="TH SarabunIT๙"/>
          <w:sz w:val="28"/>
        </w:rPr>
        <w:t>……</w:t>
      </w:r>
      <w:r w:rsidRPr="003F7458">
        <w:rPr>
          <w:rFonts w:ascii="TH SarabunIT๙" w:hAnsi="TH SarabunIT๙" w:cs="TH SarabunIT๙"/>
          <w:sz w:val="28"/>
        </w:rPr>
        <w:t>……………………………</w:t>
      </w:r>
      <w:r>
        <w:rPr>
          <w:rFonts w:ascii="TH SarabunIT๙" w:hAnsi="TH SarabunIT๙" w:cs="TH SarabunIT๙"/>
          <w:sz w:val="28"/>
        </w:rPr>
        <w:t>…………</w:t>
      </w:r>
    </w:p>
    <w:p w:rsidR="00734290" w:rsidRPr="001A12A9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10"/>
          <w:szCs w:val="10"/>
        </w:rPr>
      </w:pPr>
    </w:p>
    <w:p w:rsidR="00734290" w:rsidRPr="003F7458" w:rsidRDefault="00734290" w:rsidP="00734290">
      <w:pPr>
        <w:spacing w:after="40"/>
        <w:ind w:left="0" w:right="-23" w:firstLine="0"/>
        <w:jc w:val="lef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4</w:t>
      </w:r>
      <w:r w:rsidRPr="003F7458">
        <w:rPr>
          <w:rFonts w:ascii="TH SarabunIT๙" w:hAnsi="TH SarabunIT๙" w:cs="TH SarabunIT๙"/>
          <w:b/>
          <w:bCs/>
          <w:sz w:val="28"/>
        </w:rPr>
        <w:t xml:space="preserve">. </w:t>
      </w:r>
      <w:r w:rsidRPr="003F7458">
        <w:rPr>
          <w:rFonts w:ascii="TH SarabunIT๙" w:hAnsi="TH SarabunIT๙" w:cs="TH SarabunIT๙" w:hint="cs"/>
          <w:b/>
          <w:bCs/>
          <w:sz w:val="28"/>
          <w:cs/>
        </w:rPr>
        <w:t>ระดับการศึกษา</w:t>
      </w:r>
    </w:p>
    <w:p w:rsidR="00734290" w:rsidRPr="003F7458" w:rsidRDefault="00734290" w:rsidP="00734290">
      <w:pPr>
        <w:spacing w:after="40"/>
        <w:ind w:right="-209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u w:val="single"/>
          <w:cs/>
        </w:rPr>
        <w:t>ระดับปริญญาตรี</w:t>
      </w:r>
    </w:p>
    <w:p w:rsidR="00734290" w:rsidRPr="003F7458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หมวดวิชาชีพครูบังคับ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หมวดวิชาชีพครูเลือก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</w:rPr>
        <w:sym w:font="Wingdings" w:char="F078"/>
      </w:r>
      <w:r w:rsidRPr="003F7458">
        <w:rPr>
          <w:rFonts w:ascii="TH SarabunIT๙" w:hAnsi="TH SarabunIT๙" w:cs="TH SarabunIT๙" w:hint="cs"/>
          <w:sz w:val="28"/>
          <w:cs/>
        </w:rPr>
        <w:t>หมวดวิชาเฉพาะ (วิชาเอก)</w:t>
      </w:r>
    </w:p>
    <w:p w:rsidR="00734290" w:rsidRPr="003F7458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หมวดวิชาศึกษาทั่วไป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หมวดวิชาเลือกเสรี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อื่นๆ (ระบุ)</w:t>
      </w:r>
      <w:r w:rsidRPr="003F7458">
        <w:rPr>
          <w:rFonts w:ascii="TH SarabunIT๙" w:hAnsi="TH SarabunIT๙" w:cs="TH SarabunIT๙"/>
          <w:sz w:val="28"/>
        </w:rPr>
        <w:t>…….…………..…………</w:t>
      </w:r>
      <w:r>
        <w:rPr>
          <w:rFonts w:ascii="TH SarabunIT๙" w:hAnsi="TH SarabunIT๙" w:cs="TH SarabunIT๙"/>
          <w:sz w:val="28"/>
        </w:rPr>
        <w:t>…………………..</w:t>
      </w:r>
      <w:r w:rsidRPr="003F7458">
        <w:rPr>
          <w:rFonts w:ascii="TH SarabunIT๙" w:hAnsi="TH SarabunIT๙" w:cs="TH SarabunIT๙"/>
          <w:sz w:val="28"/>
        </w:rPr>
        <w:t>….……………</w:t>
      </w:r>
    </w:p>
    <w:p w:rsidR="00734290" w:rsidRPr="003F7458" w:rsidRDefault="00734290" w:rsidP="00734290">
      <w:pPr>
        <w:tabs>
          <w:tab w:val="left" w:pos="270"/>
        </w:tabs>
        <w:spacing w:after="40"/>
        <w:ind w:right="-23"/>
        <w:jc w:val="left"/>
        <w:rPr>
          <w:rFonts w:ascii="TH SarabunIT๙" w:hAnsi="TH SarabunIT๙" w:cs="TH SarabunIT๙"/>
          <w:sz w:val="28"/>
          <w:cs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u w:val="single"/>
          <w:cs/>
        </w:rPr>
        <w:t>ระดับประกาศนียบัตรบัณฑิต</w:t>
      </w:r>
    </w:p>
    <w:p w:rsidR="00734290" w:rsidRPr="003F7458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หมวดวิชาชีพครู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อื่นๆ (ระบุ)</w:t>
      </w:r>
      <w:r w:rsidRPr="003F7458">
        <w:rPr>
          <w:rFonts w:ascii="TH SarabunIT๙" w:hAnsi="TH SarabunIT๙" w:cs="TH SarabunIT๙"/>
          <w:sz w:val="28"/>
        </w:rPr>
        <w:t>…………………………………………………………………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…………………..</w:t>
      </w:r>
      <w:r w:rsidRPr="003F7458">
        <w:rPr>
          <w:rFonts w:ascii="TH SarabunIT๙" w:hAnsi="TH SarabunIT๙" w:cs="TH SarabunIT๙"/>
          <w:sz w:val="28"/>
        </w:rPr>
        <w:t>………………………</w:t>
      </w:r>
    </w:p>
    <w:p w:rsidR="00734290" w:rsidRPr="003F7458" w:rsidRDefault="00734290" w:rsidP="00734290">
      <w:pPr>
        <w:tabs>
          <w:tab w:val="left" w:pos="270"/>
        </w:tabs>
        <w:spacing w:after="40"/>
        <w:ind w:right="-23"/>
        <w:jc w:val="left"/>
        <w:rPr>
          <w:rFonts w:ascii="TH SarabunIT๙" w:hAnsi="TH SarabunIT๙" w:cs="TH SarabunIT๙"/>
          <w:sz w:val="28"/>
          <w:cs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u w:val="single"/>
          <w:cs/>
        </w:rPr>
        <w:t>ระดับบัณฑิตศึกษา</w:t>
      </w:r>
    </w:p>
    <w:p w:rsidR="00734290" w:rsidRPr="003F7458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 xml:space="preserve">หมวดวิชาพื้นฐานทางการศึกษาและวิจัย                     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หมวดวิชาเฉพาะ (วิชาเอก)</w:t>
      </w:r>
    </w:p>
    <w:p w:rsidR="00734290" w:rsidRPr="003F7458" w:rsidRDefault="00734290" w:rsidP="00734290">
      <w:pPr>
        <w:spacing w:after="40"/>
        <w:ind w:right="-23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หมวดวิชาชีพครู</w:t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อื่นๆ (ระบุ)</w:t>
      </w:r>
      <w:r w:rsidRPr="003F7458">
        <w:rPr>
          <w:rFonts w:ascii="TH SarabunIT๙" w:hAnsi="TH SarabunIT๙" w:cs="TH SarabunIT๙"/>
          <w:sz w:val="28"/>
        </w:rPr>
        <w:t>….……..…</w:t>
      </w:r>
      <w:r>
        <w:rPr>
          <w:rFonts w:ascii="TH SarabunIT๙" w:hAnsi="TH SarabunIT๙" w:cs="TH SarabunIT๙"/>
          <w:sz w:val="28"/>
        </w:rPr>
        <w:t>…………………..</w:t>
      </w:r>
      <w:r w:rsidRPr="003F7458">
        <w:rPr>
          <w:rFonts w:ascii="TH SarabunIT๙" w:hAnsi="TH SarabunIT๙" w:cs="TH SarabunIT๙"/>
          <w:sz w:val="28"/>
        </w:rPr>
        <w:t>…..…………………..………</w:t>
      </w:r>
    </w:p>
    <w:p w:rsidR="00734290" w:rsidRPr="001A12A9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10"/>
          <w:szCs w:val="10"/>
        </w:rPr>
      </w:pPr>
    </w:p>
    <w:p w:rsidR="00734290" w:rsidRPr="003F7458" w:rsidRDefault="00734290" w:rsidP="00734290">
      <w:pPr>
        <w:spacing w:after="40"/>
        <w:ind w:left="0" w:right="-190" w:firstLine="0"/>
        <w:jc w:val="lef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5</w:t>
      </w:r>
      <w:r w:rsidRPr="003F7458">
        <w:rPr>
          <w:rFonts w:ascii="TH SarabunIT๙" w:hAnsi="TH SarabunIT๙" w:cs="TH SarabunIT๙"/>
          <w:b/>
          <w:bCs/>
          <w:sz w:val="28"/>
        </w:rPr>
        <w:t xml:space="preserve">.  </w:t>
      </w:r>
      <w:r w:rsidRPr="003F7458">
        <w:rPr>
          <w:rFonts w:ascii="TH SarabunIT๙" w:hAnsi="TH SarabunIT๙" w:cs="TH SarabunIT๙" w:hint="cs"/>
          <w:b/>
          <w:bCs/>
          <w:sz w:val="28"/>
          <w:cs/>
        </w:rPr>
        <w:t>ลักษณะการสอนแบบพิเศษ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F7458">
        <w:rPr>
          <w:rFonts w:ascii="TH SarabunIT๙" w:hAnsi="TH SarabunIT๙" w:cs="TH SarabunIT๙" w:hint="cs"/>
          <w:sz w:val="28"/>
          <w:cs/>
        </w:rPr>
        <w:t xml:space="preserve">การเรียนรู้โดยใช้ปัญหาเป็นฐาน </w:t>
      </w:r>
      <w:r>
        <w:rPr>
          <w:rFonts w:ascii="TH SarabunIT๙" w:hAnsi="TH SarabunIT๙" w:cs="TH SarabunIT๙"/>
          <w:sz w:val="28"/>
        </w:rPr>
        <w:t>(Problem-B</w:t>
      </w:r>
      <w:r w:rsidRPr="003F7458">
        <w:rPr>
          <w:rFonts w:ascii="TH SarabunIT๙" w:hAnsi="TH SarabunIT๙" w:cs="TH SarabunIT๙"/>
          <w:sz w:val="28"/>
        </w:rPr>
        <w:t>ased Lea</w:t>
      </w:r>
      <w:r>
        <w:rPr>
          <w:rFonts w:ascii="TH SarabunIT๙" w:hAnsi="TH SarabunIT๙" w:cs="TH SarabunIT๙"/>
          <w:sz w:val="28"/>
        </w:rPr>
        <w:t>r</w:t>
      </w:r>
      <w:r w:rsidRPr="003F7458">
        <w:rPr>
          <w:rFonts w:ascii="TH SarabunIT๙" w:hAnsi="TH SarabunIT๙" w:cs="TH SarabunIT๙"/>
          <w:sz w:val="28"/>
        </w:rPr>
        <w:t>ning : PBL</w:t>
      </w:r>
      <w:r w:rsidRPr="003F7458">
        <w:rPr>
          <w:rFonts w:ascii="TH SarabunIT๙" w:hAnsi="TH SarabunIT๙" w:cs="TH SarabunIT๙" w:hint="cs"/>
          <w:sz w:val="28"/>
          <w:cs/>
        </w:rPr>
        <w:t>)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sym w:font="Wingdings" w:char="F078"/>
      </w:r>
      <w:r w:rsidRPr="003F7458">
        <w:rPr>
          <w:rFonts w:ascii="TH SarabunIT๙" w:hAnsi="TH SarabunIT๙" w:cs="TH SarabunIT๙" w:hint="cs"/>
          <w:sz w:val="28"/>
          <w:cs/>
        </w:rPr>
        <w:t xml:space="preserve">การเรียนรู้เชิงรุก </w:t>
      </w:r>
      <w:r w:rsidRPr="003F7458">
        <w:rPr>
          <w:rFonts w:ascii="TH SarabunIT๙" w:hAnsi="TH SarabunIT๙" w:cs="TH SarabunIT๙"/>
          <w:sz w:val="28"/>
        </w:rPr>
        <w:t xml:space="preserve">(Active Learning)  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 xml:space="preserve">  การสอน</w:t>
      </w:r>
      <w:r>
        <w:rPr>
          <w:rFonts w:ascii="TH SarabunIT๙" w:hAnsi="TH SarabunIT๙" w:cs="TH SarabunIT๙" w:hint="cs"/>
          <w:sz w:val="28"/>
          <w:cs/>
        </w:rPr>
        <w:t xml:space="preserve">โดยใช้วิจัยเป็นฐาน </w:t>
      </w:r>
      <w:r w:rsidRPr="003F7458">
        <w:rPr>
          <w:rFonts w:ascii="TH SarabunIT๙" w:hAnsi="TH SarabunIT๙" w:cs="TH SarabunIT๙"/>
          <w:sz w:val="28"/>
        </w:rPr>
        <w:t>(</w:t>
      </w:r>
      <w:r>
        <w:rPr>
          <w:rFonts w:ascii="TH SarabunIT๙" w:hAnsi="TH SarabunIT๙" w:cs="TH SarabunIT๙"/>
          <w:sz w:val="28"/>
        </w:rPr>
        <w:t>Research-Based Learning</w:t>
      </w:r>
      <w:r w:rsidRPr="003F7458">
        <w:rPr>
          <w:rFonts w:ascii="TH SarabunIT๙" w:hAnsi="TH SarabunIT๙" w:cs="TH SarabunIT๙" w:hint="cs"/>
          <w:sz w:val="28"/>
          <w:cs/>
        </w:rPr>
        <w:t>)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sym w:font="Wingdings" w:char="F078"/>
      </w:r>
      <w:r w:rsidRPr="003F7458">
        <w:rPr>
          <w:rFonts w:ascii="TH SarabunIT๙" w:hAnsi="TH SarabunIT๙" w:cs="TH SarabunIT๙" w:hint="cs"/>
          <w:sz w:val="28"/>
          <w:cs/>
        </w:rPr>
        <w:t xml:space="preserve">  การสอน</w:t>
      </w:r>
      <w:r>
        <w:rPr>
          <w:rFonts w:ascii="TH SarabunIT๙" w:hAnsi="TH SarabunIT๙" w:cs="TH SarabunIT๙" w:hint="cs"/>
          <w:sz w:val="28"/>
          <w:cs/>
        </w:rPr>
        <w:t xml:space="preserve">โดยใช้สื่อ/เทคโนโลยีเป็นฐาน </w:t>
      </w:r>
      <w:r w:rsidRPr="003F7458">
        <w:rPr>
          <w:rFonts w:ascii="TH SarabunIT๙" w:hAnsi="TH SarabunIT๙" w:cs="TH SarabunIT๙"/>
          <w:sz w:val="28"/>
        </w:rPr>
        <w:t>(</w:t>
      </w:r>
      <w:r>
        <w:rPr>
          <w:rFonts w:ascii="TH SarabunIT๙" w:hAnsi="TH SarabunIT๙" w:cs="TH SarabunIT๙"/>
          <w:sz w:val="28"/>
        </w:rPr>
        <w:t>Technology-Based Learning</w:t>
      </w:r>
      <w:r w:rsidRPr="003F7458">
        <w:rPr>
          <w:rFonts w:ascii="TH SarabunIT๙" w:hAnsi="TH SarabunIT๙" w:cs="TH SarabunIT๙" w:hint="cs"/>
          <w:sz w:val="28"/>
          <w:cs/>
        </w:rPr>
        <w:t>)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F7458">
        <w:rPr>
          <w:rFonts w:ascii="TH SarabunIT๙" w:hAnsi="TH SarabunIT๙" w:cs="TH SarabunIT๙" w:hint="cs"/>
          <w:sz w:val="28"/>
          <w:cs/>
        </w:rPr>
        <w:t xml:space="preserve">การเรียนในชุมชนหรือใช้ชุมชนเป็นฐาน </w:t>
      </w:r>
      <w:r w:rsidRPr="003F7458">
        <w:rPr>
          <w:rFonts w:ascii="TH SarabunIT๙" w:hAnsi="TH SarabunIT๙" w:cs="TH SarabunIT๙"/>
          <w:sz w:val="28"/>
        </w:rPr>
        <w:t>(Community</w:t>
      </w:r>
      <w:r>
        <w:rPr>
          <w:rFonts w:ascii="TH SarabunIT๙" w:hAnsi="TH SarabunIT๙" w:cs="TH SarabunIT๙"/>
          <w:sz w:val="28"/>
        </w:rPr>
        <w:t>-Based Learning</w:t>
      </w:r>
      <w:r w:rsidRPr="003F7458">
        <w:rPr>
          <w:rFonts w:ascii="TH SarabunIT๙" w:hAnsi="TH SarabunIT๙" w:cs="TH SarabunIT๙" w:hint="cs"/>
          <w:sz w:val="28"/>
          <w:cs/>
        </w:rPr>
        <w:t>)</w:t>
      </w:r>
    </w:p>
    <w:p w:rsidR="00734290" w:rsidRPr="003F7458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 xml:space="preserve">  อื่นๆ (ระบุ)</w:t>
      </w:r>
      <w:r w:rsidRPr="003F7458">
        <w:rPr>
          <w:rFonts w:ascii="TH SarabunIT๙" w:hAnsi="TH SarabunIT๙" w:cs="TH SarabunIT๙"/>
          <w:sz w:val="28"/>
        </w:rPr>
        <w:t xml:space="preserve"> ….……..……..…………………..………………………………………………………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…………………….</w:t>
      </w:r>
      <w:r>
        <w:rPr>
          <w:rFonts w:ascii="TH SarabunIT๙" w:hAnsi="TH SarabunIT๙" w:cs="TH SarabunIT๙"/>
          <w:sz w:val="28"/>
        </w:rPr>
        <w:t>……………………</w:t>
      </w:r>
    </w:p>
    <w:p w:rsidR="00734290" w:rsidRPr="001A12A9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10"/>
          <w:szCs w:val="10"/>
          <w:cs/>
        </w:rPr>
      </w:pPr>
    </w:p>
    <w:p w:rsidR="00734290" w:rsidRPr="003F7458" w:rsidRDefault="00734290" w:rsidP="00734290">
      <w:pPr>
        <w:spacing w:after="40"/>
        <w:ind w:left="0" w:right="-190" w:firstLine="0"/>
        <w:jc w:val="lef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6</w:t>
      </w:r>
      <w:r w:rsidRPr="003F7458">
        <w:rPr>
          <w:rFonts w:ascii="TH SarabunIT๙" w:hAnsi="TH SarabunIT๙" w:cs="TH SarabunIT๙"/>
          <w:b/>
          <w:bCs/>
          <w:sz w:val="28"/>
        </w:rPr>
        <w:t xml:space="preserve">.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กิจกรรม  </w:t>
      </w:r>
      <w:r w:rsidRPr="003F7458">
        <w:rPr>
          <w:rFonts w:ascii="TH SarabunIT๙" w:hAnsi="TH SarabunIT๙" w:cs="TH SarabunIT๙" w:hint="cs"/>
          <w:b/>
          <w:bCs/>
          <w:sz w:val="28"/>
          <w:cs/>
        </w:rPr>
        <w:t>วิธีการวัดและประเมินผล</w:t>
      </w:r>
      <w:r>
        <w:rPr>
          <w:rFonts w:ascii="TH SarabunIT๙" w:hAnsi="TH SarabunIT๙" w:cs="TH SarabunIT๙" w:hint="cs"/>
          <w:b/>
          <w:bCs/>
          <w:sz w:val="28"/>
          <w:cs/>
        </w:rPr>
        <w:t>และสื่อการจัดการเรียนรู้</w:t>
      </w:r>
    </w:p>
    <w:p w:rsidR="00734290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4280499</wp:posOffset>
            </wp:positionH>
            <wp:positionV relativeFrom="paragraph">
              <wp:posOffset>185300</wp:posOffset>
            </wp:positionV>
            <wp:extent cx="1205901" cy="396815"/>
            <wp:effectExtent l="19050" t="0" r="0" b="0"/>
            <wp:wrapNone/>
            <wp:docPr id="7" name="รูปภาพ 12" descr="ลายเซ็นต์ชัชวา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ชัชวาล2.jpg"/>
                    <pic:cNvPicPr/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901" cy="3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 xml:space="preserve">มี  </w:t>
      </w:r>
      <w:r>
        <w:rPr>
          <w:rFonts w:ascii="TH SarabunIT๙" w:hAnsi="TH SarabunIT๙" w:cs="TH SarabunIT๙" w:hint="cs"/>
          <w:sz w:val="28"/>
          <w:cs/>
        </w:rPr>
        <w:t xml:space="preserve"> ระบุ..........................................................................................</w:t>
      </w:r>
      <w:r>
        <w:rPr>
          <w:rFonts w:ascii="TH SarabunIT๙" w:hAnsi="TH SarabunIT๙" w:cs="TH SarabunIT๙"/>
          <w:sz w:val="28"/>
        </w:rPr>
        <w:t xml:space="preserve"> </w:t>
      </w:r>
    </w:p>
    <w:p w:rsidR="00734290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 w:rsidRPr="003F7458">
        <w:rPr>
          <w:rFonts w:ascii="TH SarabunIT๙" w:hAnsi="TH SarabunIT๙" w:cs="TH SarabunIT๙"/>
          <w:sz w:val="28"/>
        </w:rPr>
        <w:sym w:font="Wingdings 2" w:char="F02A"/>
      </w:r>
      <w:r w:rsidRPr="003F7458">
        <w:rPr>
          <w:rFonts w:ascii="TH SarabunIT๙" w:hAnsi="TH SarabunIT๙" w:cs="TH SarabunIT๙" w:hint="cs"/>
          <w:sz w:val="28"/>
          <w:cs/>
        </w:rPr>
        <w:t>ไม่มี</w:t>
      </w: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</w:t>
      </w:r>
    </w:p>
    <w:p w:rsidR="00734290" w:rsidRDefault="00734290" w:rsidP="00734290">
      <w:pPr>
        <w:spacing w:after="40"/>
        <w:ind w:right="-19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ลงชื่อ......................................................</w:t>
      </w:r>
    </w:p>
    <w:p w:rsidR="00212989" w:rsidRPr="00734290" w:rsidRDefault="00734290" w:rsidP="00734290">
      <w:pPr>
        <w:spacing w:after="120"/>
        <w:ind w:left="0" w:right="-306" w:firstLine="0"/>
        <w:jc w:val="left"/>
        <w:rPr>
          <w:rFonts w:ascii="TH SarabunIT๙" w:hAnsi="TH SarabunIT๙" w:cs="TH SarabunIT๙" w:hint="cs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</w:t>
      </w:r>
      <w:r>
        <w:rPr>
          <w:rFonts w:ascii="TH SarabunIT๙" w:hAnsi="TH SarabunIT๙" w:cs="TH SarabunIT๙" w:hint="cs"/>
          <w:sz w:val="28"/>
          <w:cs/>
        </w:rPr>
        <w:t xml:space="preserve">   (ผศ.ดร.ชัชวาล  ชุมรักษา)</w:t>
      </w:r>
    </w:p>
    <w:sectPr w:rsidR="00212989" w:rsidRPr="00734290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82" w:rsidRDefault="00421482">
      <w:r>
        <w:separator/>
      </w:r>
    </w:p>
  </w:endnote>
  <w:endnote w:type="continuationSeparator" w:id="1">
    <w:p w:rsidR="00421482" w:rsidRDefault="0042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Default="00212989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212989" w:rsidRDefault="00212989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4053C5" w:rsidRDefault="00212989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960863" w:rsidRDefault="0021298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12989" w:rsidRDefault="0021298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960863" w:rsidRDefault="0021298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12989" w:rsidRDefault="002129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82" w:rsidRDefault="00421482">
      <w:r>
        <w:separator/>
      </w:r>
    </w:p>
  </w:footnote>
  <w:footnote w:type="continuationSeparator" w:id="1">
    <w:p w:rsidR="00421482" w:rsidRDefault="00421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8D695D" w:rsidRDefault="00212989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734290" w:rsidRPr="00734290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212989" w:rsidRDefault="002129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6D7041" w:rsidRDefault="0021298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89" w:rsidRPr="008D695D" w:rsidRDefault="00212989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Pr="00212989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212989" w:rsidRPr="006D7041" w:rsidRDefault="0021298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0287"/>
    <w:rsid w:val="00001F23"/>
    <w:rsid w:val="00006D9B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2989"/>
    <w:rsid w:val="00213C27"/>
    <w:rsid w:val="00222A3F"/>
    <w:rsid w:val="00226F68"/>
    <w:rsid w:val="0023285A"/>
    <w:rsid w:val="00245284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222B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0EB2"/>
    <w:rsid w:val="003E52B2"/>
    <w:rsid w:val="003E582D"/>
    <w:rsid w:val="003F0AD2"/>
    <w:rsid w:val="003F26F4"/>
    <w:rsid w:val="003F30CF"/>
    <w:rsid w:val="00400144"/>
    <w:rsid w:val="00401C04"/>
    <w:rsid w:val="004053C5"/>
    <w:rsid w:val="00421482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E37E7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3BE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4290"/>
    <w:rsid w:val="00734F7B"/>
    <w:rsid w:val="0074031F"/>
    <w:rsid w:val="007434F6"/>
    <w:rsid w:val="0074649C"/>
    <w:rsid w:val="00762406"/>
    <w:rsid w:val="00781BC3"/>
    <w:rsid w:val="007836FB"/>
    <w:rsid w:val="007A4705"/>
    <w:rsid w:val="007B0467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397D"/>
    <w:rsid w:val="00896305"/>
    <w:rsid w:val="008A7BA9"/>
    <w:rsid w:val="008B3DAA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246D3"/>
    <w:rsid w:val="009301F0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912DB"/>
    <w:rsid w:val="00991511"/>
    <w:rsid w:val="0099557F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85A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BF4E87"/>
    <w:rsid w:val="00C04D50"/>
    <w:rsid w:val="00C12F3E"/>
    <w:rsid w:val="00C30505"/>
    <w:rsid w:val="00C30BCF"/>
    <w:rsid w:val="00C317C3"/>
    <w:rsid w:val="00C3460F"/>
    <w:rsid w:val="00C4208F"/>
    <w:rsid w:val="00C53D3C"/>
    <w:rsid w:val="00C6296C"/>
    <w:rsid w:val="00C63342"/>
    <w:rsid w:val="00C708CE"/>
    <w:rsid w:val="00C7178F"/>
    <w:rsid w:val="00C818B9"/>
    <w:rsid w:val="00CA6414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3910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1A01"/>
    <w:rsid w:val="00F466AD"/>
    <w:rsid w:val="00F46BB1"/>
    <w:rsid w:val="00F519F0"/>
    <w:rsid w:val="00F651C4"/>
    <w:rsid w:val="00F8419F"/>
    <w:rsid w:val="00F85587"/>
    <w:rsid w:val="00FA1342"/>
    <w:rsid w:val="00FA3AB9"/>
    <w:rsid w:val="00FA73F9"/>
    <w:rsid w:val="00FB23D3"/>
    <w:rsid w:val="00FB370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AutoShape 1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BE749A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Strong"/>
    <w:basedOn w:val="a3"/>
    <w:uiPriority w:val="22"/>
    <w:qFormat/>
    <w:rsid w:val="00AA670E"/>
    <w:rPr>
      <w:b/>
      <w:bCs/>
    </w:rPr>
  </w:style>
  <w:style w:type="character" w:customStyle="1" w:styleId="30">
    <w:name w:val="หัวเรื่อง 3 อักขระ"/>
    <w:basedOn w:val="a3"/>
    <w:link w:val="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4D40B3"/>
    <w:rPr>
      <w:color w:val="0000FF"/>
      <w:u w:val="single"/>
    </w:rPr>
  </w:style>
  <w:style w:type="character" w:customStyle="1" w:styleId="af0">
    <w:name w:val="a"/>
    <w:basedOn w:val="a3"/>
    <w:rsid w:val="00910815"/>
  </w:style>
  <w:style w:type="character" w:styleId="af1">
    <w:name w:val="FollowedHyperlink"/>
    <w:basedOn w:val="a3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2967</Words>
  <Characters>16918</Characters>
  <Application>Microsoft Office Word</Application>
  <DocSecurity>0</DocSecurity>
  <Lines>140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19846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3</cp:revision>
  <cp:lastPrinted>2017-06-29T07:19:00Z</cp:lastPrinted>
  <dcterms:created xsi:type="dcterms:W3CDTF">2020-05-14T09:20:00Z</dcterms:created>
  <dcterms:modified xsi:type="dcterms:W3CDTF">2020-05-14T12:39:00Z</dcterms:modified>
</cp:coreProperties>
</file>