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85" w:rsidRPr="00042B55" w:rsidRDefault="00276F85" w:rsidP="00276F85">
      <w:pPr>
        <w:spacing w:before="240" w:after="360"/>
        <w:jc w:val="center"/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</w:pPr>
      <w:bookmarkStart w:id="0" w:name="_GoBack"/>
      <w:r w:rsidRPr="00042B55">
        <w:rPr>
          <w:rFonts w:ascii="Cordia New" w:hAnsi="Cordia New" w:cs="Cordia New"/>
          <w:b/>
          <w:bCs/>
          <w:sz w:val="40"/>
          <w:szCs w:val="40"/>
          <w:cs/>
          <w:lang w:bidi="th-TH"/>
        </w:rPr>
        <w:t>รายงานผลการดำเนินการของรายวิชา</w:t>
      </w:r>
      <w:r w:rsidR="00D306C8" w:rsidRPr="00042B55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 xml:space="preserve"> (</w:t>
      </w:r>
      <w:proofErr w:type="spellStart"/>
      <w:r w:rsidR="00D306C8" w:rsidRPr="00042B55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>มค</w:t>
      </w:r>
      <w:proofErr w:type="spellEnd"/>
      <w:r w:rsidR="00D306C8" w:rsidRPr="00042B55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>อ.</w:t>
      </w:r>
      <w:r w:rsidR="001704C6" w:rsidRPr="00042B55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 xml:space="preserve"> </w:t>
      </w:r>
      <w:r w:rsidR="00D306C8" w:rsidRPr="00042B55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>5)</w:t>
      </w:r>
    </w:p>
    <w:p w:rsidR="00042B55" w:rsidRDefault="00276F85" w:rsidP="00042B55">
      <w:pPr>
        <w:jc w:val="center"/>
        <w:rPr>
          <w:rFonts w:ascii="Cordia New" w:hAnsi="Cordia New" w:cs="Cordia New"/>
          <w:bCs/>
          <w:sz w:val="36"/>
          <w:szCs w:val="36"/>
          <w:lang w:bidi="th-TH"/>
        </w:rPr>
      </w:pPr>
      <w:r w:rsidRPr="00042B55">
        <w:rPr>
          <w:rFonts w:ascii="Cordia New" w:hAnsi="Cordia New" w:cs="Cordia New"/>
          <w:bCs/>
          <w:sz w:val="36"/>
          <w:szCs w:val="36"/>
          <w:cs/>
          <w:lang w:bidi="th-TH"/>
        </w:rPr>
        <w:t>มหาวิทยาลัยทักษิณ   วิทยาเขต สงขลา คณะศึกษาศาสตร์</w:t>
      </w:r>
    </w:p>
    <w:p w:rsidR="00276F85" w:rsidRPr="00042B55" w:rsidRDefault="00276F85" w:rsidP="00042B55">
      <w:pPr>
        <w:jc w:val="center"/>
        <w:rPr>
          <w:rFonts w:ascii="Cordia New" w:hAnsi="Cordia New" w:cs="Cordia New"/>
          <w:bCs/>
          <w:sz w:val="36"/>
          <w:szCs w:val="36"/>
          <w:lang w:bidi="th-TH"/>
        </w:rPr>
      </w:pPr>
      <w:r w:rsidRPr="00042B55">
        <w:rPr>
          <w:rFonts w:ascii="Cordia New" w:hAnsi="Cordia New" w:cs="Cordia New"/>
          <w:bCs/>
          <w:sz w:val="36"/>
          <w:szCs w:val="36"/>
          <w:cs/>
          <w:lang w:bidi="th-TH"/>
        </w:rPr>
        <w:t>สาขาวิชาหลักสูตรและการสอน</w:t>
      </w:r>
    </w:p>
    <w:p w:rsidR="00276F85" w:rsidRPr="001704C6" w:rsidRDefault="00276F85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Pr="001704C6" w:rsidRDefault="008C6C9E" w:rsidP="00276F85">
      <w:pPr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ข้อมูลทั่วไป</w:t>
      </w:r>
    </w:p>
    <w:p w:rsidR="00276F85" w:rsidRPr="001704C6" w:rsidRDefault="00276F85" w:rsidP="008C6C9E">
      <w:pPr>
        <w:pStyle w:val="a5"/>
        <w:numPr>
          <w:ilvl w:val="0"/>
          <w:numId w:val="7"/>
        </w:numPr>
        <w:rPr>
          <w:rFonts w:ascii="Cordia New" w:hAnsi="Cordia New" w:cs="Cordia New"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รหัสและชื่อรายวิชา</w:t>
      </w:r>
    </w:p>
    <w:p w:rsidR="00D306C8" w:rsidRDefault="00276F85" w:rsidP="00CF7612">
      <w:pPr>
        <w:tabs>
          <w:tab w:val="left" w:pos="816"/>
          <w:tab w:val="left" w:pos="4441"/>
        </w:tabs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color w:val="000000"/>
          <w:sz w:val="32"/>
          <w:szCs w:val="32"/>
          <w:cs/>
          <w:lang w:bidi="th-TH"/>
        </w:rPr>
        <w:tab/>
      </w:r>
      <w:r w:rsidR="00407267">
        <w:rPr>
          <w:rFonts w:ascii="Cordia New" w:hAnsi="Cordia New" w:cs="Cordia New"/>
          <w:b/>
          <w:bCs/>
          <w:color w:val="000000"/>
          <w:sz w:val="32"/>
          <w:szCs w:val="32"/>
        </w:rPr>
        <w:t>0332421</w:t>
      </w:r>
      <w:r w:rsidR="00CF7612" w:rsidRPr="008C6C9E">
        <w:rPr>
          <w:rFonts w:ascii="Cordia New" w:hAnsi="Cordia New" w:cs="Cordia New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BA29BA" w:rsidRPr="008C6C9E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การจัดประสบการณ์</w:t>
      </w:r>
      <w:r w:rsidR="008C6C9E" w:rsidRPr="008C6C9E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>เรียนรู้</w:t>
      </w:r>
      <w:r w:rsidR="00BA29BA" w:rsidRPr="008C6C9E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สำหรับเด็กปฐมวัยในสังคมพหุวัฒนธรรม</w:t>
      </w:r>
      <w:r w:rsidR="00CF7612" w:rsidRPr="008C6C9E">
        <w:rPr>
          <w:rFonts w:ascii="Cordia New" w:hAnsi="Cordia New" w:cs="Cordia New"/>
          <w:b/>
          <w:bCs/>
          <w:color w:val="000000"/>
          <w:sz w:val="32"/>
          <w:szCs w:val="32"/>
          <w:rtl/>
          <w:cs/>
        </w:rPr>
        <w:tab/>
      </w:r>
      <w:r w:rsidR="00BA29BA" w:rsidRPr="000525B9">
        <w:rPr>
          <w:rFonts w:asciiTheme="minorBidi" w:hAnsiTheme="minorBidi" w:cstheme="minorBidi"/>
          <w:color w:val="000000"/>
          <w:sz w:val="32"/>
          <w:szCs w:val="32"/>
        </w:rPr>
        <w:t>Learning Experiences Arrangement for Early Childhood in Multi</w:t>
      </w:r>
      <w:r w:rsidR="00BA29BA" w:rsidRPr="000525B9">
        <w:rPr>
          <w:rFonts w:asciiTheme="minorBidi" w:hAnsiTheme="minorBidi" w:cs="Cordia New"/>
          <w:color w:val="000000"/>
          <w:sz w:val="32"/>
          <w:szCs w:val="32"/>
          <w:cs/>
          <w:lang w:bidi="th-TH"/>
        </w:rPr>
        <w:t>-</w:t>
      </w:r>
      <w:proofErr w:type="gramStart"/>
      <w:r w:rsidR="00BA29BA" w:rsidRPr="000525B9">
        <w:rPr>
          <w:rFonts w:asciiTheme="minorBidi" w:hAnsiTheme="minorBidi" w:cstheme="minorBidi"/>
          <w:color w:val="000000"/>
          <w:sz w:val="32"/>
          <w:szCs w:val="32"/>
        </w:rPr>
        <w:t>cultural</w:t>
      </w:r>
      <w:proofErr w:type="gramEnd"/>
      <w:r w:rsidR="00BA29BA" w:rsidRPr="000525B9">
        <w:rPr>
          <w:rFonts w:asciiTheme="minorBidi" w:hAnsiTheme="minorBidi" w:cstheme="minorBidi"/>
          <w:color w:val="000000"/>
          <w:sz w:val="32"/>
          <w:szCs w:val="32"/>
        </w:rPr>
        <w:t xml:space="preserve"> Context</w:t>
      </w:r>
    </w:p>
    <w:p w:rsidR="008C6C9E" w:rsidRPr="008C6C9E" w:rsidRDefault="008C6C9E" w:rsidP="00CF7612">
      <w:pPr>
        <w:tabs>
          <w:tab w:val="left" w:pos="816"/>
          <w:tab w:val="left" w:pos="4441"/>
        </w:tabs>
        <w:rPr>
          <w:rFonts w:ascii="Cordia New" w:hAnsi="Cordia New" w:cs="Cordia New"/>
          <w:color w:val="000000"/>
          <w:sz w:val="32"/>
          <w:szCs w:val="32"/>
          <w:cs/>
          <w:lang w:bidi="th-TH"/>
        </w:rPr>
      </w:pPr>
    </w:p>
    <w:p w:rsidR="00276F85" w:rsidRPr="001704C6" w:rsidRDefault="00276F85" w:rsidP="008C6C9E">
      <w:pPr>
        <w:pStyle w:val="a3"/>
        <w:numPr>
          <w:ilvl w:val="0"/>
          <w:numId w:val="7"/>
        </w:numPr>
        <w:tabs>
          <w:tab w:val="left" w:pos="720"/>
        </w:tabs>
        <w:rPr>
          <w:rFonts w:ascii="Cordia New" w:hAnsi="Cordia New" w:cs="Cordia New"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รายวิชาที่ต้องเรียนก่อนรายวิชานี้    </w:t>
      </w:r>
      <w:r w:rsidR="00F40A10">
        <w:rPr>
          <w:rFonts w:ascii="Cordia New" w:hAnsi="Cordia New" w:cs="Cordia New" w:hint="cs"/>
          <w:sz w:val="32"/>
          <w:szCs w:val="32"/>
          <w:cs/>
          <w:lang w:val="en-US" w:bidi="th-TH"/>
        </w:rPr>
        <w:t>-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ไม่มี</w:t>
      </w:r>
      <w:r w:rsidR="00F40A10">
        <w:rPr>
          <w:rFonts w:ascii="Cordia New" w:hAnsi="Cordia New" w:cs="Cordia New"/>
          <w:sz w:val="32"/>
          <w:szCs w:val="32"/>
          <w:cs/>
          <w:lang w:val="en-US" w:bidi="th-TH"/>
        </w:rPr>
        <w:t>-</w:t>
      </w:r>
    </w:p>
    <w:p w:rsidR="00D306C8" w:rsidRPr="001704C6" w:rsidRDefault="00D306C8" w:rsidP="00276F85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cs/>
          <w:lang w:val="en-US" w:bidi="th-TH"/>
        </w:rPr>
      </w:pPr>
    </w:p>
    <w:p w:rsidR="00276F85" w:rsidRPr="001704C6" w:rsidRDefault="00AF401E" w:rsidP="00276F85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</w:t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>3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. อาจารย์ผู้รับผิดชอบ </w:t>
      </w:r>
      <w:proofErr w:type="gramStart"/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อาจารย์ผู้สอนและกลุ่มเรียน  (</w:t>
      </w:r>
      <w:proofErr w:type="gramEnd"/>
      <w:r w:rsidR="00276F85" w:rsidRPr="001704C6">
        <w:rPr>
          <w:rFonts w:ascii="Cordia New" w:hAnsi="Cordia New" w:cs="Cordia New"/>
          <w:b/>
          <w:bCs/>
          <w:sz w:val="32"/>
          <w:szCs w:val="32"/>
          <w:lang w:val="en-US" w:bidi="th-TH"/>
        </w:rPr>
        <w:t>Section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)</w:t>
      </w:r>
    </w:p>
    <w:p w:rsidR="00276F85" w:rsidRPr="001704C6" w:rsidRDefault="00D306C8" w:rsidP="00276F85">
      <w:pPr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อาจารย์ </w:t>
      </w:r>
      <w:r w:rsidR="00962BD4"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ดร. </w:t>
      </w:r>
      <w:proofErr w:type="spellStart"/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ชัช</w:t>
      </w:r>
      <w:proofErr w:type="spellEnd"/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วีร์  แก้วมณี </w:t>
      </w:r>
      <w:r w:rsidR="008C6C9E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="008C6C9E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="00276F85"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กลุ่มเรียน </w:t>
      </w:r>
      <w:r w:rsidR="008C6C9E">
        <w:rPr>
          <w:rFonts w:ascii="Cordia New" w:hAnsi="Cordia New" w:cs="Cordia New"/>
          <w:sz w:val="32"/>
          <w:szCs w:val="32"/>
          <w:lang w:val="en-US" w:bidi="th-TH"/>
        </w:rPr>
        <w:t>1</w:t>
      </w:r>
    </w:p>
    <w:p w:rsidR="00D306C8" w:rsidRPr="001704C6" w:rsidRDefault="00D306C8" w:rsidP="00276F85">
      <w:pPr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cs/>
          <w:lang w:val="en-US" w:bidi="th-TH"/>
        </w:rPr>
      </w:pPr>
    </w:p>
    <w:p w:rsidR="00276F85" w:rsidRPr="001704C6" w:rsidRDefault="00AF401E" w:rsidP="00276F85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</w:t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>4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ภาคการศึกษา/ปีการศึกษาที่เปิดสอนรายวิชา</w:t>
      </w:r>
    </w:p>
    <w:p w:rsidR="00276F85" w:rsidRPr="001704C6" w:rsidRDefault="00276F85" w:rsidP="00276F85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="008C6C9E">
        <w:rPr>
          <w:rFonts w:ascii="Cordia New" w:hAnsi="Cordia New" w:cs="Cordia New"/>
          <w:sz w:val="32"/>
          <w:szCs w:val="32"/>
          <w:cs/>
          <w:lang w:bidi="th-TH"/>
        </w:rPr>
        <w:t xml:space="preserve">ภาคเรียนที่ </w:t>
      </w:r>
      <w:r w:rsidR="008C6C9E">
        <w:rPr>
          <w:rFonts w:ascii="Cordia New" w:hAnsi="Cordia New" w:cs="Cordia New"/>
          <w:sz w:val="32"/>
          <w:szCs w:val="32"/>
          <w:lang w:val="en-US" w:bidi="th-TH"/>
        </w:rPr>
        <w:t>1</w:t>
      </w: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/ปีการศึกษา </w:t>
      </w:r>
      <w:r w:rsidR="008C6C9E">
        <w:rPr>
          <w:rFonts w:ascii="Cordia New" w:hAnsi="Cordia New" w:cs="Cordia New"/>
          <w:sz w:val="32"/>
          <w:szCs w:val="32"/>
          <w:lang w:bidi="th-TH"/>
        </w:rPr>
        <w:t>2562</w:t>
      </w:r>
    </w:p>
    <w:p w:rsidR="00D306C8" w:rsidRPr="001704C6" w:rsidRDefault="00D306C8" w:rsidP="00276F85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cs/>
          <w:lang w:bidi="th-TH"/>
        </w:rPr>
      </w:pPr>
    </w:p>
    <w:p w:rsidR="00276F85" w:rsidRPr="001704C6" w:rsidRDefault="00AF401E" w:rsidP="00276F85">
      <w:pPr>
        <w:ind w:left="360" w:hanging="360"/>
        <w:rPr>
          <w:rFonts w:ascii="Cordia New" w:hAnsi="Cordia New" w:cs="Cordia New"/>
          <w:bCs/>
          <w:sz w:val="32"/>
          <w:szCs w:val="32"/>
          <w:lang w:bidi="th-TH"/>
        </w:rPr>
      </w:pPr>
      <w:r w:rsidRPr="001704C6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     </w:t>
      </w:r>
      <w:r w:rsidR="008C6C9E" w:rsidRPr="008C6C9E">
        <w:rPr>
          <w:rFonts w:ascii="Cordia New" w:hAnsi="Cordia New" w:cs="Cordia New"/>
          <w:b/>
          <w:sz w:val="32"/>
          <w:szCs w:val="32"/>
          <w:lang w:val="en-US" w:bidi="th-TH"/>
        </w:rPr>
        <w:t>5</w:t>
      </w:r>
      <w:r w:rsidR="00276F85" w:rsidRPr="001704C6">
        <w:rPr>
          <w:rFonts w:ascii="Cordia New" w:hAnsi="Cordia New" w:cs="Cordia New"/>
          <w:bCs/>
          <w:sz w:val="32"/>
          <w:szCs w:val="32"/>
          <w:cs/>
          <w:lang w:bidi="th-TH"/>
        </w:rPr>
        <w:t>. สถานที่เรียน</w:t>
      </w:r>
    </w:p>
    <w:p w:rsidR="00276F85" w:rsidRPr="001704C6" w:rsidRDefault="00276F85" w:rsidP="00276F85">
      <w:pPr>
        <w:tabs>
          <w:tab w:val="left" w:pos="935"/>
        </w:tabs>
        <w:ind w:left="357" w:firstLine="198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อาคารเรียนรวม มหาวิทยาลัยทักษิณ </w:t>
      </w:r>
      <w:r w:rsidR="00CF7612" w:rsidRPr="001704C6">
        <w:rPr>
          <w:rFonts w:ascii="Cordia New" w:hAnsi="Cordia New" w:cs="Cordia New"/>
          <w:sz w:val="32"/>
          <w:szCs w:val="32"/>
          <w:cs/>
          <w:lang w:bidi="th-TH"/>
        </w:rPr>
        <w:t>และคณะศึกษาศาสตร์ มหาวิทยาลัยทักษิณ</w:t>
      </w:r>
    </w:p>
    <w:p w:rsidR="00AF401E" w:rsidRPr="001704C6" w:rsidRDefault="00AF401E" w:rsidP="00276F85">
      <w:pPr>
        <w:tabs>
          <w:tab w:val="left" w:pos="935"/>
        </w:tabs>
        <w:ind w:left="357" w:firstLine="198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F401E" w:rsidRPr="001704C6" w:rsidRDefault="00AF401E" w:rsidP="00276F85">
      <w:pPr>
        <w:tabs>
          <w:tab w:val="left" w:pos="935"/>
        </w:tabs>
        <w:ind w:left="357" w:firstLine="198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Pr="001704C6" w:rsidRDefault="008C6C9E" w:rsidP="00276F85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การจัดการเรียนการสอนที่เปรียบเทียบกับแผนการสอน</w:t>
      </w:r>
    </w:p>
    <w:p w:rsidR="00AF401E" w:rsidRPr="001704C6" w:rsidRDefault="00AF401E" w:rsidP="00AF401E">
      <w:pPr>
        <w:rPr>
          <w:rFonts w:ascii="Cordia New" w:hAnsi="Cordia New" w:cs="Cordia New"/>
          <w:sz w:val="32"/>
          <w:szCs w:val="32"/>
          <w:cs/>
          <w:lang w:bidi="th-TH"/>
        </w:rPr>
      </w:pPr>
    </w:p>
    <w:p w:rsidR="00AF401E" w:rsidRPr="008C6C9E" w:rsidRDefault="00276F85" w:rsidP="008C6C9E">
      <w:pPr>
        <w:pStyle w:val="a5"/>
        <w:numPr>
          <w:ilvl w:val="0"/>
          <w:numId w:val="8"/>
        </w:numPr>
        <w:rPr>
          <w:rFonts w:ascii="Cordia New" w:hAnsi="Cordia New" w:cs="Cordia New"/>
          <w:sz w:val="32"/>
          <w:szCs w:val="32"/>
          <w:lang w:bidi="th-TH"/>
        </w:rPr>
      </w:pPr>
      <w:r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89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2313"/>
        <w:gridCol w:w="2475"/>
        <w:gridCol w:w="1555"/>
      </w:tblGrid>
      <w:tr w:rsidR="00CF7612" w:rsidRPr="001704C6" w:rsidTr="00CF7612"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การฝึกปฏิบัติ/งานภาคสนาม/การฝึกงาน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CF7612" w:rsidRPr="001704C6" w:rsidTr="00CF7612"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8C6C9E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  <w:t>45</w:t>
            </w:r>
            <w:r w:rsidR="00CF7612"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 xml:space="preserve"> ชั่วโมง/ภาคการศึกษา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8C6C9E" w:rsidP="00CF7612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sz w:val="32"/>
                <w:szCs w:val="32"/>
                <w:lang w:val="en-US" w:bidi="th-TH"/>
              </w:rPr>
              <w:t>90</w:t>
            </w:r>
            <w:r w:rsidR="00CF7612"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 xml:space="preserve"> ชั่วโมง/ภาคการศึกษา</w:t>
            </w:r>
          </w:p>
        </w:tc>
      </w:tr>
    </w:tbl>
    <w:p w:rsidR="00CF7612" w:rsidRDefault="00CF7612" w:rsidP="00CF7612">
      <w:pPr>
        <w:rPr>
          <w:rFonts w:ascii="Cordia New" w:hAnsi="Cordia New" w:cs="Cordia New"/>
          <w:sz w:val="32"/>
          <w:szCs w:val="32"/>
          <w:lang w:bidi="th-TH"/>
        </w:rPr>
      </w:pPr>
    </w:p>
    <w:p w:rsidR="001F69D8" w:rsidRDefault="001F69D8" w:rsidP="00CF7612">
      <w:pPr>
        <w:rPr>
          <w:rFonts w:ascii="Cordia New" w:hAnsi="Cordia New" w:cs="Cordia New"/>
          <w:sz w:val="32"/>
          <w:szCs w:val="32"/>
          <w:lang w:bidi="th-TH"/>
        </w:rPr>
      </w:pPr>
    </w:p>
    <w:p w:rsidR="00276F85" w:rsidRPr="008C6C9E" w:rsidRDefault="00276F85" w:rsidP="008C6C9E">
      <w:pPr>
        <w:pStyle w:val="a5"/>
        <w:numPr>
          <w:ilvl w:val="0"/>
          <w:numId w:val="8"/>
        </w:numPr>
        <w:rPr>
          <w:rFonts w:ascii="Cordia New" w:hAnsi="Cordia New" w:cs="Cordia New"/>
          <w:sz w:val="32"/>
          <w:szCs w:val="32"/>
          <w:lang w:bidi="th-TH"/>
        </w:rPr>
      </w:pPr>
      <w:r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แผนการสอน</w:t>
      </w:r>
    </w:p>
    <w:p w:rsidR="00CF7612" w:rsidRPr="001704C6" w:rsidRDefault="00CF7612" w:rsidP="00CF7612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CF7612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12" w:rsidRPr="001704C6" w:rsidRDefault="00CF7612" w:rsidP="00962BD4">
            <w:pPr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12" w:rsidRPr="001704C6" w:rsidRDefault="00CF7612" w:rsidP="00CF7612">
            <w:pPr>
              <w:ind w:left="33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12" w:rsidRPr="001704C6" w:rsidRDefault="00CF7612" w:rsidP="00962BD4">
            <w:pPr>
              <w:ind w:left="19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จำนวน*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12" w:rsidRPr="001704C6" w:rsidRDefault="00CF7612" w:rsidP="00CF7612">
            <w:pPr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12" w:rsidRPr="001704C6" w:rsidRDefault="00CF7612" w:rsidP="00CF7612">
            <w:pPr>
              <w:tabs>
                <w:tab w:val="left" w:pos="889"/>
              </w:tabs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CF7612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962BD4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- แนะนำเนื้อหารายวิชา</w:t>
            </w:r>
          </w:p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แนะนำหนังสือ เอกสาร ตำราและวิธีการศึกษาค้นคว้า</w:t>
            </w:r>
          </w:p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สร้างข้อตกลงและแนวทางการเรียนการสอนและการประเมินผล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อาจารย์ประจำวิชา</w:t>
            </w:r>
          </w:p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CF7612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962BD4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2</w:t>
            </w:r>
            <w:r w:rsidR="00042B55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1704C6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042B55">
              <w:rPr>
                <w:rFonts w:ascii="Cordia New" w:hAnsi="Cordia New" w:cs="Cordia New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BA29BA" w:rsidRPr="00BA29BA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6" w:rsidRPr="001704C6" w:rsidRDefault="00BA29BA" w:rsidP="001704C6">
            <w:pPr>
              <w:rPr>
                <w:rFonts w:ascii="Cordia New" w:hAnsi="Cordia New" w:cs="Cordia New"/>
                <w:color w:val="000000"/>
                <w:sz w:val="32"/>
                <w:szCs w:val="32"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แนวคิดเกี่ยวกับสังคมพหุวัฒนธรรม</w:t>
            </w:r>
            <w:r w:rsidR="001704C6">
              <w:rPr>
                <w:rFonts w:ascii="Cordia New" w:hAnsi="Cordia New" w:cs="Cordia New"/>
                <w:color w:val="000000"/>
                <w:sz w:val="32"/>
                <w:szCs w:val="32"/>
                <w:cs/>
                <w:lang w:bidi="th-TH"/>
              </w:rPr>
              <w:t xml:space="preserve">            </w:t>
            </w:r>
          </w:p>
          <w:p w:rsidR="00CF7612" w:rsidRPr="001704C6" w:rsidRDefault="00CF7612" w:rsidP="001704C6">
            <w:pPr>
              <w:rPr>
                <w:rFonts w:ascii="Cordia New" w:hAnsi="Cordia New" w:cs="Cordia New"/>
                <w:bCs/>
                <w:color w:val="C00000"/>
                <w:sz w:val="32"/>
                <w:szCs w:val="32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BA29BA" w:rsidRDefault="00BA29BA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BA29BA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0525B9" w:rsidRDefault="00BA29BA" w:rsidP="00BA29BA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บรรยาย ยกตัวอย่างประกอบ อภิปราย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ทำแบบฝึกหัดท้ายบท</w:t>
            </w:r>
          </w:p>
          <w:p w:rsidR="00CF7612" w:rsidRPr="001704C6" w:rsidRDefault="00BA29BA" w:rsidP="00BA29BA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CF7612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BA29BA" w:rsidP="00962BD4">
            <w:pPr>
              <w:jc w:val="center"/>
              <w:rPr>
                <w:rFonts w:ascii="Cordia New" w:hAnsi="Cordia New" w:cs="Cordia New"/>
                <w:bCs/>
                <w:sz w:val="32"/>
                <w:szCs w:val="32"/>
                <w:lang w:bidi="th-TH"/>
              </w:rPr>
            </w:pPr>
            <w:r w:rsidRPr="00BA29BA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5</w:t>
            </w:r>
            <w:r w:rsidR="00042B55">
              <w:rPr>
                <w:rFonts w:ascii="Cordia New" w:hAnsi="Cordia New" w:cs="Cordia New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042B55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-</w:t>
            </w:r>
            <w:r w:rsidR="00042B55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="00042B55" w:rsidRPr="00042B55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BA29BA" w:rsidP="00042B55">
            <w:pPr>
              <w:rPr>
                <w:rFonts w:ascii="Cordia New" w:hAnsi="Cordia New" w:cs="Cordia New"/>
                <w:b/>
                <w:color w:val="C00000"/>
                <w:sz w:val="32"/>
                <w:szCs w:val="32"/>
                <w:cs/>
                <w:lang w:bidi="th-TH"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การทำความเข้าใจเกี่ยวกับพื้นฐานทางวัฒนธรรมของเด็กปฐมวัย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660D15" w:rsidRDefault="00BA29BA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0525B9" w:rsidRDefault="00BA29BA" w:rsidP="00BA29BA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บรรยาย ยกตัวอย่างประกอบ อภิปราย</w:t>
            </w:r>
            <w:r w:rsidRPr="000525B9">
              <w:rPr>
                <w:rFonts w:asciiTheme="minorBidi" w:hAnsiTheme="minorBidi" w:cs="Cord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ทำแบบฝึกหัดท้ายบท</w:t>
            </w:r>
          </w:p>
          <w:p w:rsidR="00CF7612" w:rsidRPr="001704C6" w:rsidRDefault="00BA29BA" w:rsidP="00BA29BA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12" w:rsidRPr="001704C6" w:rsidRDefault="00CF7612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742EE1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1" w:rsidRPr="00042B55" w:rsidRDefault="00042B55" w:rsidP="00742EE1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042B55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042B55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 xml:space="preserve"> 8</w:t>
            </w:r>
          </w:p>
          <w:p w:rsidR="00742EE1" w:rsidRPr="001704C6" w:rsidRDefault="00742EE1" w:rsidP="00962BD4">
            <w:pPr>
              <w:jc w:val="center"/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1" w:rsidRPr="001704C6" w:rsidRDefault="00BA29BA" w:rsidP="00042B55">
            <w:pPr>
              <w:rPr>
                <w:rFonts w:ascii="Cordia New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หลักการออกแบบ</w:t>
            </w:r>
            <w:r w:rsidRPr="004D5463"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>การ</w:t>
            </w: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1" w:rsidRPr="001704C6" w:rsidRDefault="00660D15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1" w:rsidRPr="001704C6" w:rsidRDefault="00BA29BA" w:rsidP="00F40A10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บรรยาย ศึกษากรณีตัวอย่าง สังเกต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1" w:rsidRPr="001704C6" w:rsidRDefault="00742EE1" w:rsidP="00CF7612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042B55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Pr="001704C6" w:rsidRDefault="00042B55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Pr="001704C6" w:rsidRDefault="00042B55" w:rsidP="009375A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rtl/>
                <w:cs/>
              </w:rPr>
            </w:pPr>
            <w:r w:rsidRPr="001704C6">
              <w:rPr>
                <w:rFonts w:ascii="Cordia New" w:hAnsi="Cordia New" w:cs="Cordia New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Pr="001704C6" w:rsidRDefault="00660D15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Pr="001704C6" w:rsidRDefault="00042B55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Pr="001704C6" w:rsidRDefault="00042B55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</w:p>
        </w:tc>
      </w:tr>
      <w:tr w:rsidR="009375A2" w:rsidRPr="001704C6" w:rsidTr="00CF761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2" w:rsidRPr="001704C6" w:rsidRDefault="009375A2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10</w:t>
            </w: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-</w:t>
            </w:r>
            <w:r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2" w:rsidRPr="00042B55" w:rsidRDefault="00BA29BA" w:rsidP="00083E4A">
            <w:pPr>
              <w:rPr>
                <w:rFonts w:ascii="Cordia New" w:hAnsi="Cordia New" w:cs="Cordia New"/>
                <w:color w:val="FF0000"/>
                <w:sz w:val="32"/>
                <w:szCs w:val="32"/>
                <w:rtl/>
                <w:cs/>
              </w:rPr>
            </w:pP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>หลักการ</w:t>
            </w: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2" w:rsidRPr="001704C6" w:rsidRDefault="009375A2" w:rsidP="00083E4A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sz w:val="32"/>
                <w:szCs w:val="32"/>
                <w:rtl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2" w:rsidRPr="001704C6" w:rsidRDefault="00BA29BA" w:rsidP="00083E4A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0525B9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บรรยาย ปฏิบัติรายกลุ่ม และนำเสนอ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2" w:rsidRPr="001704C6" w:rsidRDefault="009375A2" w:rsidP="00083E4A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</w:tbl>
    <w:p w:rsidR="00AF401E" w:rsidRDefault="00AF401E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40A10" w:rsidRDefault="00F40A10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BA29BA" w:rsidRDefault="00BA29BA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3D351E" w:rsidRDefault="003D351E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461530" w:rsidRPr="001704C6" w:rsidTr="00E0211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30" w:rsidRPr="001704C6" w:rsidRDefault="00461530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30" w:rsidRPr="001704C6" w:rsidRDefault="00461530" w:rsidP="00E02115">
            <w:pPr>
              <w:ind w:left="33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30" w:rsidRPr="001704C6" w:rsidRDefault="00461530" w:rsidP="00962BD4">
            <w:pPr>
              <w:ind w:left="19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จำนวน*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30" w:rsidRPr="001704C6" w:rsidRDefault="00461530" w:rsidP="00E02115">
            <w:pPr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30" w:rsidRPr="001704C6" w:rsidRDefault="00461530" w:rsidP="00E02115">
            <w:pPr>
              <w:tabs>
                <w:tab w:val="left" w:pos="889"/>
              </w:tabs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461530" w:rsidRPr="001704C6" w:rsidTr="00E0211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30" w:rsidRPr="001704C6" w:rsidRDefault="00461530" w:rsidP="00962BD4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Cs/>
                <w:sz w:val="32"/>
                <w:szCs w:val="32"/>
                <w:lang w:bidi="th-TH"/>
              </w:rPr>
            </w:pPr>
            <w:r w:rsidRPr="001704C6">
              <w:rPr>
                <w:rFonts w:ascii="Cordia New" w:hAnsi="Cordia New" w:cs="Cordia New"/>
                <w:bCs/>
                <w:sz w:val="32"/>
                <w:szCs w:val="32"/>
              </w:rPr>
              <w:t>13</w:t>
            </w:r>
            <w:r w:rsidRPr="001704C6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-</w:t>
            </w:r>
            <w:r w:rsidRPr="001704C6">
              <w:rPr>
                <w:rFonts w:ascii="Cordia New" w:hAnsi="Cordia New" w:cs="Cordia New"/>
                <w:bCs/>
                <w:sz w:val="32"/>
                <w:szCs w:val="32"/>
              </w:rPr>
              <w:t>1</w:t>
            </w:r>
            <w:r w:rsidR="00BA29BA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30" w:rsidRPr="001704C6" w:rsidRDefault="00BA29BA" w:rsidP="00E02115">
            <w:pPr>
              <w:rPr>
                <w:rFonts w:ascii="Cordia New" w:hAnsi="Cordia New" w:cs="Cordia New"/>
                <w:b/>
                <w:color w:val="C00000"/>
                <w:sz w:val="32"/>
                <w:szCs w:val="32"/>
                <w:cs/>
                <w:lang w:bidi="th-TH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บทบาทครูปฐมวัยในการส่งเสริมการเรียนรู้และ</w:t>
            </w:r>
            <w:r w:rsidRPr="000525B9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>การ</w:t>
            </w: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30" w:rsidRPr="001704C6" w:rsidRDefault="00BA29BA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30" w:rsidRPr="001704C6" w:rsidRDefault="00BA29BA" w:rsidP="00F40A10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0525B9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30" w:rsidRPr="001704C6" w:rsidRDefault="00461530" w:rsidP="00E02115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461530" w:rsidRPr="001704C6" w:rsidRDefault="00461530" w:rsidP="00E02115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BA29BA" w:rsidRPr="001704C6" w:rsidTr="00E0211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8C6C9E" w:rsidRDefault="00BA29BA" w:rsidP="00BA29BA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  <w:lang w:val="en-US" w:bidi="th-TH"/>
              </w:rPr>
            </w:pPr>
            <w:r w:rsidRPr="008C6C9E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</w:t>
            </w:r>
            <w:r w:rsidRPr="008C6C9E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5</w:t>
            </w:r>
            <w:r w:rsidRPr="008C6C9E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-</w:t>
            </w:r>
            <w:r w:rsidRPr="008C6C9E">
              <w:rPr>
                <w:rFonts w:ascii="Cordia New" w:hAnsi="Cordia New" w:cs="Cordia New"/>
                <w:b/>
                <w:sz w:val="32"/>
                <w:szCs w:val="32"/>
              </w:rPr>
              <w:t>1</w:t>
            </w:r>
            <w:r w:rsidR="008C6C9E" w:rsidRPr="008C6C9E">
              <w:rPr>
                <w:rFonts w:ascii="Cordia New" w:hAnsi="Cordia New" w:cs="Cordia New"/>
                <w:bCs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4D5463" w:rsidRDefault="00BA29BA" w:rsidP="00826DE0">
            <w:pPr>
              <w:tabs>
                <w:tab w:val="left" w:pos="924"/>
                <w:tab w:val="left" w:pos="8119"/>
              </w:tabs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4D5463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การศึกษาดูงาน</w:t>
            </w:r>
            <w:r w:rsidRPr="004D5463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 xml:space="preserve"> </w:t>
            </w:r>
            <w:r w:rsidRPr="004D5463"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>และสะท้อนการเรียนรู้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BA29BA" w:rsidRDefault="00BA29BA" w:rsidP="00962BD4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BA29BA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E02115">
            <w:pPr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บรรยาย อภิปราย นำเสนอ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 xml:space="preserve"> สะท้อนการเรียนรู้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E02115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BA29BA" w:rsidRPr="001704C6" w:rsidTr="00E0211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8C6C9E" w:rsidP="00962BD4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8C6C9E">
              <w:rPr>
                <w:rFonts w:ascii="Cordia New" w:hAnsi="Cordia New" w:cs="Cordia New"/>
                <w:bCs/>
                <w:sz w:val="32"/>
                <w:szCs w:val="32"/>
                <w:lang w:val="en-US" w:bidi="th-TH"/>
              </w:rPr>
              <w:t>17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val="en-US" w:bidi="th-TH"/>
              </w:rPr>
              <w:t>-</w:t>
            </w:r>
            <w:r w:rsidR="00BA29BA" w:rsidRPr="001704C6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</w:t>
            </w:r>
            <w:r w:rsidR="00BA29BA"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9375A2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9375A2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9375A2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1704C6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BA" w:rsidRPr="001704C6" w:rsidRDefault="00BA29BA" w:rsidP="00E02115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</w:tbl>
    <w:p w:rsidR="00461530" w:rsidRPr="001704C6" w:rsidRDefault="00461530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Pr="001704C6" w:rsidRDefault="008C6C9E" w:rsidP="00276F85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หัวข้อที่สอนไม่ครอบคลุมตามแผน</w:t>
      </w:r>
    </w:p>
    <w:p w:rsidR="00276F85" w:rsidRPr="001704C6" w:rsidRDefault="008C6C9E" w:rsidP="00276F85">
      <w:pPr>
        <w:tabs>
          <w:tab w:val="left" w:pos="935"/>
        </w:tabs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-</w:t>
      </w:r>
      <w:r w:rsidR="00276F85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ไม่มี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</w:p>
    <w:p w:rsidR="00565A42" w:rsidRPr="001704C6" w:rsidRDefault="00565A42" w:rsidP="00276F85">
      <w:pPr>
        <w:tabs>
          <w:tab w:val="left" w:pos="935"/>
        </w:tabs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</w:pPr>
    </w:p>
    <w:p w:rsidR="00276F85" w:rsidRPr="001704C6" w:rsidRDefault="008C6C9E" w:rsidP="00276F85">
      <w:pPr>
        <w:rPr>
          <w:rFonts w:ascii="Cordia New" w:hAnsi="Cordia New" w:cs="Cordia New"/>
          <w:b/>
          <w:bCs/>
          <w:spacing w:val="-20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3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. 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</w:t>
      </w:r>
      <w:r w:rsidR="00276F85" w:rsidRPr="001704C6">
        <w:rPr>
          <w:rFonts w:ascii="Cordia New" w:hAnsi="Cordia New" w:cs="Cordia New"/>
          <w:b/>
          <w:bCs/>
          <w:spacing w:val="-20"/>
          <w:sz w:val="32"/>
          <w:szCs w:val="32"/>
          <w:cs/>
          <w:lang w:bidi="th-TH"/>
        </w:rPr>
        <w:t xml:space="preserve">ระบุในรายละเอียดของรายวิชา </w:t>
      </w:r>
    </w:p>
    <w:p w:rsidR="00565A42" w:rsidRPr="001704C6" w:rsidRDefault="00CB5E90" w:rsidP="00276F85">
      <w:pPr>
        <w:pStyle w:val="a3"/>
        <w:tabs>
          <w:tab w:val="left" w:pos="720"/>
        </w:tabs>
        <w:rPr>
          <w:rFonts w:ascii="Cordia New" w:hAnsi="Cordia New" w:cs="Cordia New"/>
          <w:b/>
          <w:i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b/>
          <w:i/>
          <w:sz w:val="32"/>
          <w:szCs w:val="32"/>
          <w:cs/>
          <w:lang w:bidi="th-TH"/>
        </w:rPr>
        <w:tab/>
        <w:t>จากวิธีการจัดการเรียนรู้ที่ให้ผู้เรียนมีส่วนร่วม ทั้งจากการเสนอผลงานเป็นรายบุคคลและเป็นกลุ่ม สามารถสะท้อนความรู้และทักษะของผู้เรียนจากการเรียนรู้ทฤษฎีสู่การปฏิบัติได้อย่างชัดเจน ผู้เรียนมีการร่วมกันแก้ปัญหาและต่อ</w:t>
      </w:r>
      <w:r w:rsidRPr="001704C6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ยอดความรู้ มีการศึกษาค้นคว้าด้วยตนเองและนำมาแลกเปลี่ยนเรียนรู้ในห้องเรียนเพื่อความเข้าใจที่ตรงกัน มีการแก้ปัญหาจากสถานการณ์จริง จากการสาธิตและนำเสนอผลงานในรูปแบบต่าง</w:t>
      </w:r>
      <w:r w:rsidR="008C6C9E">
        <w:rPr>
          <w:rFonts w:ascii="Cordia New" w:hAnsi="Cordia New" w:cs="Cordia New" w:hint="cs"/>
          <w:b/>
          <w:i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ๆ</w:t>
      </w:r>
      <w:r w:rsidR="008C6C9E">
        <w:rPr>
          <w:rFonts w:ascii="Cordia New" w:hAnsi="Cordia New" w:cs="Cordia New" w:hint="cs"/>
          <w:b/>
          <w:i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อย่างหลากหลาย ผู้สอนเห็นความก้าวหน้า ความร่วมมือกันในการเรียนรู้และการนำความรู้สู่ทักษะปฏิบัติที่ชัดเจน</w:t>
      </w:r>
    </w:p>
    <w:p w:rsidR="00CB5E90" w:rsidRPr="001704C6" w:rsidRDefault="00CB5E90" w:rsidP="00276F85">
      <w:pPr>
        <w:pStyle w:val="a3"/>
        <w:tabs>
          <w:tab w:val="left" w:pos="720"/>
        </w:tabs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</w:pPr>
    </w:p>
    <w:p w:rsidR="00276F85" w:rsidRPr="001704C6" w:rsidRDefault="008C6C9E" w:rsidP="00276F85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>
        <w:rPr>
          <w:rFonts w:ascii="Cordia New" w:hAnsi="Cordia New" w:cs="Cordia New"/>
          <w:bCs/>
          <w:iCs/>
          <w:sz w:val="32"/>
          <w:szCs w:val="32"/>
          <w:lang w:val="en-US" w:bidi="th-TH"/>
        </w:rPr>
        <w:t>4</w:t>
      </w:r>
      <w:r w:rsidR="00276F85" w:rsidRPr="001704C6">
        <w:rPr>
          <w:rFonts w:ascii="Cordia New" w:hAnsi="Cordia New" w:cs="Cordia New"/>
          <w:bCs/>
          <w:iCs/>
          <w:sz w:val="32"/>
          <w:szCs w:val="32"/>
          <w:cs/>
          <w:lang w:bidi="th-TH"/>
        </w:rPr>
        <w:t xml:space="preserve">. 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ข้อเสนอการดำเนินการเพื่อปรับปรุงวิธีสอน</w:t>
      </w:r>
    </w:p>
    <w:p w:rsidR="00276F85" w:rsidRPr="001704C6" w:rsidRDefault="008C6C9E" w:rsidP="00276F85">
      <w:pPr>
        <w:pStyle w:val="a3"/>
        <w:tabs>
          <w:tab w:val="left" w:pos="935"/>
        </w:tabs>
        <w:ind w:firstLine="561"/>
        <w:rPr>
          <w:rFonts w:ascii="Cordia New" w:hAnsi="Cordia New" w:cs="Cordia New"/>
          <w:b/>
          <w:sz w:val="32"/>
          <w:szCs w:val="32"/>
          <w:lang w:val="en-US" w:bidi="th-TH"/>
        </w:rPr>
      </w:pPr>
      <w:r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>-</w:t>
      </w:r>
      <w:r w:rsidR="00461530" w:rsidRPr="001704C6">
        <w:rPr>
          <w:rFonts w:ascii="Cordia New" w:hAnsi="Cordia New" w:cs="Cordia New"/>
          <w:b/>
          <w:sz w:val="32"/>
          <w:szCs w:val="32"/>
          <w:cs/>
          <w:lang w:val="en-US" w:bidi="th-TH"/>
        </w:rPr>
        <w:t xml:space="preserve">ไม่มี </w:t>
      </w:r>
      <w:r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>-</w:t>
      </w: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AF401E" w:rsidRDefault="00AF401E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9375A2" w:rsidRPr="001704C6" w:rsidRDefault="009375A2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76F85" w:rsidRPr="001704C6" w:rsidRDefault="008C6C9E" w:rsidP="00276F85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3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 สรุปผลการจัดการเรียนการสอนของรายวิชา</w:t>
      </w:r>
    </w:p>
    <w:p w:rsidR="00565A42" w:rsidRPr="001704C6" w:rsidRDefault="00565A42" w:rsidP="00565A42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565A42" w:rsidRPr="001704C6" w:rsidRDefault="00276F85" w:rsidP="008C6C9E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จำนวนนักศึกษาที่ลงทะเบียนเรียน  </w:t>
      </w:r>
      <w:r w:rsidR="00565A42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 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8C6C9E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จำนวนผู้เรียน </w:t>
      </w:r>
      <w:r w:rsidR="008C6C9E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="008C6C9E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="008C6C9E" w:rsidRP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>21</w:t>
      </w:r>
      <w:r w:rsidR="00565A42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คน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  </w:t>
      </w:r>
    </w:p>
    <w:p w:rsidR="00565A42" w:rsidRPr="001704C6" w:rsidRDefault="00276F85" w:rsidP="00276F85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จำนวนนักศึกษาที่คงอยู่เมื่อสิ้นสุดภาคการศึกษา          </w:t>
      </w:r>
      <w:r w:rsidR="00461530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="008C6C9E"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 </w:t>
      </w:r>
      <w:r w:rsidR="008C6C9E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               </w:t>
      </w:r>
      <w:r w:rsidR="008C6C9E" w:rsidRP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>21</w:t>
      </w:r>
      <w:r w:rsidR="00461530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="00565A42" w:rsidRPr="008C6C9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คน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 </w:t>
      </w:r>
    </w:p>
    <w:p w:rsidR="00565A42" w:rsidRPr="001704C6" w:rsidRDefault="00276F85" w:rsidP="00461530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จำนวนนักศึกษาที่</w:t>
      </w:r>
      <w:r w:rsidR="00565A42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ถอน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(</w:t>
      </w:r>
      <w:r w:rsidRPr="001704C6">
        <w:rPr>
          <w:rFonts w:ascii="Cordia New" w:hAnsi="Cordia New" w:cs="Cordia New"/>
          <w:b/>
          <w:bCs/>
          <w:sz w:val="32"/>
          <w:szCs w:val="32"/>
          <w:lang w:bidi="th-TH"/>
        </w:rPr>
        <w:t>W</w:t>
      </w: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)                   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8C6C9E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565A42" w:rsidRPr="001704C6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 w:rsidR="008C6C9E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</w:p>
    <w:p w:rsidR="008C6C9E" w:rsidRPr="008C6C9E" w:rsidRDefault="00276F85" w:rsidP="00461530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การกระจายของระดับคะแนน (เกรด)</w:t>
      </w:r>
      <w:r w:rsidR="00565A42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="00461530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ผู้เรียนร้อยละ 100  </w:t>
      </w:r>
    </w:p>
    <w:p w:rsidR="00276F85" w:rsidRPr="001704C6" w:rsidRDefault="00461530" w:rsidP="008C6C9E">
      <w:pPr>
        <w:pStyle w:val="a5"/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ได้เกรด </w:t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  <w:r w:rsidRPr="001704C6">
        <w:rPr>
          <w:rFonts w:ascii="Cordia New" w:hAnsi="Cordia New" w:cs="Cordia New"/>
          <w:b/>
          <w:bCs/>
          <w:sz w:val="32"/>
          <w:szCs w:val="32"/>
          <w:lang w:val="en-US" w:bidi="th-TH"/>
        </w:rPr>
        <w:t>A</w:t>
      </w:r>
      <w:r w:rsidR="008C6C9E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= </w:t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>19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</w:t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  <w:r w:rsidR="008C6C9E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  <w:r w:rsidRPr="001704C6">
        <w:rPr>
          <w:rFonts w:ascii="Cordia New" w:hAnsi="Cordia New" w:cs="Cordia New"/>
          <w:b/>
          <w:bCs/>
          <w:sz w:val="32"/>
          <w:szCs w:val="32"/>
          <w:lang w:val="en-US" w:bidi="th-TH"/>
        </w:rPr>
        <w:t>B</w:t>
      </w:r>
      <w:r w:rsidRPr="008C6C9E">
        <w:rPr>
          <w:rFonts w:ascii="Cordia New" w:hAnsi="Cordia New" w:cs="Cordia New"/>
          <w:b/>
          <w:bCs/>
          <w:sz w:val="32"/>
          <w:szCs w:val="32"/>
          <w:vertAlign w:val="superscript"/>
          <w:cs/>
          <w:lang w:val="en-US" w:bidi="th-TH"/>
        </w:rPr>
        <w:t>+</w:t>
      </w:r>
      <w:r w:rsidR="008C6C9E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= </w:t>
      </w:r>
      <w:r w:rsidR="001F69D8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</w:p>
    <w:p w:rsidR="00276F85" w:rsidRPr="001704C6" w:rsidRDefault="00276F85" w:rsidP="00461530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ปัจจัยที่ทำให้ระดับคะแนนผิดปกติ  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8C6C9E"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       </w:t>
      </w:r>
      <w:r w:rsidR="008C6C9E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>-</w:t>
      </w:r>
      <w:r w:rsidR="00461530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ไม่มี</w:t>
      </w:r>
      <w:r w:rsidR="008C6C9E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>-</w:t>
      </w:r>
      <w:r w:rsidR="00461530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</w:p>
    <w:p w:rsidR="00276F85" w:rsidRPr="001704C6" w:rsidRDefault="008C6C9E" w:rsidP="00276F85">
      <w:pPr>
        <w:pStyle w:val="a5"/>
        <w:numPr>
          <w:ilvl w:val="0"/>
          <w:numId w:val="3"/>
        </w:numPr>
        <w:rPr>
          <w:rFonts w:ascii="Cordia New" w:hAnsi="Cordia New" w:cs="Cordia New"/>
          <w:sz w:val="32"/>
          <w:szCs w:val="32"/>
          <w:cs/>
          <w:lang w:bidi="th-TH"/>
        </w:rPr>
      </w:pPr>
      <w:proofErr w:type="spellStart"/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ความคลาด</w:t>
      </w:r>
      <w:proofErr w:type="spellEnd"/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เคลื่อนจากแผนการประเมินที่กำหนดไว้ในรายละเอียดรายวิชา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461530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9375A2" w:rsidRDefault="008C6C9E" w:rsidP="009375A2">
      <w:pPr>
        <w:ind w:firstLine="284"/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7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การทวนสอบผลสัมฤทธิ์ของนักศึกษา</w:t>
      </w:r>
      <w:r w:rsidR="00461530" w:rsidRPr="001704C6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="00461530" w:rsidRPr="001704C6">
        <w:rPr>
          <w:rFonts w:ascii="Cordia New" w:hAnsi="Cordia New" w:cs="Cordia New"/>
          <w:sz w:val="32"/>
          <w:szCs w:val="32"/>
          <w:cs/>
          <w:lang w:val="en-US" w:bidi="th-TH"/>
        </w:rPr>
        <w:tab/>
        <w:t xml:space="preserve">การติดตามการพิจารณาค่าระดับขั้นและการทวนสอบค่าระดับขั้นของผู้เรียน ผ่านการประชุมอาจารย์ประจำหลักสูตร </w:t>
      </w:r>
    </w:p>
    <w:p w:rsidR="009375A2" w:rsidRDefault="009375A2" w:rsidP="009375A2">
      <w:pPr>
        <w:ind w:firstLine="284"/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 </w:t>
      </w:r>
    </w:p>
    <w:p w:rsidR="009375A2" w:rsidRDefault="009375A2" w:rsidP="009375A2">
      <w:pPr>
        <w:ind w:firstLine="284"/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                  </w:t>
      </w:r>
    </w:p>
    <w:p w:rsidR="00276F85" w:rsidRPr="009375A2" w:rsidRDefault="009375A2" w:rsidP="009375A2">
      <w:pPr>
        <w:ind w:firstLine="284"/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                  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4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ปัญหาและผลกระทบต่อการดำเนินการ</w:t>
      </w:r>
    </w:p>
    <w:p w:rsidR="00565A42" w:rsidRPr="001704C6" w:rsidRDefault="00565A42" w:rsidP="00276F85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Pr="001704C6" w:rsidRDefault="002B11DB" w:rsidP="00276F85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 ประเด็นด้านทรัพยากรประกอบการเรียนและสิ่งอำนวยความสะดวก</w:t>
      </w:r>
    </w:p>
    <w:p w:rsidR="004D3BF3" w:rsidRPr="001704C6" w:rsidRDefault="002B11DB" w:rsidP="004D3BF3">
      <w:pPr>
        <w:tabs>
          <w:tab w:val="left" w:pos="0"/>
        </w:tabs>
        <w:ind w:firstLine="561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>1</w:t>
      </w:r>
      <w:r>
        <w:rPr>
          <w:rFonts w:ascii="Cordia New" w:hAnsi="Cordia New" w:cs="Cordia New"/>
          <w:sz w:val="32"/>
          <w:szCs w:val="32"/>
          <w:cs/>
          <w:lang w:bidi="th-TH"/>
        </w:rPr>
        <w:t>.</w:t>
      </w:r>
      <w:r>
        <w:rPr>
          <w:rFonts w:ascii="Cordia New" w:hAnsi="Cordia New" w:cs="Cordia New"/>
          <w:sz w:val="32"/>
          <w:szCs w:val="32"/>
          <w:lang w:bidi="th-TH"/>
        </w:rPr>
        <w:t>1</w:t>
      </w:r>
      <w:r w:rsidR="00565A42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ห้องเรียนเฉพาะ ที่เหมาะกับศาสตร์ทางการศึกษาปฐมวัย ไม่มีความพร้อม จึงส่งผลต่อการเรียนรู้ตามสภาพจริงของผู้เรียน และหากต้องใช้สถานที่ของหน่วยงานอื่น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565A42" w:rsidRPr="001704C6">
        <w:rPr>
          <w:rFonts w:ascii="Cordia New" w:hAnsi="Cordia New" w:cs="Cordia New"/>
          <w:sz w:val="32"/>
          <w:szCs w:val="32"/>
          <w:cs/>
          <w:lang w:bidi="th-TH"/>
        </w:rPr>
        <w:t>ๆ ต้องใช้เวลามากและมีข้อจ</w:t>
      </w:r>
      <w:r w:rsidR="004D3BF3" w:rsidRPr="001704C6">
        <w:rPr>
          <w:rFonts w:ascii="Cordia New" w:hAnsi="Cordia New" w:cs="Cordia New"/>
          <w:sz w:val="32"/>
          <w:szCs w:val="32"/>
          <w:cs/>
          <w:lang w:bidi="th-TH"/>
        </w:rPr>
        <w:t>ำกัด</w:t>
      </w:r>
    </w:p>
    <w:p w:rsidR="004D3BF3" w:rsidRPr="001704C6" w:rsidRDefault="004D3BF3" w:rsidP="004D3BF3">
      <w:pPr>
        <w:tabs>
          <w:tab w:val="left" w:pos="600"/>
        </w:tabs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2B11DB">
        <w:rPr>
          <w:rFonts w:ascii="Cordia New" w:hAnsi="Cordia New" w:cs="Cordia New"/>
          <w:sz w:val="32"/>
          <w:szCs w:val="32"/>
          <w:lang w:bidi="th-TH"/>
        </w:rPr>
        <w:t>1</w:t>
      </w:r>
      <w:r w:rsidR="002B11D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="002B11DB">
        <w:rPr>
          <w:rFonts w:ascii="Cordia New" w:hAnsi="Cordia New" w:cs="Cordia New"/>
          <w:sz w:val="32"/>
          <w:szCs w:val="32"/>
          <w:lang w:bidi="th-TH"/>
        </w:rPr>
        <w:t>2</w:t>
      </w: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565A42" w:rsidRPr="001704C6">
        <w:rPr>
          <w:rFonts w:ascii="Cordia New" w:hAnsi="Cordia New" w:cs="Cordia New"/>
          <w:sz w:val="32"/>
          <w:szCs w:val="32"/>
          <w:cs/>
          <w:lang w:bidi="th-TH"/>
        </w:rPr>
        <w:t>เอกสาร ตำรา อ่านประกอบที่เกี่ยวข้อง ในห้องสมุดของมหาวิทยาลัย มีไม่เพียงพอกับจำนวนนิสิต</w:t>
      </w:r>
    </w:p>
    <w:p w:rsidR="00E02115" w:rsidRPr="001704C6" w:rsidRDefault="004D3BF3" w:rsidP="004D3BF3">
      <w:pPr>
        <w:tabs>
          <w:tab w:val="left" w:pos="600"/>
        </w:tabs>
        <w:rPr>
          <w:rFonts w:ascii="Cordia New" w:hAnsi="Cordia New" w:cs="Cordia New"/>
          <w:sz w:val="32"/>
          <w:szCs w:val="32"/>
          <w:lang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E02115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565A42" w:rsidRPr="001704C6" w:rsidRDefault="00565A42" w:rsidP="00276F85">
      <w:pPr>
        <w:tabs>
          <w:tab w:val="left" w:pos="600"/>
        </w:tabs>
        <w:ind w:firstLine="561"/>
        <w:jc w:val="both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276F85" w:rsidRPr="001704C6" w:rsidRDefault="002B11DB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ประเด็นด้านการบริหารและองค์กร</w:t>
      </w:r>
      <w:r w:rsidR="009375A2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-</w:t>
      </w:r>
    </w:p>
    <w:p w:rsidR="00276F85" w:rsidRDefault="00276F85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063594" w:rsidRDefault="00063594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9375A2" w:rsidRDefault="009375A2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063594" w:rsidRDefault="00063594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063594" w:rsidRPr="001704C6" w:rsidRDefault="00063594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Default="002B11DB" w:rsidP="00276F85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5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การประเมินรายวิชา</w:t>
      </w:r>
    </w:p>
    <w:p w:rsidR="001536A2" w:rsidRPr="001704C6" w:rsidRDefault="001536A2" w:rsidP="00276F85">
      <w:pPr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276F85" w:rsidRPr="001704C6" w:rsidRDefault="002B11DB" w:rsidP="00276F85">
      <w:pPr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ผลการประเมินรายวิชาโดยนักศึกษา</w:t>
      </w:r>
      <w:r w:rsidR="00276F85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 </w:t>
      </w:r>
    </w:p>
    <w:p w:rsidR="00276F85" w:rsidRPr="001704C6" w:rsidRDefault="00276F85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565A42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:rsidR="00276F85" w:rsidRPr="001704C6" w:rsidRDefault="00276F85" w:rsidP="00276F85">
      <w:pPr>
        <w:ind w:firstLine="720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   ระบุข้อวิพากษ์ทั้งที่เป็นจุดแข็งและจุดอ่อน</w:t>
      </w:r>
    </w:p>
    <w:p w:rsidR="00276F85" w:rsidRPr="001704C6" w:rsidRDefault="00276F85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 1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565A42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ความเห็นของ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</w:p>
    <w:p w:rsidR="00276F85" w:rsidRPr="001704C6" w:rsidRDefault="002B11DB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. ผลการประเมินรายวิชาโดยวิธีอื่น </w:t>
      </w:r>
    </w:p>
    <w:p w:rsidR="00276F85" w:rsidRPr="001704C6" w:rsidRDefault="00276F85" w:rsidP="00276F85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  <w:r w:rsidR="00565A42"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276F85" w:rsidRPr="000713EC" w:rsidRDefault="00276F85" w:rsidP="00276F85">
      <w:pPr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             </w:t>
      </w:r>
      <w:r w:rsidR="004D3BF3" w:rsidRPr="001704C6">
        <w:rPr>
          <w:rFonts w:ascii="Cordia New" w:hAnsi="Cordia New" w:cs="Cordia New"/>
          <w:sz w:val="32"/>
          <w:szCs w:val="32"/>
          <w:cs/>
          <w:lang w:bidi="th-TH"/>
        </w:rPr>
        <w:t>จากการสนทนา ซักถามจากผู้เรียนโดยตรง และมีการแลกเปลี่ยนเรียนรู้</w:t>
      </w:r>
      <w:r w:rsidR="00063594">
        <w:rPr>
          <w:rFonts w:ascii="Cordia New" w:hAnsi="Cordia New" w:cs="Cordia New" w:hint="cs"/>
          <w:sz w:val="32"/>
          <w:szCs w:val="32"/>
          <w:cs/>
          <w:lang w:bidi="th-TH"/>
        </w:rPr>
        <w:t>ของสัปดาห์สุดท้ายของการเรียนการสอน</w:t>
      </w:r>
      <w:r w:rsidR="001536A2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063594">
        <w:rPr>
          <w:rFonts w:ascii="Cordia New" w:hAnsi="Cordia New" w:cs="Cordia New" w:hint="cs"/>
          <w:sz w:val="32"/>
          <w:szCs w:val="32"/>
          <w:cs/>
          <w:lang w:bidi="th-TH"/>
        </w:rPr>
        <w:t>พบว่า</w:t>
      </w:r>
      <w:r w:rsidR="001536A2">
        <w:rPr>
          <w:rFonts w:ascii="Cordia New" w:hAnsi="Cordia New" w:cs="Cordia New"/>
          <w:sz w:val="32"/>
          <w:szCs w:val="32"/>
          <w:cs/>
          <w:lang w:bidi="th-TH"/>
        </w:rPr>
        <w:t>ผู้เรียน</w:t>
      </w:r>
      <w:r w:rsidR="00063594">
        <w:rPr>
          <w:rFonts w:ascii="Cordia New" w:hAnsi="Cordia New" w:cs="Cordia New"/>
          <w:sz w:val="32"/>
          <w:szCs w:val="32"/>
          <w:cs/>
          <w:lang w:bidi="th-TH"/>
        </w:rPr>
        <w:t>เกิดการเรียนรู้</w:t>
      </w:r>
      <w:r w:rsidR="000713EC">
        <w:rPr>
          <w:rFonts w:ascii="Cordia New" w:hAnsi="Cordia New" w:cs="Cordia New" w:hint="cs"/>
          <w:sz w:val="32"/>
          <w:szCs w:val="32"/>
          <w:cs/>
          <w:lang w:bidi="th-TH"/>
        </w:rPr>
        <w:t>ทั้งในด้านของความรู้</w:t>
      </w:r>
      <w:r w:rsidR="00063594">
        <w:rPr>
          <w:rFonts w:ascii="Cordia New" w:hAnsi="Cordia New" w:cs="Cordia New" w:hint="cs"/>
          <w:sz w:val="32"/>
          <w:szCs w:val="32"/>
          <w:cs/>
          <w:lang w:bidi="th-TH"/>
        </w:rPr>
        <w:t>ที่เป็น</w:t>
      </w:r>
      <w:r w:rsidR="000713EC">
        <w:rPr>
          <w:rFonts w:ascii="Cordia New" w:hAnsi="Cordia New" w:cs="Cordia New" w:hint="cs"/>
          <w:sz w:val="32"/>
          <w:szCs w:val="32"/>
          <w:cs/>
          <w:lang w:bidi="th-TH"/>
        </w:rPr>
        <w:t>พื้นฐานของการทำความเข้าใจทางการจัดการศึกษาปฐมวัย ตลอดจนได้มุมมองที่กว้างขวางทางการศึกษาปฐมวัย ทั้งความเป็นมา สภาพปัจจุบัน และแนวโน้มในอนาคต เพื่อการเตรียมตัวที่เท่าทันต่อการปรับเปลี่ยน การศึกษากรณีศึกษา ตัวอย่าง สถานการณ์ต่าง</w:t>
      </w:r>
      <w:r w:rsidR="002B11D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0713EC">
        <w:rPr>
          <w:rFonts w:ascii="Cordia New" w:hAnsi="Cordia New" w:cs="Cordia New" w:hint="cs"/>
          <w:sz w:val="32"/>
          <w:szCs w:val="32"/>
          <w:cs/>
          <w:lang w:bidi="th-TH"/>
        </w:rPr>
        <w:t xml:space="preserve">ๆ ทำให้ได้มีการอภิปราย แลกเปลี่ยน แสดงความคิดเห็น </w:t>
      </w:r>
      <w:r w:rsidR="000713EC">
        <w:rPr>
          <w:rFonts w:ascii="Cordia New" w:hAnsi="Cordia New" w:cs="Cordia New"/>
          <w:sz w:val="32"/>
          <w:szCs w:val="32"/>
          <w:cs/>
          <w:lang w:bidi="th-TH"/>
        </w:rPr>
        <w:t>เกิด</w:t>
      </w:r>
      <w:r w:rsidR="004D3BF3" w:rsidRPr="001704C6">
        <w:rPr>
          <w:rFonts w:ascii="Cordia New" w:hAnsi="Cordia New" w:cs="Cordia New"/>
          <w:sz w:val="32"/>
          <w:szCs w:val="32"/>
          <w:cs/>
          <w:lang w:bidi="th-TH"/>
        </w:rPr>
        <w:t>การ</w:t>
      </w:r>
      <w:r w:rsidR="001536A2">
        <w:rPr>
          <w:rFonts w:ascii="Cordia New" w:hAnsi="Cordia New" w:cs="Cordia New" w:hint="cs"/>
          <w:sz w:val="32"/>
          <w:szCs w:val="32"/>
          <w:cs/>
          <w:lang w:bidi="th-TH"/>
        </w:rPr>
        <w:t>วิเคราะห์</w:t>
      </w:r>
      <w:r w:rsidR="000713EC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="000713EC">
        <w:rPr>
          <w:rFonts w:ascii="Cordia New" w:hAnsi="Cordia New" w:cs="Cordia New" w:hint="cs"/>
          <w:sz w:val="32"/>
          <w:szCs w:val="32"/>
          <w:cs/>
          <w:lang w:val="en-US" w:bidi="th-TH"/>
        </w:rPr>
        <w:t>รู้จักใช้เหตุและผล ไตร่ตรองมากขึ้น อีกทั้งมีทัศนคติ มุมมองในทางที่ดีเพิ่มขึ้นต่อการศึกษาปฐมวัย</w:t>
      </w:r>
    </w:p>
    <w:p w:rsidR="00276F85" w:rsidRPr="001704C6" w:rsidRDefault="00276F85" w:rsidP="00276F85">
      <w:pPr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    </w:t>
      </w:r>
      <w:r w:rsidR="009375A2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  </w:t>
      </w:r>
      <w:r w:rsidR="002B11DB" w:rsidRP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B11DB" w:rsidRP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 w:rsidRP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565A42" w:rsidRP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ความเห็นของ</w:t>
      </w:r>
      <w:r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B11DB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.</w:t>
      </w:r>
      <w:r w:rsidR="002B11DB">
        <w:rPr>
          <w:rFonts w:ascii="Cordia New" w:hAnsi="Cordia New" w:cs="Cordia New"/>
          <w:b/>
          <w:bCs/>
          <w:sz w:val="32"/>
          <w:szCs w:val="32"/>
          <w:lang w:val="en-US" w:bidi="th-TH"/>
        </w:rPr>
        <w:t>1</w:t>
      </w:r>
    </w:p>
    <w:p w:rsidR="004D3BF3" w:rsidRPr="001704C6" w:rsidRDefault="004D3BF3" w:rsidP="00276F85">
      <w:pPr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lang w:val="en-US" w:bidi="th-TH"/>
        </w:rPr>
        <w:tab/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ผู้สอนมีความคิดเห็นสอดคล้องกับข้อเสนอแนะและความคิดเห็นของผู้เรียนเกี่ยวกับการให้ผู้เรียนเข้าใจ</w:t>
      </w:r>
      <w:r w:rsidR="000713EC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ความรู้ แนวคิด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ทฤษฎี</w:t>
      </w:r>
      <w:r w:rsidR="000713EC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และตัวอย่างต่าง</w:t>
      </w:r>
      <w:r w:rsidR="002B11DB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="000713EC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ๆ ที่เกี่ยวข้องกับการศึกษาปฐมวัย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ควบคู่กับ</w:t>
      </w:r>
      <w:r w:rsidR="00083E4A">
        <w:rPr>
          <w:rFonts w:ascii="Cordia New" w:hAnsi="Cordia New" w:cs="Cordia New" w:hint="cs"/>
          <w:sz w:val="32"/>
          <w:szCs w:val="32"/>
          <w:cs/>
          <w:lang w:val="en-US" w:bidi="th-TH"/>
        </w:rPr>
        <w:t>ฝึกคิดวิเคราะห์ สะท้อนการเรียนรู้ที่ได้รับ ทำให้ผู้เรียนไม่ได้รับแต่ความรู้แต่ยังได้พัฒนาความคิด ทักษะต่าง</w:t>
      </w:r>
      <w:r w:rsidR="002B11DB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="00083E4A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ๆ ในการนำความคิดไปประยุกต์ใช้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จะเป็นการพัฒนาความรู้ ความคิดและทักษะจำเป็นต่าง</w:t>
      </w:r>
      <w:r w:rsidR="002B11DB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ๆ</w:t>
      </w:r>
      <w:r w:rsidR="002B11DB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ในฐานะครูปฐมวัยให้เกิดประโยชน์ต่อ</w:t>
      </w:r>
      <w:r w:rsidR="00083E4A">
        <w:rPr>
          <w:rFonts w:ascii="Cordia New" w:hAnsi="Cordia New" w:cs="Cordia New" w:hint="cs"/>
          <w:sz w:val="32"/>
          <w:szCs w:val="32"/>
          <w:cs/>
          <w:lang w:val="en-US" w:bidi="th-TH"/>
        </w:rPr>
        <w:t>ไป</w:t>
      </w:r>
    </w:p>
    <w:p w:rsidR="00276F85" w:rsidRPr="001704C6" w:rsidRDefault="00276F85" w:rsidP="00276F85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76F85" w:rsidRDefault="002B11DB" w:rsidP="00276F85">
      <w:pPr>
        <w:pStyle w:val="a3"/>
        <w:tabs>
          <w:tab w:val="left" w:pos="720"/>
        </w:tabs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6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แผนการปรับปรุง</w:t>
      </w:r>
    </w:p>
    <w:p w:rsidR="001536A2" w:rsidRPr="001704C6" w:rsidRDefault="001536A2" w:rsidP="00276F85">
      <w:pPr>
        <w:pStyle w:val="a3"/>
        <w:tabs>
          <w:tab w:val="left" w:pos="720"/>
        </w:tabs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276F85" w:rsidRPr="001704C6" w:rsidRDefault="002B11DB" w:rsidP="00276F85">
      <w:pPr>
        <w:pStyle w:val="a3"/>
        <w:tabs>
          <w:tab w:val="left" w:pos="720"/>
        </w:tabs>
        <w:rPr>
          <w:rFonts w:ascii="Cordia New" w:hAnsi="Cordia New" w:cs="Cordia New"/>
          <w:b/>
          <w:bCs/>
          <w:spacing w:val="-8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pacing w:val="-4"/>
          <w:sz w:val="32"/>
          <w:szCs w:val="32"/>
          <w:lang w:val="en-US" w:bidi="th-TH"/>
        </w:rPr>
        <w:t>1</w:t>
      </w:r>
      <w:r w:rsidR="00276F85" w:rsidRPr="001704C6">
        <w:rPr>
          <w:rFonts w:ascii="Cordia New" w:hAnsi="Cordia New" w:cs="Cordia New"/>
          <w:b/>
          <w:bCs/>
          <w:spacing w:val="-4"/>
          <w:sz w:val="32"/>
          <w:szCs w:val="32"/>
          <w:cs/>
          <w:lang w:bidi="th-TH"/>
        </w:rPr>
        <w:t xml:space="preserve">.  </w:t>
      </w:r>
      <w:r w:rsidR="00276F85" w:rsidRPr="001704C6">
        <w:rPr>
          <w:rFonts w:ascii="Cordia New" w:hAnsi="Cordia New" w:cs="Cordia New"/>
          <w:b/>
          <w:bCs/>
          <w:spacing w:val="-8"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276F85" w:rsidRPr="001704C6" w:rsidRDefault="00E02115" w:rsidP="00276F85">
      <w:pPr>
        <w:pStyle w:val="a3"/>
        <w:tabs>
          <w:tab w:val="left" w:pos="935"/>
        </w:tabs>
        <w:ind w:firstLine="561"/>
        <w:jc w:val="both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1704C6">
        <w:rPr>
          <w:rFonts w:ascii="Cordia New" w:hAnsi="Cordia New" w:cs="Cordia New"/>
          <w:sz w:val="32"/>
          <w:szCs w:val="32"/>
          <w:cs/>
          <w:lang w:bidi="th-TH"/>
        </w:rPr>
        <w:t>ไม่มีข้อเสนอการปรับปรุงการเรียนการสอน</w:t>
      </w:r>
      <w:r w:rsidR="002B11DB">
        <w:rPr>
          <w:rFonts w:ascii="Cordia New" w:hAnsi="Cordia New" w:cs="Cordia New"/>
          <w:sz w:val="32"/>
          <w:szCs w:val="32"/>
          <w:cs/>
          <w:lang w:bidi="th-TH"/>
        </w:rPr>
        <w:t>ในรายวิชานี้</w:t>
      </w:r>
      <w:r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276F85" w:rsidRPr="001704C6" w:rsidRDefault="002B11DB" w:rsidP="00276F85">
      <w:pPr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การดำเนินการอื่น ๆ ในการปรับปรุงรายวิชา</w:t>
      </w:r>
    </w:p>
    <w:p w:rsidR="00276F85" w:rsidRPr="001704C6" w:rsidRDefault="001536A2" w:rsidP="00276F85">
      <w:pPr>
        <w:tabs>
          <w:tab w:val="left" w:pos="935"/>
        </w:tabs>
        <w:ind w:firstLine="561"/>
        <w:rPr>
          <w:rFonts w:ascii="Cordia New" w:hAnsi="Cordia New" w:cs="Cordia New"/>
          <w:b/>
          <w:sz w:val="32"/>
          <w:szCs w:val="32"/>
          <w:cs/>
          <w:lang w:bidi="th-TH"/>
        </w:rPr>
      </w:pPr>
      <w:r>
        <w:rPr>
          <w:rFonts w:ascii="Cordia New" w:hAnsi="Cordia New" w:cs="Cordia New" w:hint="cs"/>
          <w:b/>
          <w:sz w:val="32"/>
          <w:szCs w:val="32"/>
          <w:cs/>
          <w:lang w:bidi="th-TH"/>
        </w:rPr>
        <w:t>-</w:t>
      </w:r>
      <w:r w:rsidR="00E02115" w:rsidRPr="001704C6">
        <w:rPr>
          <w:rFonts w:ascii="Cordia New" w:hAnsi="Cordia New" w:cs="Cordia New"/>
          <w:b/>
          <w:sz w:val="32"/>
          <w:szCs w:val="32"/>
          <w:cs/>
          <w:lang w:bidi="th-TH"/>
        </w:rPr>
        <w:t>ไม่มี</w:t>
      </w:r>
      <w:r>
        <w:rPr>
          <w:rFonts w:ascii="Cordia New" w:hAnsi="Cordia New" w:cs="Cordia New" w:hint="cs"/>
          <w:b/>
          <w:sz w:val="32"/>
          <w:szCs w:val="32"/>
          <w:cs/>
          <w:lang w:bidi="th-TH"/>
        </w:rPr>
        <w:t>-</w:t>
      </w:r>
      <w:r w:rsidR="00E02115" w:rsidRPr="001704C6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</w:t>
      </w:r>
    </w:p>
    <w:p w:rsidR="00276F85" w:rsidRPr="001704C6" w:rsidRDefault="002B11DB" w:rsidP="00276F85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2B11DB">
        <w:rPr>
          <w:rFonts w:ascii="Cordia New" w:hAnsi="Cordia New" w:cs="Cordia New"/>
          <w:b/>
          <w:sz w:val="32"/>
          <w:szCs w:val="32"/>
          <w:lang w:val="en-US" w:bidi="th-TH"/>
        </w:rPr>
        <w:t>3</w:t>
      </w:r>
      <w:r w:rsidR="00276F85" w:rsidRPr="001704C6">
        <w:rPr>
          <w:rFonts w:ascii="Cordia New" w:hAnsi="Cordia New" w:cs="Cordia New"/>
          <w:bCs/>
          <w:sz w:val="32"/>
          <w:szCs w:val="32"/>
          <w:cs/>
          <w:lang w:bidi="th-TH"/>
        </w:rPr>
        <w:t>. ข้อเสนอแผนการปรับปรุงสำหรับภาคการศึกษา</w:t>
      </w:r>
      <w:r w:rsidR="00276F85" w:rsidRPr="001704C6">
        <w:rPr>
          <w:rFonts w:ascii="Cordia New" w:hAnsi="Cordia New" w:cs="Cordia New"/>
          <w:bCs/>
          <w:sz w:val="32"/>
          <w:szCs w:val="32"/>
          <w:cs/>
          <w:lang w:val="en-US" w:bidi="th-TH"/>
        </w:rPr>
        <w:t>/ปีการศึกษา</w:t>
      </w:r>
      <w:r w:rsidR="00276F85" w:rsidRPr="001704C6">
        <w:rPr>
          <w:rFonts w:ascii="Cordia New" w:hAnsi="Cordia New" w:cs="Cordia New"/>
          <w:bCs/>
          <w:sz w:val="32"/>
          <w:szCs w:val="32"/>
          <w:cs/>
          <w:lang w:bidi="th-TH"/>
        </w:rPr>
        <w:t>ต่อไป</w:t>
      </w:r>
    </w:p>
    <w:p w:rsidR="00276F85" w:rsidRPr="001704C6" w:rsidRDefault="001536A2" w:rsidP="00276F85">
      <w:pPr>
        <w:pStyle w:val="a3"/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-ไม่มี-</w:t>
      </w:r>
    </w:p>
    <w:p w:rsidR="00565A42" w:rsidRPr="001704C6" w:rsidRDefault="00565A42" w:rsidP="00276F85">
      <w:pPr>
        <w:pStyle w:val="a3"/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cs/>
          <w:lang w:bidi="th-TH"/>
        </w:rPr>
      </w:pPr>
    </w:p>
    <w:p w:rsidR="001536A2" w:rsidRDefault="002B11DB" w:rsidP="001536A2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4</w:t>
      </w:r>
      <w:r w:rsidR="00276F85" w:rsidRPr="001704C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276F85" w:rsidRPr="001536A2" w:rsidRDefault="001536A2" w:rsidP="001536A2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    </w:t>
      </w:r>
      <w:r w:rsidR="009375A2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E02115" w:rsidRPr="001704C6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 w:rsidR="009375A2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E02115" w:rsidRPr="001704C6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/>
        </w:rPr>
      </w:pPr>
      <w:r w:rsidRPr="001536A2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>ชื่ออาจารย์ผู้รับผิดชอบรายวิชา</w:t>
      </w:r>
      <w:r w:rsidR="00AE40CE"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: </w:t>
      </w:r>
      <w:r w:rsidR="002B11DB">
        <w:rPr>
          <w:rFonts w:ascii="Cordia New" w:hAnsi="Cordia New" w:cs="Cordia New" w:hint="cs"/>
          <w:color w:val="000000"/>
          <w:sz w:val="32"/>
          <w:szCs w:val="32"/>
          <w:cs/>
          <w:lang w:bidi="th-TH"/>
        </w:rPr>
        <w:t>การจัดประสบการณ์เรียนรู้สำหรับเด็กปฐมวัยในสังคมพหุวัฒนธรรม</w:t>
      </w: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lang w:val="en-US" w:bidi="th-TH"/>
        </w:rPr>
        <w:tab/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ลงชื่อ..................</w:t>
      </w:r>
      <w:r w:rsidR="00565A42" w:rsidRPr="001704C6">
        <w:rPr>
          <w:rFonts w:ascii="Cordia New" w:hAnsi="Cordia New" w:cs="Cordia New"/>
          <w:sz w:val="32"/>
          <w:szCs w:val="32"/>
          <w:cs/>
          <w:lang w:val="en-US" w:bidi="th-TH"/>
        </w:rPr>
        <w:t>...............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ab/>
        <w:t>วันที่รายงาน ........</w:t>
      </w:r>
      <w:r w:rsidR="00565A42" w:rsidRPr="001704C6">
        <w:rPr>
          <w:rFonts w:ascii="Cordia New" w:hAnsi="Cordia New" w:cs="Cordia New"/>
          <w:sz w:val="32"/>
          <w:szCs w:val="32"/>
          <w:cs/>
          <w:lang w:val="en-US" w:bidi="th-TH"/>
        </w:rPr>
        <w:t>...............................</w:t>
      </w:r>
      <w:r w:rsidR="001536A2">
        <w:rPr>
          <w:rFonts w:ascii="Cordia New" w:hAnsi="Cordia New" w:cs="Cordia New" w:hint="cs"/>
          <w:sz w:val="32"/>
          <w:szCs w:val="32"/>
          <w:cs/>
          <w:lang w:val="en-US" w:bidi="th-TH"/>
        </w:rPr>
        <w:t>..........................</w:t>
      </w: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1536A2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ชื่อ</w:t>
      </w:r>
      <w:r w:rsidRPr="001536A2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อาจารย์ผู้</w:t>
      </w:r>
      <w:r w:rsidRPr="001536A2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รับผิดชอบหลักสูตร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: …………………………………</w:t>
      </w:r>
      <w:r w:rsidR="001536A2">
        <w:rPr>
          <w:rFonts w:ascii="Cordia New" w:hAnsi="Cordia New" w:cs="Cordia New"/>
          <w:sz w:val="32"/>
          <w:szCs w:val="32"/>
          <w:cs/>
          <w:lang w:val="en-US" w:bidi="th-TH"/>
        </w:rPr>
        <w:t>……………………………………</w:t>
      </w: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76F85" w:rsidRPr="001704C6" w:rsidRDefault="00276F85" w:rsidP="00276F85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1704C6">
        <w:rPr>
          <w:rFonts w:ascii="Cordia New" w:hAnsi="Cordia New" w:cs="Cordia New"/>
          <w:sz w:val="32"/>
          <w:szCs w:val="32"/>
          <w:lang w:val="en-US" w:bidi="th-TH"/>
        </w:rPr>
        <w:tab/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ลงชื่อ........................................</w:t>
      </w:r>
      <w:r w:rsidR="00565A42" w:rsidRPr="001704C6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</w:t>
      </w:r>
      <w:r w:rsidRPr="001704C6">
        <w:rPr>
          <w:rFonts w:ascii="Cordia New" w:hAnsi="Cordia New" w:cs="Cordia New"/>
          <w:sz w:val="32"/>
          <w:szCs w:val="32"/>
          <w:cs/>
          <w:lang w:val="en-US" w:bidi="th-TH"/>
        </w:rPr>
        <w:t>วันที่รับรายงาน ...............................</w:t>
      </w:r>
      <w:r w:rsidR="001536A2">
        <w:rPr>
          <w:rFonts w:ascii="Cordia New" w:hAnsi="Cordia New" w:cs="Cordia New"/>
          <w:sz w:val="32"/>
          <w:szCs w:val="32"/>
          <w:cs/>
          <w:lang w:val="en-US" w:bidi="th-TH"/>
        </w:rPr>
        <w:t>..............................</w:t>
      </w:r>
    </w:p>
    <w:p w:rsidR="00276F85" w:rsidRPr="001704C6" w:rsidRDefault="00276F85" w:rsidP="00276F85">
      <w:pPr>
        <w:rPr>
          <w:rFonts w:ascii="Cordia New" w:hAnsi="Cordia New" w:cs="Cordia New"/>
          <w:color w:val="FF0000"/>
          <w:sz w:val="32"/>
          <w:szCs w:val="32"/>
          <w:lang w:val="en-US" w:bidi="th-TH"/>
        </w:rPr>
      </w:pPr>
    </w:p>
    <w:bookmarkEnd w:id="0"/>
    <w:p w:rsidR="0045495C" w:rsidRPr="001704C6" w:rsidRDefault="0045495C">
      <w:pPr>
        <w:rPr>
          <w:rFonts w:ascii="Cordia New" w:hAnsi="Cordia New" w:cs="Cordia New"/>
          <w:sz w:val="32"/>
          <w:szCs w:val="32"/>
          <w:lang w:val="en-US"/>
        </w:rPr>
      </w:pPr>
    </w:p>
    <w:sectPr w:rsidR="0045495C" w:rsidRPr="001704C6" w:rsidSect="004549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58C"/>
    <w:multiLevelType w:val="hybridMultilevel"/>
    <w:tmpl w:val="3DE4CA0C"/>
    <w:lvl w:ilvl="0" w:tplc="F1D4F99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1A7C"/>
    <w:multiLevelType w:val="hybridMultilevel"/>
    <w:tmpl w:val="86FCD2EE"/>
    <w:lvl w:ilvl="0" w:tplc="DC7ABCA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2E16"/>
    <w:multiLevelType w:val="hybridMultilevel"/>
    <w:tmpl w:val="733671D6"/>
    <w:lvl w:ilvl="0" w:tplc="ECA4F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A2240"/>
    <w:multiLevelType w:val="hybridMultilevel"/>
    <w:tmpl w:val="15E8A7A0"/>
    <w:lvl w:ilvl="0" w:tplc="3AE85552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Cordia New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A7957"/>
    <w:multiLevelType w:val="hybridMultilevel"/>
    <w:tmpl w:val="7ED67228"/>
    <w:lvl w:ilvl="0" w:tplc="B74C5EA0">
      <w:start w:val="2"/>
      <w:numFmt w:val="thaiNumbers"/>
      <w:lvlText w:val="%1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 w15:restartNumberingAfterBreak="0">
    <w:nsid w:val="585B58F0"/>
    <w:multiLevelType w:val="hybridMultilevel"/>
    <w:tmpl w:val="6F6291E2"/>
    <w:lvl w:ilvl="0" w:tplc="1C5E9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76F85"/>
    <w:rsid w:val="00042B55"/>
    <w:rsid w:val="00063594"/>
    <w:rsid w:val="000713EC"/>
    <w:rsid w:val="00083E4A"/>
    <w:rsid w:val="001251ED"/>
    <w:rsid w:val="001536A2"/>
    <w:rsid w:val="00162B80"/>
    <w:rsid w:val="001704C6"/>
    <w:rsid w:val="001F69D8"/>
    <w:rsid w:val="00276F85"/>
    <w:rsid w:val="002B11DB"/>
    <w:rsid w:val="003D351E"/>
    <w:rsid w:val="00407267"/>
    <w:rsid w:val="0045495C"/>
    <w:rsid w:val="00461530"/>
    <w:rsid w:val="004D3BF3"/>
    <w:rsid w:val="00565A42"/>
    <w:rsid w:val="00660D15"/>
    <w:rsid w:val="0069258E"/>
    <w:rsid w:val="00742EE1"/>
    <w:rsid w:val="00873927"/>
    <w:rsid w:val="008C6C9E"/>
    <w:rsid w:val="009375A2"/>
    <w:rsid w:val="00962BD4"/>
    <w:rsid w:val="00AB38AC"/>
    <w:rsid w:val="00AE40CE"/>
    <w:rsid w:val="00AF401E"/>
    <w:rsid w:val="00B84869"/>
    <w:rsid w:val="00BA29BA"/>
    <w:rsid w:val="00CB5E90"/>
    <w:rsid w:val="00CF7612"/>
    <w:rsid w:val="00D306C8"/>
    <w:rsid w:val="00E02115"/>
    <w:rsid w:val="00EF67BB"/>
    <w:rsid w:val="00F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5845"/>
  <w15:docId w15:val="{A9285161-7B6E-4896-92FF-2320A434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F85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276F8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semiHidden/>
    <w:rsid w:val="00276F85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footer"/>
    <w:basedOn w:val="a"/>
    <w:link w:val="a4"/>
    <w:unhideWhenUsed/>
    <w:rsid w:val="00276F85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rsid w:val="00276F85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5">
    <w:name w:val="List Paragraph"/>
    <w:basedOn w:val="a"/>
    <w:uiPriority w:val="34"/>
    <w:qFormat/>
    <w:rsid w:val="00276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BA71D-C511-4F74-9CAB-80559D10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chatchawi kaeomani</cp:lastModifiedBy>
  <cp:revision>4</cp:revision>
  <cp:lastPrinted>2014-06-19T07:35:00Z</cp:lastPrinted>
  <dcterms:created xsi:type="dcterms:W3CDTF">2016-12-08T05:00:00Z</dcterms:created>
  <dcterms:modified xsi:type="dcterms:W3CDTF">2020-05-12T15:25:00Z</dcterms:modified>
</cp:coreProperties>
</file>