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1676EA">
        <w:rPr>
          <w:rFonts w:asciiTheme="minorBidi" w:hAnsiTheme="minorBidi" w:cstheme="minorBidi"/>
          <w:b/>
          <w:bCs/>
          <w:sz w:val="40"/>
          <w:szCs w:val="40"/>
          <w:cs/>
        </w:rPr>
        <w:t>มคอ</w:t>
      </w:r>
      <w:r w:rsidRPr="001676EA">
        <w:rPr>
          <w:rFonts w:asciiTheme="minorBidi" w:hAnsiTheme="minorBidi" w:cs="Cordia New"/>
          <w:b/>
          <w:bCs/>
          <w:sz w:val="40"/>
          <w:szCs w:val="40"/>
          <w:cs/>
        </w:rPr>
        <w:t>.</w:t>
      </w:r>
      <w:r w:rsidRPr="001676EA">
        <w:rPr>
          <w:rFonts w:asciiTheme="minorBidi" w:hAnsiTheme="minorBidi" w:cstheme="minorBidi"/>
          <w:b/>
          <w:bCs/>
          <w:sz w:val="40"/>
          <w:szCs w:val="40"/>
          <w:cs/>
        </w:rPr>
        <w:t xml:space="preserve"> 3 รายละเอียดรายวิชา</w:t>
      </w:r>
    </w:p>
    <w:p w:rsidR="000E3861" w:rsidRPr="001676EA" w:rsidRDefault="0022534E" w:rsidP="000E3861">
      <w:pPr>
        <w:ind w:left="-284"/>
        <w:jc w:val="center"/>
        <w:rPr>
          <w:rFonts w:asciiTheme="minorBidi" w:hAnsiTheme="minorBidi" w:cstheme="minorBidi"/>
          <w:sz w:val="32"/>
          <w:szCs w:val="32"/>
        </w:rPr>
      </w:pPr>
      <w:r w:rsidRPr="001676EA">
        <w:rPr>
          <w:rFonts w:asciiTheme="minorBidi" w:hAnsiTheme="minorBidi" w:cs="Cordia New"/>
          <w:sz w:val="40"/>
          <w:szCs w:val="40"/>
          <w:cs/>
        </w:rPr>
        <w:t xml:space="preserve">    </w:t>
      </w:r>
      <w:r w:rsidR="000E3861" w:rsidRPr="001676EA">
        <w:rPr>
          <w:rFonts w:asciiTheme="minorBidi" w:hAnsiTheme="minorBidi" w:cstheme="minorBidi"/>
          <w:sz w:val="40"/>
          <w:szCs w:val="40"/>
        </w:rPr>
        <w:t>Course Specification</w:t>
      </w: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2534E" w:rsidRPr="001676EA" w:rsidRDefault="0022534E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2534E" w:rsidRPr="001676EA" w:rsidRDefault="0022534E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2534E" w:rsidRPr="001676EA" w:rsidRDefault="0022534E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2534E" w:rsidRPr="001676EA" w:rsidRDefault="0022534E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proofErr w:type="gramStart"/>
      <w:r w:rsidRPr="001676EA">
        <w:rPr>
          <w:rFonts w:asciiTheme="minorBidi" w:hAnsiTheme="minorBidi" w:cstheme="minorBidi"/>
          <w:b/>
          <w:bCs/>
          <w:sz w:val="36"/>
          <w:szCs w:val="36"/>
        </w:rPr>
        <w:t>03323</w:t>
      </w:r>
      <w:r w:rsidR="00341B67">
        <w:rPr>
          <w:rFonts w:asciiTheme="minorBidi" w:hAnsiTheme="minorBidi" w:cstheme="minorBidi"/>
          <w:b/>
          <w:bCs/>
          <w:sz w:val="36"/>
          <w:szCs w:val="36"/>
        </w:rPr>
        <w:t>13</w:t>
      </w:r>
      <w:r w:rsidRPr="001676EA">
        <w:rPr>
          <w:rFonts w:asciiTheme="minorBidi" w:hAnsiTheme="minorBidi" w:cs="Cordia New"/>
          <w:b/>
          <w:bCs/>
          <w:sz w:val="36"/>
          <w:szCs w:val="36"/>
          <w:cs/>
        </w:rPr>
        <w:t xml:space="preserve">  </w:t>
      </w:r>
      <w:r w:rsidRPr="001676EA">
        <w:rPr>
          <w:rFonts w:asciiTheme="minorBidi" w:hAnsiTheme="minorBidi" w:cstheme="minorBidi"/>
          <w:b/>
          <w:bCs/>
          <w:sz w:val="36"/>
          <w:szCs w:val="36"/>
          <w:cs/>
        </w:rPr>
        <w:t>การจัดการชั้นเรียนระดับปฐมวัย</w:t>
      </w:r>
      <w:proofErr w:type="gramEnd"/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รายวิชานี้เป็นส่วนหนึ่งของหลักสูตร</w:t>
      </w:r>
      <w:r w:rsidR="009B40A5">
        <w:rPr>
          <w:rFonts w:asciiTheme="minorBidi" w:hAnsiTheme="minorBidi" w:cstheme="minorBidi" w:hint="cs"/>
          <w:b/>
          <w:bCs/>
          <w:sz w:val="32"/>
          <w:szCs w:val="32"/>
          <w:cs/>
        </w:rPr>
        <w:t>การ</w:t>
      </w: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ศึกษาบัณฑิต  สาขาวิชาการศึกษาปฐมวัย</w:t>
      </w:r>
      <w:r w:rsidRPr="001676EA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</w:t>
      </w: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หลักสูตรปรับปรุง  พ.ศ. </w:t>
      </w:r>
      <w:r w:rsidR="00341B67">
        <w:rPr>
          <w:rFonts w:asciiTheme="minorBidi" w:hAnsiTheme="minorBidi" w:cstheme="minorBidi"/>
          <w:b/>
          <w:bCs/>
          <w:sz w:val="32"/>
          <w:szCs w:val="32"/>
        </w:rPr>
        <w:t>2560</w:t>
      </w: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คณะศึกษาศาสตร์  มหาวิทยาลัยทักษิณ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br w:type="page"/>
      </w: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676EA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676EA">
        <w:rPr>
          <w:rFonts w:asciiTheme="minorBidi" w:hAnsiTheme="minorBidi" w:cs="Cordia New"/>
          <w:b/>
          <w:bCs/>
          <w:sz w:val="36"/>
          <w:szCs w:val="36"/>
          <w:cs/>
        </w:rPr>
        <w:t>(</w:t>
      </w:r>
      <w:r w:rsidRPr="001676EA">
        <w:rPr>
          <w:rFonts w:asciiTheme="minorBidi" w:hAnsiTheme="minorBidi" w:cstheme="minorBidi"/>
          <w:b/>
          <w:bCs/>
          <w:sz w:val="36"/>
          <w:szCs w:val="36"/>
        </w:rPr>
        <w:t>Course Specification</w:t>
      </w:r>
      <w:r w:rsidRPr="001676EA">
        <w:rPr>
          <w:rFonts w:asciiTheme="minorBidi" w:hAnsiTheme="minorBidi" w:cs="Cordia New"/>
          <w:b/>
          <w:bCs/>
          <w:sz w:val="36"/>
          <w:szCs w:val="36"/>
          <w:cs/>
        </w:rPr>
        <w:t>)</w:t>
      </w: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rPr>
          <w:rFonts w:asciiTheme="minorBidi" w:hAnsiTheme="minorBidi" w:cstheme="minorBidi"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ind w:hanging="2353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ชื่อสถาบันอุดมศึกษา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ab/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มหาวิทยาลัยทักษิณ</w:t>
            </w:r>
          </w:p>
          <w:p w:rsidR="000E3861" w:rsidRPr="001676EA" w:rsidRDefault="000E3861" w:rsidP="009B058B">
            <w:pPr>
              <w:ind w:hanging="2353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วิทยาเขต/คณะ/ภาควิชา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ab/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สาขาวิชาการศึกษาปฐมวัย </w:t>
            </w:r>
            <w:r w:rsidR="0022534E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สาขาวิชาหลักสูตรและการสอน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คณะศึกษาศาสตร์</w:t>
            </w:r>
            <w:r w:rsidR="0022534E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สงขลา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</w:p>
        </w:tc>
      </w:tr>
    </w:tbl>
    <w:p w:rsidR="000E3861" w:rsidRPr="001676EA" w:rsidRDefault="000E3861" w:rsidP="000E3861">
      <w:pPr>
        <w:ind w:left="-709"/>
        <w:jc w:val="both"/>
        <w:rPr>
          <w:rFonts w:asciiTheme="minorBidi" w:hAnsiTheme="minorBidi" w:cstheme="minorBidi"/>
          <w:sz w:val="32"/>
          <w:szCs w:val="32"/>
        </w:rPr>
      </w:pP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1</w:t>
      </w:r>
      <w:r w:rsidRPr="001676EA">
        <w:rPr>
          <w:rFonts w:asciiTheme="minorBidi" w:hAnsiTheme="minorBidi" w:cs="Cordia New"/>
          <w:b/>
          <w:bCs/>
          <w:sz w:val="32"/>
          <w:szCs w:val="32"/>
          <w:cs/>
        </w:rPr>
        <w:t xml:space="preserve">  </w:t>
      </w: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ข้อมูลโดยทั่วไป</w:t>
      </w: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tabs>
                <w:tab w:val="left" w:pos="816"/>
                <w:tab w:val="left" w:pos="4441"/>
              </w:tabs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1. 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>0332</w:t>
            </w:r>
            <w:r w:rsidR="00341B67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>313</w:t>
            </w:r>
            <w:r w:rsidRPr="001676EA">
              <w:rPr>
                <w:rFonts w:asciiTheme="minorBidi" w:hAnsiTheme="minorBidi" w:cs="Cordi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2C6D55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  <w:p w:rsidR="000E3861" w:rsidRPr="001676EA" w:rsidRDefault="000E3861" w:rsidP="009B058B">
            <w:pPr>
              <w:tabs>
                <w:tab w:val="left" w:pos="816"/>
                <w:tab w:val="left" w:pos="4441"/>
              </w:tabs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ab/>
            </w:r>
            <w:r w:rsidRPr="001676EA">
              <w:rPr>
                <w:rFonts w:asciiTheme="minorBidi" w:hAnsiTheme="minorBidi" w:cs="Cordia New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="00971447">
              <w:rPr>
                <w:rFonts w:asciiTheme="minorBidi" w:hAnsiTheme="minorBidi" w:cstheme="minorBidi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C6D55" w:rsidRPr="001676EA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Early Childhood Classroom Management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2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. 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จำนวนหน่วยกิต 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3 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="00365150" w:rsidRPr="001676EA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="00365150" w:rsidRPr="001676EA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="00365150" w:rsidRPr="001676EA">
              <w:rPr>
                <w:rFonts w:asciiTheme="minorBidi" w:hAnsiTheme="minorBidi" w:cstheme="minorBidi"/>
                <w:sz w:val="32"/>
                <w:szCs w:val="32"/>
              </w:rPr>
              <w:t>0</w:t>
            </w:r>
            <w:r w:rsidR="00365150" w:rsidRPr="001676EA">
              <w:rPr>
                <w:rFonts w:asciiTheme="minorBidi" w:hAnsiTheme="minorBidi" w:cs="Cordia New"/>
                <w:sz w:val="32"/>
                <w:szCs w:val="32"/>
                <w:cs/>
              </w:rPr>
              <w:t>-</w:t>
            </w:r>
            <w:r w:rsidR="00365150" w:rsidRPr="001676EA">
              <w:rPr>
                <w:rFonts w:asciiTheme="minorBidi" w:hAnsiTheme="minorBidi" w:cstheme="minorBidi"/>
                <w:sz w:val="32"/>
                <w:szCs w:val="32"/>
              </w:rPr>
              <w:t>6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)</w:t>
            </w:r>
          </w:p>
          <w:p w:rsidR="000E3861" w:rsidRPr="001676EA" w:rsidRDefault="000E3861" w:rsidP="009B058B">
            <w:pPr>
              <w:tabs>
                <w:tab w:val="left" w:pos="743"/>
              </w:tabs>
              <w:ind w:left="34" w:hanging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3.  หลักสูตรและประเภทของรายวิชา</w:t>
            </w:r>
          </w:p>
          <w:p w:rsidR="000E3861" w:rsidRPr="001676EA" w:rsidRDefault="000E3861" w:rsidP="009B058B">
            <w:pPr>
              <w:ind w:left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วิชาบังคับ </w:t>
            </w:r>
          </w:p>
          <w:p w:rsidR="000E3861" w:rsidRPr="001676EA" w:rsidRDefault="000E3861" w:rsidP="009B058B">
            <w:pPr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4.  อาจารย์ผู้รับผิดชอบรายวิชาและอาจารย์ผู้สอน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  </w:t>
            </w:r>
            <w:r w:rsidR="001E1A62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อาจารย์</w:t>
            </w:r>
            <w:r w:rsidR="0022534E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ดร.ชัชวีร์  แก้วมณี</w:t>
            </w:r>
          </w:p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5.  ภาคการศึกษา/ชั้นปีที่เรียน</w:t>
            </w:r>
          </w:p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ภาคการศึกษาที่ </w:t>
            </w:r>
            <w:r w:rsidRPr="00A76016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  <w:r w:rsidR="00971447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E17069">
              <w:rPr>
                <w:rFonts w:asciiTheme="minorBidi" w:hAnsiTheme="minorBidi" w:cs="Cordia New"/>
                <w:sz w:val="32"/>
                <w:szCs w:val="32"/>
                <w:cs/>
              </w:rPr>
              <w:t>ป</w:t>
            </w:r>
            <w:r w:rsidR="00E17069">
              <w:rPr>
                <w:rFonts w:asciiTheme="minorBidi" w:hAnsiTheme="minorBidi" w:cs="Cordia New" w:hint="cs"/>
                <w:sz w:val="32"/>
                <w:szCs w:val="32"/>
                <w:cs/>
              </w:rPr>
              <w:t xml:space="preserve">ีการศึกษา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</w:t>
            </w:r>
            <w:r w:rsidR="00E17069">
              <w:rPr>
                <w:rFonts w:asciiTheme="minorBidi" w:hAnsiTheme="minorBidi" w:cstheme="minorBidi"/>
                <w:sz w:val="32"/>
                <w:szCs w:val="32"/>
              </w:rPr>
              <w:t>63</w:t>
            </w:r>
            <w:r w:rsidR="00E17069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ชั้นปีที่ </w:t>
            </w:r>
            <w:r w:rsidR="00365150" w:rsidRPr="001676EA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</w:p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6.  รายวิชาที่ต้องเรียนมาก่อน  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(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Pro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-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requisite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0E3861" w:rsidRPr="001676EA" w:rsidRDefault="001E1A62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    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(ถ้ามีให้ระบุ)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7.  รายวิชาที่ต้องเรียนพร้อมกัน  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(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Co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-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requisite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)  </w:t>
            </w:r>
          </w:p>
          <w:p w:rsidR="000E3861" w:rsidRPr="001676EA" w:rsidRDefault="001E1A62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(ถ้ามีให้ระบุ)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1E1A62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8.  สถานที่เรียน</w:t>
            </w:r>
          </w:p>
          <w:p w:rsidR="000E3861" w:rsidRPr="001676EA" w:rsidRDefault="001E1A62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คณะศึกษาศาสตร์ มหาวิทยาลัยทักษิณ สงขลา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9.  วันที่จัดทำหรือปรับปรุงรายละเอียดของรายวิชาครั้งล่าสุด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</w:t>
            </w:r>
            <w:r w:rsidR="00341B67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พ.ศ. </w:t>
            </w:r>
            <w:r w:rsidR="00341B67">
              <w:rPr>
                <w:rFonts w:asciiTheme="minorBidi" w:hAnsiTheme="minorBidi" w:cstheme="minorBidi"/>
                <w:sz w:val="32"/>
                <w:szCs w:val="32"/>
              </w:rPr>
              <w:t>2560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ab/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</w:p>
        </w:tc>
      </w:tr>
    </w:tbl>
    <w:p w:rsidR="000E3861" w:rsidRPr="001676EA" w:rsidRDefault="00341B67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</w:rPr>
        <w:t xml:space="preserve">หมวดที่  </w:t>
      </w:r>
      <w:r>
        <w:rPr>
          <w:rFonts w:asciiTheme="minorBidi" w:hAnsiTheme="minorBidi" w:cstheme="minorBidi"/>
          <w:b/>
          <w:bCs/>
          <w:sz w:val="32"/>
          <w:szCs w:val="32"/>
        </w:rPr>
        <w:t>2</w:t>
      </w:r>
      <w:r w:rsidR="000E3861" w:rsidRPr="001676EA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จุดมุ่งหมายและวัตถุประสงค์</w:t>
      </w: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0E3861" w:rsidRPr="001676EA" w:rsidTr="009B058B">
        <w:trPr>
          <w:trHeight w:val="558"/>
        </w:trPr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1.  จุดมุ่งหมายของรายวิชา  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 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    1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1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เพื่อให้มีความรู้ความเข้าใจในเรื่อง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หลักการการจัดการชั้นเรียน 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จิตวิทยาในการจัดการชั้นเรียน 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เทคนิคการจัดการชั้นเรียนระดับปฐมวัย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บทบาทครูในการจัดการชั้นเรียนระดับปฐมวัย</w:t>
            </w:r>
          </w:p>
          <w:p w:rsidR="000E3861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วิเคราะห์ปัญหาพฤติกรรมของเด็กปฐมวัย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แนวทางแก้ไขปัญหาพฤติกรรมของเด็กปฐมวัย</w:t>
            </w:r>
          </w:p>
          <w:p w:rsidR="001E1A62" w:rsidRPr="001676EA" w:rsidRDefault="001E1A62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150D0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</w:t>
            </w:r>
            <w:r w:rsidR="001150D0" w:rsidRPr="001150D0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                       -</w:t>
            </w:r>
            <w:r w:rsidR="001150D0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  </w:t>
            </w:r>
            <w:r w:rsidR="001150D0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งานวิจัยที่เกี่ยวข้อง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กับ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1.2 เพื่อให้มีทักษะในเรื่อง</w:t>
            </w:r>
          </w:p>
          <w:p w:rsidR="001E1A62" w:rsidRPr="001676EA" w:rsidRDefault="001E1A62" w:rsidP="001E1A62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วิเคราะห์ปัญหาพฤติกรรมของเด็กปฐมวัย</w:t>
            </w:r>
          </w:p>
          <w:p w:rsidR="000E3861" w:rsidRPr="001676EA" w:rsidRDefault="000E3861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วิเคราะห์ วิจารณ์ งานวิจัยที่เกี่ยวข้องกับ</w:t>
            </w:r>
            <w:r w:rsidR="001E1A62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1.3 เพื่อให้มีเจตคติที่ดีต่อ</w:t>
            </w:r>
            <w:r w:rsidR="001E1A62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  <w:p w:rsidR="001E1A62" w:rsidRPr="001676EA" w:rsidRDefault="001E1A62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2.  วัตถุประสงค์ในการพัฒนา/ปรับปรุงรายวิชา</w:t>
            </w:r>
          </w:p>
          <w:p w:rsidR="000E3861" w:rsidRPr="001676EA" w:rsidRDefault="000E3861" w:rsidP="009B058B">
            <w:pPr>
              <w:ind w:left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เพื่อ</w:t>
            </w:r>
            <w:r w:rsidRPr="001676EA">
              <w:rPr>
                <w:rStyle w:val="a3"/>
                <w:rFonts w:asciiTheme="minorBidi" w:hAnsiTheme="minorBidi" w:cstheme="minorBidi"/>
                <w:sz w:val="32"/>
                <w:szCs w:val="32"/>
                <w:cs/>
              </w:rPr>
              <w:t>ให้ผู้เรียน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มีความรู้ขั้นพื้นฐาน เป็นการเตรียมความพร้อมด้านปัญญาในการนำความรู้ ความเข้าใจ เกี่ยวกับ</w:t>
            </w:r>
            <w:r w:rsidR="00231D5D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</w:tc>
      </w:tr>
    </w:tbl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3  ลักษณะและการดำเนินการ</w:t>
      </w: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89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2313"/>
        <w:gridCol w:w="2475"/>
        <w:gridCol w:w="1492"/>
        <w:gridCol w:w="63"/>
      </w:tblGrid>
      <w:tr w:rsidR="000E3861" w:rsidRPr="001676EA" w:rsidTr="009B058B">
        <w:trPr>
          <w:gridAfter w:val="1"/>
          <w:wAfter w:w="63" w:type="dxa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คำอธิบายรายวิชา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color w:val="FF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</w:t>
            </w:r>
            <w:r w:rsidR="00231D5D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หลักการและจิตวิทยาในการจัดการชั</w:t>
            </w:r>
            <w:r w:rsidR="0068457E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้นเรียน เทคนิคการจัดการชั้นเรียน</w:t>
            </w:r>
            <w:r w:rsidR="00231D5D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ในระดับปฐมวัย </w:t>
            </w:r>
            <w:r w:rsidR="00C77207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 xml:space="preserve">บทบาทครูในการจัดการชั้นเรียน </w:t>
            </w:r>
            <w:r w:rsidR="00231D5D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วิเคราะห์พฤติกรรมของเด็กปฐมวัยและแนวทางแก้ไข </w:t>
            </w:r>
            <w:r w:rsidR="00C77207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 xml:space="preserve">ส่งเสริม </w:t>
            </w:r>
            <w:r w:rsidR="00231D5D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และงานวิจัยที่เกี่ยวข้อง</w:t>
            </w:r>
          </w:p>
          <w:p w:rsidR="001E1A62" w:rsidRDefault="001E1A62" w:rsidP="009B058B">
            <w:pPr>
              <w:rPr>
                <w:rFonts w:asciiTheme="minorBidi" w:hAnsiTheme="minorBidi" w:cstheme="minorBidi"/>
                <w:color w:val="FF0000"/>
                <w:sz w:val="32"/>
                <w:szCs w:val="32"/>
              </w:rPr>
            </w:pPr>
          </w:p>
          <w:p w:rsidR="001676EA" w:rsidRPr="001676EA" w:rsidRDefault="001676EA" w:rsidP="009B058B">
            <w:pPr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</w:pP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rPr>
          <w:gridAfter w:val="1"/>
          <w:wAfter w:w="63" w:type="dxa"/>
          <w:trHeight w:val="609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2.  หัวข้อและจำนวนชั่วโมงที่ใช้ต่อภาคการศึกษา</w:t>
            </w:r>
          </w:p>
        </w:tc>
      </w:tr>
      <w:tr w:rsidR="000E3861" w:rsidRPr="001676EA" w:rsidTr="009B0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การฝึกปฏิบัติ/งานภาคสนาม/การฝึกงาน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0E3861" w:rsidRPr="001676EA" w:rsidTr="009B0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971447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971447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45</w:t>
            </w:r>
            <w:r w:rsidR="000E3861"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</w:t>
            </w:r>
            <w:r w:rsidR="000E3861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ชั่วโมง/ภาคการศึกษา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971447" w:rsidP="009B058B">
            <w:pPr>
              <w:pStyle w:val="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971447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90</w:t>
            </w:r>
            <w:r w:rsidR="000E3861"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</w:t>
            </w:r>
            <w:r w:rsidR="000E3861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ชั่วโมง/ภาคการศึกษา</w:t>
            </w:r>
          </w:p>
        </w:tc>
      </w:tr>
      <w:tr w:rsidR="000E3861" w:rsidRPr="001676EA" w:rsidTr="009B058B">
        <w:trPr>
          <w:gridAfter w:val="1"/>
          <w:wAfter w:w="63" w:type="dxa"/>
          <w:trHeight w:val="424"/>
        </w:trPr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3.  จำนวนชั่วโมงต่อสัปดาห์ที่อาจารย์ให้คำปรึกษาและแนะนำทางวิชาการแก่ผู้เรียนเป็นรายบุคคล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จำนวน 1 ชั่วโมงต่อสัปดาห์ โดยประกาศให้ผู้เรียนทราบในชั้นเรียนและเป็นตารางแจ้งไว้หน้าห้องพักอาจารย์</w:t>
            </w:r>
          </w:p>
        </w:tc>
      </w:tr>
    </w:tbl>
    <w:p w:rsidR="00231D5D" w:rsidRPr="001676EA" w:rsidRDefault="00231D5D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4  การพัฒนาการเรียนรู้ของผู้เรียน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</w:rPr>
        <w:tab/>
        <w:t>1</w:t>
      </w:r>
      <w:r w:rsidRPr="001676EA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.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</w:rPr>
        <w:tab/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ด้านคุณธรรม จริยธรรม</w:t>
      </w:r>
    </w:p>
    <w:p w:rsidR="000E3861" w:rsidRPr="00B66EF8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B66EF8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B66EF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66EF8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B66EF8">
        <w:rPr>
          <w:rFonts w:asciiTheme="minorBidi" w:hAnsiTheme="minorBidi" w:cstheme="minorBidi"/>
          <w:color w:val="000000"/>
          <w:sz w:val="32"/>
          <w:szCs w:val="32"/>
          <w:cs/>
        </w:rPr>
        <w:tab/>
        <w:t>มีคุณธรรมและจริยธรรม โดยเน้นความมีวินัย ซื่อสัตย์สุจริต เสียสละ สุภาพ อ่อนน้อมถ่อมตน ขยันและอดทน และยึดหลักธรรมในการดำเนินชีวิตอย่างพอเพียง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</w:rPr>
        <w:t>1</w:t>
      </w:r>
      <w:r w:rsidRPr="001676EA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.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</w:rPr>
        <w:t>2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 xml:space="preserve">มีจิตสำนึกรับผิดชอบในหน้าที่ต่อตนเองและสังคม </w:t>
      </w:r>
    </w:p>
    <w:p w:rsidR="000E3861" w:rsidRPr="00B66EF8" w:rsidRDefault="000E3861" w:rsidP="000E3861">
      <w:pPr>
        <w:tabs>
          <w:tab w:val="left" w:pos="1134"/>
        </w:tabs>
        <w:ind w:firstLine="709"/>
        <w:rPr>
          <w:rFonts w:asciiTheme="minorBidi" w:eastAsia="BrowalliaNew" w:hAnsiTheme="minorBidi" w:cstheme="minorBidi"/>
          <w:color w:val="000000"/>
          <w:sz w:val="32"/>
          <w:szCs w:val="32"/>
        </w:rPr>
      </w:pPr>
      <w:r w:rsidRPr="00B66EF8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B66EF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66EF8">
        <w:rPr>
          <w:rFonts w:asciiTheme="minorBidi" w:hAnsiTheme="minorBidi" w:cstheme="minorBidi"/>
          <w:color w:val="000000"/>
          <w:sz w:val="32"/>
          <w:szCs w:val="32"/>
        </w:rPr>
        <w:t>3</w:t>
      </w:r>
      <w:r w:rsidRPr="00B66EF8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B66EF8">
        <w:rPr>
          <w:rFonts w:asciiTheme="minorBidi" w:hAnsiTheme="minorBidi" w:cstheme="minorBidi"/>
          <w:color w:val="000000"/>
          <w:spacing w:val="-4"/>
          <w:sz w:val="32"/>
          <w:szCs w:val="32"/>
          <w:cs/>
        </w:rPr>
        <w:t>ตระหนักและเห็นคุณค่าศักดิ์ศรีความเป็นมนุษย์ในสังคมพหุวัฒนธรรม รวมถึงการเคารพ</w:t>
      </w:r>
      <w:r w:rsidRPr="00B66EF8">
        <w:rPr>
          <w:rFonts w:asciiTheme="minorBidi" w:hAnsiTheme="minorBidi" w:cstheme="minorBidi"/>
          <w:color w:val="000000"/>
          <w:sz w:val="32"/>
          <w:szCs w:val="32"/>
          <w:cs/>
        </w:rPr>
        <w:t>สิทธิมนุษยชน</w:t>
      </w:r>
    </w:p>
    <w:p w:rsidR="000E3861" w:rsidRPr="00B66EF8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B66EF8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B66EF8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B66EF8">
        <w:rPr>
          <w:rFonts w:asciiTheme="minorBidi" w:hAnsiTheme="minorBidi" w:cstheme="minorBidi"/>
          <w:color w:val="000000"/>
          <w:sz w:val="32"/>
          <w:szCs w:val="32"/>
        </w:rPr>
        <w:t>4</w:t>
      </w:r>
      <w:r w:rsidRPr="00B66EF8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ab/>
      </w:r>
      <w:r w:rsidRPr="00B66EF8">
        <w:rPr>
          <w:rFonts w:asciiTheme="minorBidi" w:hAnsiTheme="minorBidi" w:cstheme="minorBidi"/>
          <w:color w:val="000000"/>
          <w:sz w:val="32"/>
          <w:szCs w:val="32"/>
          <w:cs/>
        </w:rPr>
        <w:t>มีคุณลักษณะที่เหมาะสมกับความเป็นครู และการปฏิบัติงานตามจรรยาบรรณและมาตรฐานวิชาชีพ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color w:val="000000"/>
          <w:sz w:val="32"/>
          <w:szCs w:val="32"/>
        </w:rPr>
        <w:t>1</w:t>
      </w:r>
      <w:r w:rsidRPr="001676EA">
        <w:rPr>
          <w:rFonts w:asciiTheme="minorBidi" w:hAnsiTheme="minorBidi" w:cs="Cordia New"/>
          <w:color w:val="000000"/>
          <w:sz w:val="32"/>
          <w:szCs w:val="32"/>
          <w:cs/>
        </w:rPr>
        <w:t>.</w:t>
      </w:r>
      <w:r w:rsidRPr="001676EA">
        <w:rPr>
          <w:rFonts w:asciiTheme="minorBidi" w:hAnsiTheme="minorBidi" w:cstheme="minorBidi"/>
          <w:color w:val="000000"/>
          <w:sz w:val="32"/>
          <w:szCs w:val="32"/>
        </w:rPr>
        <w:t>5</w:t>
      </w:r>
      <w:r w:rsidRPr="001676EA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ab/>
      </w: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มีความใฝ่รู้และสามารถพัฒนาตนเองอย่างต่อเนื่อง</w:t>
      </w:r>
    </w:p>
    <w:p w:rsidR="00231D5D" w:rsidRPr="001676EA" w:rsidRDefault="00231D5D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</w:pP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  <w:tab/>
        <w:t>2</w:t>
      </w:r>
      <w:r w:rsidRPr="001676EA">
        <w:rPr>
          <w:rFonts w:asciiTheme="minorBidi" w:eastAsia="BrowalliaNew" w:hAnsiTheme="minorBidi" w:cs="Cordia New"/>
          <w:b/>
          <w:bCs/>
          <w:color w:val="000000"/>
          <w:sz w:val="32"/>
          <w:szCs w:val="32"/>
          <w:cs/>
        </w:rPr>
        <w:t>.</w:t>
      </w: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  <w:tab/>
      </w: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t>ด้านความรู้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2.1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บูรณาการความรู้ทางการศึกษาปฐมวัยที่ครอบคลุมหลักการและแนวคิดทางการศึกษาปฐมวัย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พัฒนาการและการเรียนรู้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ภาษาและการรู้หนังสือ คณิตศาสตร์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วิทยาศาสตร์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สังคมศึกษา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ศิลปะและดนตรี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สุขศึกษาและพลศึกษาสำหรับเด็กปฐมวัย</w:t>
      </w:r>
      <w:r w:rsidRPr="001676EA">
        <w:rPr>
          <w:rFonts w:asciiTheme="minorBidi" w:eastAsia="MS Mincho" w:hAnsiTheme="minorBidi" w:cs="Cordia New"/>
          <w:b/>
          <w:bCs/>
          <w:color w:val="000000"/>
          <w:sz w:val="32"/>
          <w:szCs w:val="32"/>
          <w:cs/>
          <w:lang w:eastAsia="ja-JP"/>
        </w:rPr>
        <w:t xml:space="preserve"> </w:t>
      </w:r>
      <w:r w:rsidRPr="001676EA">
        <w:rPr>
          <w:rFonts w:asciiTheme="minorBidi" w:eastAsia="MS Mincho" w:hAnsiTheme="minorBidi" w:cstheme="minorBidi"/>
          <w:b/>
          <w:bCs/>
          <w:color w:val="000000"/>
          <w:sz w:val="32"/>
          <w:szCs w:val="32"/>
          <w:cs/>
          <w:lang w:eastAsia="ja-JP"/>
        </w:rPr>
        <w:t>มีความรู้และความเชี่ยวชาญด้านการศึกษาปฐมวัย และ</w:t>
      </w:r>
      <w:r w:rsidRPr="001676E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เข้าใจเกี่ยวกับบริบทวัฒนธรรมที่หลากหลายในการประยุกต์ใช้ความรู้สู่การปฏิบัติอย่างเหมาะสม</w:t>
      </w:r>
    </w:p>
    <w:p w:rsidR="000E3861" w:rsidRPr="00B66EF8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B66EF8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2.2</w:t>
      </w:r>
      <w:r w:rsidRPr="00B66EF8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นำความรู้ทางการศึกษาปฐมวัยสู่การปฏิบัติ</w:t>
      </w:r>
    </w:p>
    <w:p w:rsidR="00231D5D" w:rsidRPr="001676EA" w:rsidRDefault="00231D5D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lastRenderedPageBreak/>
        <w:tab/>
        <w:t>3.</w:t>
      </w: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tab/>
        <w:t>ด้านทักษะทางปัญญา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3.1</w:t>
      </w:r>
      <w:r w:rsidRPr="001676EA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มีกระบวนการคิดวิเคราะห์ สังเคราะห์ ประเมินค่า</w:t>
      </w:r>
      <w:r w:rsidRPr="001676EA">
        <w:rPr>
          <w:rFonts w:asciiTheme="minorBidi" w:eastAsia="MS Mincho" w:hAnsiTheme="minorBidi" w:cstheme="minorBidi"/>
          <w:color w:val="000000"/>
          <w:sz w:val="32"/>
          <w:szCs w:val="32"/>
          <w:cs/>
          <w:lang w:eastAsia="ja-JP"/>
        </w:rPr>
        <w:t>มีทักษะทางปัญญา สามารถคิดวิเคราะห์ สังเคราะห์ สร้างสรรค์ สื่อสาร สร้างนวัตกรรม และประยุกต์</w:t>
      </w: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สู่การปฏิบัติงานด้านการศึกษาปฐมวัย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3.</w:t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</w:rPr>
        <w:t>2</w:t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</w:rPr>
        <w:tab/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นำความรู้เกี่ยวกับแนวคิดทฤษฎีและหลักการที่เกี่ยวข้องในศาสตร์สาขาการศึกษาปฐมวัย ไปใช้ในการจัดการเรียนรู้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>3.</w:t>
      </w:r>
      <w:r w:rsidRPr="00160949">
        <w:rPr>
          <w:rFonts w:asciiTheme="minorBidi" w:hAnsiTheme="minorBidi" w:cstheme="minorBidi"/>
          <w:color w:val="000000"/>
          <w:sz w:val="32"/>
          <w:szCs w:val="32"/>
        </w:rPr>
        <w:t>3</w:t>
      </w:r>
      <w:r w:rsidRPr="00160949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สามารถนำความรู้ไปใช้แก้ปัญหา การพัฒนาผู้เรียน และการวิจัยต่อยอดองค์ความรู้ 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>3.</w:t>
      </w:r>
      <w:r w:rsidRPr="00160949">
        <w:rPr>
          <w:rFonts w:asciiTheme="minorBidi" w:hAnsiTheme="minorBidi" w:cstheme="minorBidi"/>
          <w:color w:val="000000"/>
          <w:sz w:val="32"/>
          <w:szCs w:val="32"/>
        </w:rPr>
        <w:t>4</w:t>
      </w:r>
      <w:r w:rsidRPr="00160949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มีความเป็นผู้นำในการปฏิบัติงานอย่างมีวิสัยทัศน์ในการพัฒนาการศึกษาปฐมวัย </w:t>
      </w:r>
    </w:p>
    <w:p w:rsidR="00231D5D" w:rsidRPr="001676EA" w:rsidRDefault="00231D5D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4.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>4.1</w:t>
      </w: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มีความสามารถในการรับรู้ความรู้สึกของเด็กปฐมวัย 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4.</w:t>
      </w:r>
      <w:r w:rsidRPr="001676EA">
        <w:rPr>
          <w:rFonts w:asciiTheme="minorBidi" w:hAnsiTheme="minorBidi" w:cstheme="minorBidi"/>
          <w:color w:val="000000"/>
          <w:sz w:val="32"/>
          <w:szCs w:val="32"/>
        </w:rPr>
        <w:t>2</w:t>
      </w: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เอาใจใส่ในการรับฟังและพัฒนาความสัมพันธ์ระหว่างบุคคลอย่างมีความรับผิดชอบ 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</w:pP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4.</w:t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</w:rPr>
        <w:t>3</w:t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 xml:space="preserve">มีจิตอาสาและทำงานร่วมกับผู้อื่นทั้งในฐานะผู้นำและสมาชิกของชุมชนและสังคม </w:t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br/>
        <w:t>มีความสามารถในการทำงานเป็นกลุ่ม และสร้างความสัมพันธ์ระหว่างบุคคล</w:t>
      </w: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5.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ด้านทักษะการวิเคราะห์เชิงตัวเลข การสื่อสาร และการใช้เทคโนโลยีสารสนเทศ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>5.1</w:t>
      </w: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มีทักษะในการคิดวิเคราะห์ สรุปความคิดรวบยอดจากข้อมูลข่าวสารของเด็กปฐมวัย 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5.2</w:t>
      </w: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มีทักษะในการสื่อสาร มีดุลพินิจในการเลือกใช้ และนำเสนอข้อมูล สารสนเทศสำหรับเด็กปฐมวัยได้อย่างเหมาะสม </w:t>
      </w: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6.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ด้านทักษะการจัดการเรียนรู้</w:t>
      </w:r>
    </w:p>
    <w:p w:rsidR="000E3861" w:rsidRPr="001150D0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150D0">
        <w:rPr>
          <w:rFonts w:asciiTheme="minorBidi" w:hAnsiTheme="minorBidi" w:cstheme="minorBidi"/>
          <w:color w:val="000000"/>
          <w:sz w:val="32"/>
          <w:szCs w:val="32"/>
          <w:cs/>
        </w:rPr>
        <w:t>6.1</w:t>
      </w:r>
      <w:r w:rsidRPr="001150D0">
        <w:rPr>
          <w:rFonts w:asciiTheme="minorBidi" w:hAnsiTheme="minorBidi" w:cstheme="minorBidi"/>
          <w:color w:val="000000"/>
          <w:sz w:val="32"/>
          <w:szCs w:val="32"/>
          <w:cs/>
        </w:rPr>
        <w:tab/>
        <w:t>มีทักษะในการออกแบบการจัดการเรียนรู้ทางการศึกษาปฐมวัย มีทักษะในการจัดการเรียนรู้ทางการศึกษาปฐมวัยได้อย่างมีประสิทธิภาพ</w:t>
      </w:r>
    </w:p>
    <w:p w:rsidR="000E3861" w:rsidRPr="00103DD5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03DD5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6.2</w:t>
      </w:r>
      <w:r w:rsidRPr="00103DD5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มีทักษะในการผลิตหรือใช้สื่อ นวัตกรรมทางการศึกษาปฐมวัย</w:t>
      </w:r>
    </w:p>
    <w:p w:rsidR="000E3861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1150D0" w:rsidRPr="001676EA" w:rsidRDefault="001150D0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หมวดที่  5  แผนการสอนและการประเมิน</w:t>
      </w:r>
    </w:p>
    <w:p w:rsidR="000E3861" w:rsidRPr="001676EA" w:rsidRDefault="000E3861" w:rsidP="000E3861">
      <w:pPr>
        <w:numPr>
          <w:ilvl w:val="0"/>
          <w:numId w:val="1"/>
        </w:num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แผนการสอน</w:t>
      </w:r>
    </w:p>
    <w:p w:rsidR="00231D5D" w:rsidRPr="001676EA" w:rsidRDefault="00231D5D" w:rsidP="00231D5D">
      <w:pPr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0E3861" w:rsidRPr="001676EA" w:rsidTr="009B058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9B058B">
            <w:pPr>
              <w:ind w:left="33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หัวข้อ</w:t>
            </w:r>
            <w:r w:rsidRPr="001676EA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/</w:t>
            </w: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341B67">
            <w:pPr>
              <w:ind w:left="19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จำนวน</w:t>
            </w:r>
            <w:r w:rsidRPr="001676EA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*</w:t>
            </w: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9B058B">
            <w:pPr>
              <w:tabs>
                <w:tab w:val="left" w:pos="889"/>
              </w:tabs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- แนะนำเนื้อหารายวิชา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แนะนำหนังสือ เอกสาร ตำราและวิธีการศึกษาค้นคว้า</w:t>
            </w:r>
          </w:p>
          <w:p w:rsidR="001744CA" w:rsidRPr="001676EA" w:rsidRDefault="001744CA" w:rsidP="001744CA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ร่วมกำหนดข้อตกลงและแนวทางการเรียนการสอนและการประเมินผล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อาจารย์ประจำวิชา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2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-</w:t>
            </w:r>
            <w:r w:rsidR="00221B26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6" w:rsidRPr="001676EA" w:rsidRDefault="00221B26" w:rsidP="00221B26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หลักการการจัดการชั้นเรียน 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ทำแบบฝึกหัดท้ายบท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4</w:t>
            </w:r>
            <w:r w:rsidR="001744CA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-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6" w:rsidRPr="001676EA" w:rsidRDefault="00221B26" w:rsidP="00221B26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จิตวิทยาในการจัดการชั้นเรียน 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ทำแบบฝึกหัดท้ายบท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6</w:t>
            </w:r>
            <w:r w:rsidR="001744CA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-8</w:t>
            </w:r>
          </w:p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221B26" w:rsidRDefault="00221B26" w:rsidP="00221B2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เทคนิคการจัดการชั้นเรียนระดับปฐมวัย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231D5D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บรรยาย ศึกษากรณีตัวอย่าง สังเกต 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สอบ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10-12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221B26" w:rsidRDefault="00221B26" w:rsidP="00221B2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แนวทางแก้ไขปัญหาพฤติกรรมของเด็กปฐมวัย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บรรยาย ศึกษาตัวอย่าง ปฏิบัติรายกลุ่ม เดี่ยวและนำเสนอ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13</w:t>
            </w:r>
            <w:r w:rsidRPr="001676EA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-</w:t>
            </w:r>
            <w:r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221B26" w:rsidRDefault="00221B26" w:rsidP="00221B2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บทบาทครูในการจัดการชั้นเรียนระดับปฐมวัย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</w:p>
          <w:p w:rsidR="001744CA" w:rsidRPr="001676EA" w:rsidRDefault="001744CA" w:rsidP="00341B67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15</w:t>
            </w:r>
            <w:r w:rsidR="00221B26"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-</w:t>
            </w:r>
            <w:r w:rsidR="00341B67">
              <w:rPr>
                <w:rFonts w:asciiTheme="minorBidi" w:hAnsiTheme="minorBidi" w:cstheme="minorBidi"/>
                <w:bCs/>
                <w:sz w:val="32"/>
                <w:szCs w:val="32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งานวิจัยที่เกี่ยวข้อง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กับ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341B6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อภิปราย นำเสนอ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341B67" w:rsidP="00341B67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</w:rPr>
              <w:t>17</w:t>
            </w:r>
            <w:r>
              <w:rPr>
                <w:rFonts w:asciiTheme="minorBidi" w:hAnsiTheme="minorBidi" w:cs="Cordia New"/>
                <w:bCs/>
                <w:sz w:val="32"/>
                <w:szCs w:val="32"/>
                <w:cs/>
              </w:rPr>
              <w:t>-</w:t>
            </w:r>
            <w:r w:rsidR="001744CA"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  <w:r w:rsidR="00221B26">
              <w:rPr>
                <w:rFonts w:asciiTheme="minorBidi" w:hAnsiTheme="minorBidi" w:cstheme="minorBidi"/>
                <w:bCs/>
                <w:sz w:val="32"/>
                <w:szCs w:val="32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341B67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สอบ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</w:tbl>
    <w:p w:rsidR="00221B26" w:rsidRPr="001676EA" w:rsidRDefault="00221B26" w:rsidP="00221B26">
      <w:pPr>
        <w:rPr>
          <w:rFonts w:asciiTheme="minorBidi" w:hAnsiTheme="minorBidi" w:cstheme="minorBidi"/>
          <w:sz w:val="32"/>
          <w:szCs w:val="32"/>
        </w:rPr>
      </w:pP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 xml:space="preserve">                          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  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="Cordia New"/>
          <w:sz w:val="32"/>
          <w:szCs w:val="32"/>
          <w:cs/>
        </w:rPr>
        <w:br w:type="page"/>
      </w: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2.  แผนประเมินการเรียนรู้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(</w:t>
      </w:r>
      <w:r w:rsidRPr="001676EA">
        <w:rPr>
          <w:rFonts w:asciiTheme="minorBidi" w:hAnsiTheme="minorBidi" w:cstheme="minorBidi"/>
          <w:sz w:val="32"/>
          <w:szCs w:val="32"/>
        </w:rPr>
        <w:sym w:font="Wingdings 2" w:char="F098"/>
      </w:r>
      <w:r w:rsidRPr="001676EA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1676EA">
        <w:rPr>
          <w:rFonts w:asciiTheme="minorBidi" w:hAnsiTheme="minorBidi" w:cs="Cordia New"/>
          <w:sz w:val="32"/>
          <w:szCs w:val="32"/>
          <w:cs/>
        </w:rPr>
        <w:t xml:space="preserve">: </w:t>
      </w: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ประเมินเฉพาะความรับผิดชอบหลัก)</w:t>
      </w:r>
    </w:p>
    <w:p w:rsidR="000E3861" w:rsidRPr="001676EA" w:rsidRDefault="000E3861" w:rsidP="000E3861">
      <w:pPr>
        <w:ind w:hanging="2529"/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402"/>
        <w:gridCol w:w="1842"/>
        <w:gridCol w:w="1418"/>
        <w:gridCol w:w="1134"/>
      </w:tblGrid>
      <w:tr w:rsidR="000E3861" w:rsidRPr="001676EA" w:rsidTr="009B058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ลำดับการ</w:t>
            </w:r>
          </w:p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(เช่น สอบ  รายงาน โครงงาน ฯลฯ)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สัดส่วนของ</w:t>
            </w:r>
          </w:p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คะแนนที่</w:t>
            </w:r>
          </w:p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E3861" w:rsidRPr="001676EA" w:rsidTr="009B058B">
        <w:tc>
          <w:tcPr>
            <w:tcW w:w="1277" w:type="dxa"/>
            <w:tcBorders>
              <w:top w:val="single" w:sz="4" w:space="0" w:color="000000"/>
            </w:tcBorders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1277" w:type="dxa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vAlign w:val="center"/>
          </w:tcPr>
          <w:p w:rsidR="000E3861" w:rsidRPr="001676EA" w:rsidRDefault="000E3861" w:rsidP="009B058B">
            <w:pPr>
              <w:spacing w:line="216" w:lineRule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การศึกษากรณีศึกษา ค้นคว้าเพิ่มเติม วิเคราะห์และนำเสนอ</w:t>
            </w:r>
          </w:p>
        </w:tc>
        <w:tc>
          <w:tcPr>
            <w:tcW w:w="1842" w:type="dxa"/>
          </w:tcPr>
          <w:p w:rsidR="000E3861" w:rsidRPr="001676EA" w:rsidRDefault="001150D0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2-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8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, 10-14</w:t>
            </w:r>
          </w:p>
        </w:tc>
        <w:tc>
          <w:tcPr>
            <w:tcW w:w="1418" w:type="dxa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1277" w:type="dxa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1842" w:type="dxa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ทุกเนื้อหา</w:t>
            </w:r>
          </w:p>
        </w:tc>
        <w:tc>
          <w:tcPr>
            <w:tcW w:w="1418" w:type="dxa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1277" w:type="dxa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เสนอความคิดเห็นในชั้นเรียนต่อบทความวิชาการ/วิจัยที่อ่านประกอบการเรียน</w:t>
            </w:r>
          </w:p>
        </w:tc>
        <w:tc>
          <w:tcPr>
            <w:tcW w:w="1842" w:type="dxa"/>
          </w:tcPr>
          <w:p w:rsidR="000E3861" w:rsidRPr="001676EA" w:rsidRDefault="000E3861" w:rsidP="00341B67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418" w:type="dxa"/>
          </w:tcPr>
          <w:p w:rsidR="000E3861" w:rsidRPr="001676EA" w:rsidRDefault="000E3861" w:rsidP="00341B67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1277" w:type="dxa"/>
          </w:tcPr>
          <w:p w:rsidR="000E3861" w:rsidRPr="001676EA" w:rsidRDefault="000E3861" w:rsidP="00341B67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842" w:type="dxa"/>
          </w:tcPr>
          <w:p w:rsidR="000E3861" w:rsidRPr="001676EA" w:rsidRDefault="000E3861" w:rsidP="00341B67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  <w:r w:rsidR="00221B26">
              <w:rPr>
                <w:rFonts w:asciiTheme="minorBidi" w:hAnsiTheme="minorBidi" w:cstheme="minorBidi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:rsidR="000E3861" w:rsidRPr="001676EA" w:rsidRDefault="000E3861" w:rsidP="00341B67">
            <w:pPr>
              <w:spacing w:line="216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</w:tbl>
    <w:p w:rsidR="000E3861" w:rsidRPr="001676EA" w:rsidRDefault="000E3861" w:rsidP="000E3861">
      <w:pPr>
        <w:jc w:val="both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6  ทรัพยากรประกอบการเรียนการสอน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073"/>
        <w:gridCol w:w="850"/>
      </w:tblGrid>
      <w:tr w:rsidR="000E3861" w:rsidRPr="001676EA" w:rsidTr="009B058B">
        <w:tc>
          <w:tcPr>
            <w:tcW w:w="9923" w:type="dxa"/>
            <w:gridSpan w:val="2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เอกสารและตำราหลัก</w:t>
            </w:r>
          </w:p>
          <w:p w:rsidR="001744CA" w:rsidRPr="001676EA" w:rsidRDefault="001744CA" w:rsidP="001744CA">
            <w:pPr>
              <w:pStyle w:val="Default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ทิศนา แขมมณี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;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และคณะ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2545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).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กระบวนการเรียนรู้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ความหมาย แนวทางการพัฒนา และปัญหาข้องใจ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</w:t>
            </w:r>
          </w:p>
          <w:p w:rsidR="001744CA" w:rsidRPr="001676EA" w:rsidRDefault="001744CA" w:rsidP="001744CA">
            <w:pPr>
              <w:pStyle w:val="Default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  กรุงเทพฯ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พัฒนาคุณภาพวิชาการ (พว.).</w:t>
            </w:r>
          </w:p>
          <w:p w:rsidR="001744CA" w:rsidRPr="001676EA" w:rsidRDefault="001744CA" w:rsidP="001744CA">
            <w:pPr>
              <w:pStyle w:val="CM12"/>
              <w:ind w:right="702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นภเนตร ธรรมบวร. (2545).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การประเมินผลพัฒนาการเด็กปฐมวัย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. พิมพ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์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ครั้งที่ 2.กรุงเทพฯ : </w:t>
            </w:r>
          </w:p>
          <w:p w:rsidR="001744CA" w:rsidRPr="001676EA" w:rsidRDefault="001744CA" w:rsidP="001744CA">
            <w:pPr>
              <w:pStyle w:val="CM12"/>
              <w:tabs>
                <w:tab w:val="left" w:pos="716"/>
              </w:tabs>
              <w:ind w:right="702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        แห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่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งจุฬาลงกรณ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์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มหาวิทยาลัย.</w:t>
            </w:r>
          </w:p>
          <w:p w:rsidR="001744CA" w:rsidRPr="001676EA" w:rsidRDefault="001744CA" w:rsidP="001744CA">
            <w:pPr>
              <w:pStyle w:val="CM12"/>
              <w:ind w:right="482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นภเนตร ธรรมบวร. (2551).</w:t>
            </w:r>
            <w:r w:rsidR="006477E1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หลักสูตรการศึกษาปฐมวัย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.กรุงเทพฯ : แห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่</w:t>
            </w:r>
            <w:r w:rsidR="00341B67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งจุฬาลงกรณ์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มหาวิทยาลัย. </w:t>
            </w:r>
          </w:p>
          <w:p w:rsidR="001744CA" w:rsidRPr="001676EA" w:rsidRDefault="001744CA" w:rsidP="001744CA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br w:type="page"/>
              <w:t>เยาวพา  เดชะคุปต์.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2542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).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การศึกษาปฐมวัย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เอพี กราฟฟิคส์ ดีไซน์.</w:t>
            </w:r>
          </w:p>
          <w:p w:rsidR="001744CA" w:rsidRPr="001676EA" w:rsidRDefault="001744CA" w:rsidP="006477E1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ราหิมา  บาลด์วิน  แดนซี.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2551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คุณคือครูคนแรกของลูก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 พิมพ์ครั้งที่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5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สมุทรปราการ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บ้านภายใน.</w:t>
            </w:r>
          </w:p>
          <w:p w:rsidR="001744CA" w:rsidRPr="001676EA" w:rsidRDefault="001744CA" w:rsidP="001744CA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ศึกษาธิการ, กระทรวง.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2548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คู่มือหลักสูตรการศึกษาปฐมวัย พุทธศักราช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2546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(สำหรับเด็กอายุ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3 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–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5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ปี )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 พิมพ์ครั้งที่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คุรุสภาลาดพร้าว.</w:t>
            </w:r>
          </w:p>
          <w:p w:rsidR="001744CA" w:rsidRPr="001676EA" w:rsidRDefault="001744CA" w:rsidP="001744CA">
            <w:pPr>
              <w:ind w:left="602" w:hanging="602"/>
              <w:rPr>
                <w:rFonts w:asciiTheme="minorBidi" w:hAnsiTheme="minorBidi" w:cstheme="minorBidi"/>
                <w:color w:val="FF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u w:val="single"/>
                <w:cs/>
              </w:rPr>
              <w:t xml:space="preserve">           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2550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แนวทางการนำมาตรฐานการศึกษาปฐมวัยสู่การปฏิบัติ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ชุมนุมสหกรณ์การเกษตร</w:t>
            </w:r>
          </w:p>
          <w:p w:rsidR="006477E1" w:rsidRPr="001676EA" w:rsidRDefault="006477E1" w:rsidP="006477E1">
            <w:pPr>
              <w:pStyle w:val="CM12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สุธิภา อาวพิทักษ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์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. (2542).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การดูแลเด็กปฐมวัย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. อุตรดิตถ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์</w:t>
            </w:r>
            <w:r w:rsidRPr="001676EA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: คณะครุศาสตร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 xml:space="preserve">์ 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สถาบันราช</w:t>
            </w:r>
            <w:proofErr w:type="spellStart"/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ภัฏ</w:t>
            </w:r>
            <w:proofErr w:type="spellEnd"/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อุตรดิตถ</w:t>
            </w:r>
            <w:r w:rsidR="00341B67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์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. </w:t>
            </w:r>
          </w:p>
          <w:p w:rsidR="006477E1" w:rsidRPr="001676EA" w:rsidRDefault="006477E1" w:rsidP="006477E1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สุรางค์ โค้วตระกูล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 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2548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จิตวิทยาการศึกษา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พิมพ์ครั้งที่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6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กรุงเทพฯ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จุฬาลงกรณ์มหาวิทยาลัย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6477E1" w:rsidRPr="001676EA" w:rsidRDefault="006477E1" w:rsidP="006477E1">
            <w:pPr>
              <w:pStyle w:val="CM12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lastRenderedPageBreak/>
              <w:t xml:space="preserve">แสงเดือน ทวีสิน. (2545).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จิตวิทยาการสอน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. กรุงเทพฯ: ไทยเส็ง.  </w:t>
            </w:r>
          </w:p>
          <w:p w:rsidR="001744CA" w:rsidRPr="001676EA" w:rsidRDefault="000E3861" w:rsidP="001744CA">
            <w:pPr>
              <w:ind w:left="900" w:right="71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  <w:br w:type="page"/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สุมน  อมรวิวัฒน์. </w:t>
            </w:r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>(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2544</w:t>
            </w:r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>).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="001744CA"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หลักบูรณาการทางการศึกษาตามนัยแห่งพุทธธรรม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นนทบุรี</w:t>
            </w:r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มหาวิทยาลัยสุโขทัยธรรมาธิราช.</w:t>
            </w:r>
          </w:p>
          <w:p w:rsidR="001744CA" w:rsidRPr="001676EA" w:rsidRDefault="001744CA" w:rsidP="001744CA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u w:val="single"/>
                <w:cs/>
              </w:rPr>
              <w:t xml:space="preserve">         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2542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).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การพัฒนาการเรียนรู้ตามแนวพุทธศาสตร์ 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ทักษะกระบวนการเผชิญสถานการณ์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นนทบุรี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มหาวิทยาลัยสุโขทัยธรรมาธิราช.</w:t>
            </w:r>
          </w:p>
          <w:p w:rsidR="001744CA" w:rsidRPr="001676EA" w:rsidRDefault="001744CA" w:rsidP="001744CA">
            <w:pPr>
              <w:ind w:left="900" w:hanging="900"/>
              <w:jc w:val="thaiDistribute"/>
              <w:rPr>
                <w:rFonts w:asciiTheme="minorBidi" w:hAnsiTheme="minorBidi" w:cstheme="minorBidi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u w:val="single"/>
                <w:cs/>
              </w:rPr>
              <w:t xml:space="preserve">         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2542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).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การพัฒนาการเรียนรู้ตามแนวพุทธศาสตร์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นนทบุรี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มหาวิทยาลัยสุโขทัยธรรมาธิราช.</w:t>
            </w:r>
          </w:p>
          <w:p w:rsidR="00972E3B" w:rsidRPr="001676EA" w:rsidRDefault="00972E3B" w:rsidP="00972E3B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หรรษา นิลวิเชียร.  (2535). 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ปฐมวัยศึกษา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หลักสูตรและแนวปฏิบัติ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 กรุงเทพฯ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โอ.เอส พริ้นติ้งเฮ้าส์.</w:t>
            </w:r>
          </w:p>
          <w:p w:rsidR="00B23807" w:rsidRPr="001676EA" w:rsidRDefault="00B23807" w:rsidP="001744CA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อรุณศรี จันทร์ทรง.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2553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คู่มือครูปฐมวัยยุคใหม่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แปลน สารา.</w:t>
            </w:r>
          </w:p>
          <w:p w:rsidR="000E3861" w:rsidRPr="001676EA" w:rsidRDefault="000E3861" w:rsidP="001744CA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0E3861" w:rsidRPr="001676EA" w:rsidTr="009B058B">
        <w:trPr>
          <w:gridAfter w:val="1"/>
          <w:wAfter w:w="850" w:type="dxa"/>
        </w:trPr>
        <w:tc>
          <w:tcPr>
            <w:tcW w:w="907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2.  เอกสารและข้อมูลสำคัญ</w:t>
            </w:r>
          </w:p>
          <w:p w:rsidR="006477E1" w:rsidRPr="001676EA" w:rsidRDefault="006477E1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</w:rPr>
              <w:t>Berk, Laure E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1994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Child Development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Pr="001676EA">
              <w:rPr>
                <w:rFonts w:asciiTheme="minorBidi" w:hAnsiTheme="minorBidi" w:cstheme="minorBidi"/>
                <w:sz w:val="32"/>
                <w:szCs w:val="32"/>
                <w:vertAlign w:val="superscript"/>
              </w:rPr>
              <w:t>th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ed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Boston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Allyn and Bacon, C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6477E1" w:rsidRPr="001676EA" w:rsidRDefault="006477E1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Bukatko, </w:t>
            </w: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Danuta</w:t>
            </w:r>
            <w:proofErr w:type="spellEnd"/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1992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Child Development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a topical approach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Boston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Houghton Mifflin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1744CA" w:rsidRPr="001676EA" w:rsidRDefault="001744CA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Beaty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>, J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J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1996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Skill for preschool teachers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5</w:t>
            </w:r>
            <w:r w:rsidRPr="001676EA">
              <w:rPr>
                <w:rFonts w:asciiTheme="minorBidi" w:hAnsiTheme="minorBidi" w:cstheme="minorBidi"/>
                <w:sz w:val="32"/>
                <w:szCs w:val="32"/>
                <w:vertAlign w:val="superscript"/>
              </w:rPr>
              <w:t>th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ed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New Jersey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Pretice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Hall </w:t>
            </w: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Inc</w:t>
            </w:r>
            <w:proofErr w:type="spellEnd"/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1150D0" w:rsidRDefault="001744CA" w:rsidP="001150D0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Deroche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>, E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F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, and Kaiser, J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S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1980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Complete guide to administering school services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1744CA" w:rsidRPr="001676EA" w:rsidRDefault="001150D0" w:rsidP="001150D0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           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New York</w:t>
            </w:r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proofErr w:type="spellStart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Perker</w:t>
            </w:r>
            <w:proofErr w:type="spellEnd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Publishing Company </w:t>
            </w:r>
            <w:proofErr w:type="spellStart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Inc</w:t>
            </w:r>
            <w:proofErr w:type="spellEnd"/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1744CA" w:rsidRPr="001676EA" w:rsidRDefault="001744CA" w:rsidP="001744CA">
            <w:pPr>
              <w:jc w:val="thaiDistribute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Gestwicki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>, C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1995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). </w:t>
            </w:r>
            <w:proofErr w:type="spellStart"/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Devellopmentally</w:t>
            </w:r>
            <w:proofErr w:type="spellEnd"/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appropriate</w:t>
            </w:r>
            <w:r w:rsidRPr="001676EA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curriculum and Development in early</w:t>
            </w:r>
          </w:p>
          <w:p w:rsidR="001744CA" w:rsidRPr="001676EA" w:rsidRDefault="00221B26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          </w:t>
            </w:r>
            <w:r w:rsidR="001744CA"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education</w:t>
            </w:r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United States</w:t>
            </w:r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Delmar </w:t>
            </w:r>
            <w:proofErr w:type="spellStart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puplisher</w:t>
            </w:r>
            <w:proofErr w:type="spellEnd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proofErr w:type="spellStart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Inc</w:t>
            </w:r>
            <w:proofErr w:type="spellEnd"/>
            <w:r w:rsidR="001744CA"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1744CA" w:rsidRPr="001676EA" w:rsidRDefault="001744CA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</w:rPr>
              <w:t>Morison, G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Early childhood education today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7</w:t>
            </w:r>
            <w:r w:rsidRPr="001676EA">
              <w:rPr>
                <w:rFonts w:asciiTheme="minorBidi" w:hAnsiTheme="minorBidi" w:cstheme="minorBidi"/>
                <w:sz w:val="32"/>
                <w:szCs w:val="32"/>
                <w:vertAlign w:val="superscript"/>
              </w:rPr>
              <w:t>th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ed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United States</w:t>
            </w:r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Delmar </w:t>
            </w: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puplisher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Inc</w:t>
            </w:r>
            <w:proofErr w:type="spellEnd"/>
            <w:r w:rsidRPr="001676EA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</w:p>
          <w:p w:rsidR="000E3861" w:rsidRPr="001676EA" w:rsidRDefault="000E3861" w:rsidP="009B058B">
            <w:pPr>
              <w:ind w:right="-391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</w:tbl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7  การประเมินและปรับปรุงการดำเนินการของรายวิชา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8613"/>
      </w:tblGrid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กลยุทธ์การประเมินประสิทธิผลของรายวิชาโดยผู้เรียน</w:t>
            </w:r>
          </w:p>
          <w:p w:rsidR="000E3861" w:rsidRPr="001676EA" w:rsidRDefault="000E3861" w:rsidP="009B058B">
            <w:pPr>
              <w:ind w:left="142" w:firstLine="272"/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การประเมินประสิทธิผลในรายวิชานี้ ที่จัดโดยมหาวิทยาลัยทักษิณ สงขลา ได้ให้ผู้เรียนข้าประเมินผลการเรียนการสอนทางเว็บไซต์ โดยการนำแนวคิดและความคิดเห็นจากผู้เรียน</w:t>
            </w:r>
            <w:r w:rsidR="001150D0">
              <w:rPr>
                <w:rFonts w:asciiTheme="minorBidi" w:hAnsiTheme="minorBidi" w:cstheme="minorBidi" w:hint="cs"/>
                <w:sz w:val="32"/>
                <w:szCs w:val="32"/>
                <w:cs/>
              </w:rPr>
              <w:t>มาปรับปรุงพัฒนาการเรียนการสอนต่อไป</w:t>
            </w:r>
          </w:p>
          <w:p w:rsidR="000E3861" w:rsidRPr="001676EA" w:rsidRDefault="000E3861" w:rsidP="009B058B">
            <w:pPr>
              <w:ind w:left="142" w:firstLine="27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 </w:t>
            </w:r>
          </w:p>
        </w:tc>
      </w:tr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:rsidR="000E3861" w:rsidRPr="001676EA" w:rsidRDefault="000E3861" w:rsidP="009B058B">
            <w:pPr>
              <w:ind w:left="28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ใช้กลยุทธ์ในการเก็บข้อมูลเพื่อประเมินการสอนดังนี้</w:t>
            </w:r>
          </w:p>
          <w:p w:rsidR="000E3861" w:rsidRPr="001676EA" w:rsidRDefault="000E3861" w:rsidP="009B058B">
            <w:pPr>
              <w:numPr>
                <w:ilvl w:val="0"/>
                <w:numId w:val="2"/>
              </w:numPr>
              <w:ind w:left="453" w:hanging="181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ประเมินจากผลการประเมินผู้สอนและผลการเรียนของผู้เรียน</w:t>
            </w:r>
          </w:p>
          <w:p w:rsidR="000E3861" w:rsidRPr="001676EA" w:rsidRDefault="000E3861" w:rsidP="009B058B">
            <w:pPr>
              <w:ind w:left="272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="001150D0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การทวนสอบผลประเมินผลการเรียนรู้</w:t>
            </w:r>
          </w:p>
          <w:p w:rsidR="000E3861" w:rsidRPr="001676EA" w:rsidRDefault="000E3861" w:rsidP="009B058B">
            <w:pPr>
              <w:ind w:firstLine="720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3.  การปรับปรุงการสอน</w:t>
            </w:r>
          </w:p>
          <w:p w:rsidR="000E3861" w:rsidRPr="001676EA" w:rsidRDefault="000E3861" w:rsidP="009B058B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หลังจากได้รับผลการประเมินการสอนในข้อ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2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จะมีการปรับปรุงการสอน โดยการจัดกิจกรรมในการระดมสมอง และสรรหาข้อมูลเพิ่มเติมในการปรับปรุงการสอน  </w:t>
            </w:r>
          </w:p>
          <w:p w:rsidR="000E3861" w:rsidRPr="001676EA" w:rsidRDefault="000E3861" w:rsidP="009B058B">
            <w:pPr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0E3861" w:rsidRPr="001676EA" w:rsidRDefault="000E3861" w:rsidP="009B058B">
            <w:pPr>
              <w:ind w:firstLine="27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ในระหว่างกระบวนการสอนรายวิชา มีการทวนสอบผลสัมฤทธิ์ในรายหัวข้อ ตามที่คาดหวังจากการเรียนรู้ในรายวิชา ได้จากการสอบถามผู้เรียนหรือการสุ่มตรวจผลงานของผู้เรียน รวมถึงพิจารณาจากผลการทดสอบย่อย และหลังการออกผลการเรียนรายวิชา มีการทวนสอบผลสัมฤทธิ์โดยรวมในวิชาได้ดังนี้</w:t>
            </w:r>
          </w:p>
          <w:p w:rsidR="000E3861" w:rsidRPr="001676EA" w:rsidRDefault="000E3861" w:rsidP="009B058B">
            <w:pPr>
              <w:numPr>
                <w:ilvl w:val="0"/>
                <w:numId w:val="3"/>
              </w:numPr>
              <w:ind w:left="453" w:hanging="181"/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4.1 การทวนสอบการให้คะแนนจากการสุ่มตรวจผลงานของผู้เรียน</w:t>
            </w:r>
          </w:p>
          <w:p w:rsidR="000E3861" w:rsidRPr="001676EA" w:rsidRDefault="000E3861" w:rsidP="009B058B">
            <w:pPr>
              <w:numPr>
                <w:ilvl w:val="0"/>
                <w:numId w:val="3"/>
              </w:numPr>
              <w:ind w:left="453" w:hanging="181"/>
              <w:rPr>
                <w:rFonts w:asciiTheme="minorBidi" w:hAnsiTheme="minorBidi" w:cstheme="minorBidi"/>
                <w:sz w:val="32"/>
                <w:szCs w:val="32"/>
                <w:rtl/>
                <w:cs/>
                <w:lang w:bidi="ar-EG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4.2 มีการตั้งคณะกรรมการในสาขาวิชา ตรวจสอบผลการประเมินการเรียนรู้ของผู้เรียน โดยตรวจสอบข้อสอบ รายงาน วิธีการให้คะแนนสอบ และการให้คะแนนพฤติกรรม</w:t>
            </w:r>
          </w:p>
        </w:tc>
      </w:tr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  <w:p w:rsidR="000E3861" w:rsidRPr="001676EA" w:rsidRDefault="000E3861" w:rsidP="009B058B">
            <w:pPr>
              <w:ind w:firstLine="272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จากผลการประเมิน และทวนสอบผลสัมฤทธิ์ประสิทธิผลรายวิชา จะมีการวางแผนการปรับปรุงการสอนและรายละเอียดวิชา เพื่อให้เกิดคุณภาพมากขึ้น ดังนี้</w:t>
            </w:r>
          </w:p>
          <w:p w:rsidR="000E3861" w:rsidRPr="001676EA" w:rsidRDefault="000E3861" w:rsidP="009B058B">
            <w:pPr>
              <w:ind w:firstLine="709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5.1 ปรับปรุงรายวิชาทุก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5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ปี หรือตามข้อเสนอแนะปรับปรุงการสอนในข้อ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3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และผลการทวนสอบมาตรฐานผลสัมฤทธิ์ตามข้อ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</w:tr>
    </w:tbl>
    <w:p w:rsidR="000E3861" w:rsidRPr="001676EA" w:rsidRDefault="000E3861" w:rsidP="000E3861">
      <w:pPr>
        <w:rPr>
          <w:rFonts w:asciiTheme="minorBidi" w:hAnsiTheme="minorBidi" w:cstheme="minorBidi"/>
          <w:cs/>
        </w:rPr>
      </w:pPr>
    </w:p>
    <w:p w:rsidR="007760CD" w:rsidRPr="001676EA" w:rsidRDefault="007760CD">
      <w:pPr>
        <w:rPr>
          <w:rFonts w:asciiTheme="minorBidi" w:hAnsiTheme="minorBidi" w:cstheme="minorBidi"/>
        </w:rPr>
      </w:pPr>
    </w:p>
    <w:sectPr w:rsidR="007760CD" w:rsidRPr="001676EA" w:rsidSect="00A628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E3861"/>
    <w:rsid w:val="000E3861"/>
    <w:rsid w:val="00101392"/>
    <w:rsid w:val="00103DD5"/>
    <w:rsid w:val="001150D0"/>
    <w:rsid w:val="00152AD3"/>
    <w:rsid w:val="00160949"/>
    <w:rsid w:val="001676EA"/>
    <w:rsid w:val="001744CA"/>
    <w:rsid w:val="001E1A62"/>
    <w:rsid w:val="00221B26"/>
    <w:rsid w:val="00223FC9"/>
    <w:rsid w:val="0022534E"/>
    <w:rsid w:val="00231D5D"/>
    <w:rsid w:val="002C6D55"/>
    <w:rsid w:val="00341B67"/>
    <w:rsid w:val="00365150"/>
    <w:rsid w:val="00486B6D"/>
    <w:rsid w:val="004F3905"/>
    <w:rsid w:val="006477E1"/>
    <w:rsid w:val="0068457E"/>
    <w:rsid w:val="007760CD"/>
    <w:rsid w:val="007D4CFE"/>
    <w:rsid w:val="008B4E97"/>
    <w:rsid w:val="00971447"/>
    <w:rsid w:val="00972E3B"/>
    <w:rsid w:val="009B40A5"/>
    <w:rsid w:val="009E27C3"/>
    <w:rsid w:val="00A605E7"/>
    <w:rsid w:val="00A76016"/>
    <w:rsid w:val="00B23807"/>
    <w:rsid w:val="00B66EF8"/>
    <w:rsid w:val="00C32E52"/>
    <w:rsid w:val="00C77207"/>
    <w:rsid w:val="00E17069"/>
    <w:rsid w:val="00E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E557"/>
  <w15:docId w15:val="{2B4EA896-0BE8-40E1-B993-6ABA1CA0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7">
    <w:name w:val="heading 7"/>
    <w:basedOn w:val="a"/>
    <w:next w:val="a"/>
    <w:link w:val="70"/>
    <w:qFormat/>
    <w:rsid w:val="000E3861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0E3861"/>
    <w:rPr>
      <w:rFonts w:ascii="Times New Roman" w:eastAsia="Times New Roman" w:hAnsi="Times New Roman" w:cs="Angsana New"/>
      <w:sz w:val="24"/>
    </w:rPr>
  </w:style>
  <w:style w:type="character" w:styleId="a3">
    <w:name w:val="page number"/>
    <w:basedOn w:val="a0"/>
    <w:rsid w:val="000E3861"/>
  </w:style>
  <w:style w:type="paragraph" w:customStyle="1" w:styleId="Default">
    <w:name w:val="Default"/>
    <w:rsid w:val="000E386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0E3861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0E3861"/>
    <w:rPr>
      <w:color w:val="auto"/>
    </w:rPr>
  </w:style>
  <w:style w:type="paragraph" w:customStyle="1" w:styleId="CM2">
    <w:name w:val="CM2"/>
    <w:basedOn w:val="Default"/>
    <w:next w:val="Default"/>
    <w:uiPriority w:val="99"/>
    <w:rsid w:val="000E3861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0E3861"/>
    <w:rPr>
      <w:color w:val="auto"/>
    </w:rPr>
  </w:style>
  <w:style w:type="paragraph" w:customStyle="1" w:styleId="CM4">
    <w:name w:val="CM4"/>
    <w:basedOn w:val="Default"/>
    <w:next w:val="Default"/>
    <w:uiPriority w:val="99"/>
    <w:rsid w:val="000E3861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0E3861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0E3861"/>
    <w:rPr>
      <w:color w:val="auto"/>
    </w:rPr>
  </w:style>
  <w:style w:type="paragraph" w:customStyle="1" w:styleId="CM8">
    <w:name w:val="CM8"/>
    <w:basedOn w:val="Default"/>
    <w:next w:val="Default"/>
    <w:uiPriority w:val="99"/>
    <w:rsid w:val="000E3861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0E3861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0E3861"/>
    <w:pPr>
      <w:spacing w:line="443" w:lineRule="atLeast"/>
    </w:pPr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9B40A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B40A5"/>
    <w:rPr>
      <w:rFonts w:ascii="Tahoma" w:eastAsia="SimSun" w:hAnsi="Tahoma" w:cs="Angsana New"/>
      <w:sz w:val="16"/>
      <w:szCs w:val="20"/>
      <w:lang w:eastAsia="zh-CN"/>
    </w:rPr>
  </w:style>
  <w:style w:type="paragraph" w:styleId="a6">
    <w:name w:val="List Paragraph"/>
    <w:basedOn w:val="a"/>
    <w:uiPriority w:val="34"/>
    <w:qFormat/>
    <w:rsid w:val="0011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1464</Words>
  <Characters>8348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Compaq2011</dc:creator>
  <cp:lastModifiedBy>chatchawi kaeomani</cp:lastModifiedBy>
  <cp:revision>14</cp:revision>
  <cp:lastPrinted>2016-01-11T05:40:00Z</cp:lastPrinted>
  <dcterms:created xsi:type="dcterms:W3CDTF">2012-11-23T07:55:00Z</dcterms:created>
  <dcterms:modified xsi:type="dcterms:W3CDTF">2020-12-07T05:45:00Z</dcterms:modified>
</cp:coreProperties>
</file>