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CF530" w14:textId="77777777" w:rsidR="00764F4E" w:rsidRPr="0049622B" w:rsidRDefault="006608AB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49622B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11E9571E" wp14:editId="3FBFD205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A6E40A" w14:textId="77777777" w:rsidR="00417BA4" w:rsidRPr="0049622B" w:rsidRDefault="00417BA4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49622B">
        <w:rPr>
          <w:rFonts w:ascii="TH SarabunPSK" w:hAnsi="TH SarabunPSK" w:cs="TH SarabunPSK"/>
          <w:b/>
          <w:bCs/>
          <w:sz w:val="52"/>
          <w:szCs w:val="52"/>
          <w:cs/>
        </w:rPr>
        <w:t>มคอ</w:t>
      </w:r>
      <w:r w:rsidR="00C276F9" w:rsidRPr="0049622B">
        <w:rPr>
          <w:rFonts w:ascii="TH SarabunPSK" w:hAnsi="TH SarabunPSK" w:cs="TH SarabunPSK"/>
          <w:b/>
          <w:bCs/>
          <w:sz w:val="52"/>
          <w:szCs w:val="52"/>
          <w:cs/>
        </w:rPr>
        <w:t>.</w:t>
      </w:r>
      <w:r w:rsidRPr="0049622B">
        <w:rPr>
          <w:rFonts w:ascii="TH SarabunPSK" w:hAnsi="TH SarabunPSK" w:cs="TH SarabunPSK"/>
          <w:b/>
          <w:bCs/>
          <w:sz w:val="52"/>
          <w:szCs w:val="52"/>
        </w:rPr>
        <w:t>5</w:t>
      </w:r>
      <w:r w:rsidRPr="0049622B">
        <w:rPr>
          <w:rFonts w:ascii="TH SarabunPSK" w:hAnsi="TH SarabunPSK" w:cs="TH SarabunPSK"/>
          <w:b/>
          <w:bCs/>
          <w:sz w:val="52"/>
          <w:szCs w:val="52"/>
          <w:cs/>
        </w:rPr>
        <w:t xml:space="preserve"> รายงานผล</w:t>
      </w:r>
      <w:r w:rsidR="0067755A" w:rsidRPr="0049622B">
        <w:rPr>
          <w:rFonts w:ascii="TH SarabunPSK" w:hAnsi="TH SarabunPSK" w:cs="TH SarabunPSK"/>
          <w:b/>
          <w:bCs/>
          <w:sz w:val="52"/>
          <w:szCs w:val="52"/>
          <w:cs/>
        </w:rPr>
        <w:t>การดำเนินการของ</w:t>
      </w:r>
      <w:r w:rsidRPr="0049622B">
        <w:rPr>
          <w:rFonts w:ascii="TH SarabunPSK" w:hAnsi="TH SarabunPSK" w:cs="TH SarabunPSK"/>
          <w:b/>
          <w:bCs/>
          <w:sz w:val="52"/>
          <w:szCs w:val="52"/>
          <w:cs/>
        </w:rPr>
        <w:t>รายวิชา</w:t>
      </w:r>
    </w:p>
    <w:p w14:paraId="098736EB" w14:textId="77777777" w:rsidR="00417BA4" w:rsidRPr="0049622B" w:rsidRDefault="002B65FE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49622B">
        <w:rPr>
          <w:rFonts w:ascii="TH SarabunPSK" w:hAnsi="TH SarabunPSK" w:cs="TH SarabunPSK"/>
          <w:b/>
          <w:bCs/>
          <w:sz w:val="52"/>
          <w:szCs w:val="52"/>
        </w:rPr>
        <w:t>(Course Report)</w:t>
      </w:r>
    </w:p>
    <w:p w14:paraId="23527C56" w14:textId="77777777" w:rsidR="00417BA4" w:rsidRPr="0049622B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78B41A" w14:textId="77777777" w:rsidR="0037069A" w:rsidRPr="0049622B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A22083" w14:textId="77777777" w:rsidR="0037069A" w:rsidRPr="0049622B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1C61DFA" w14:textId="77777777" w:rsidR="0049622B" w:rsidRDefault="0049622B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878D83D" w14:textId="77777777" w:rsidR="0049622B" w:rsidRPr="0049622B" w:rsidRDefault="0049622B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0C5C87" w14:textId="77777777" w:rsidR="00417BA4" w:rsidRPr="0049622B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465BA4" w14:textId="77777777" w:rsidR="00F216C6" w:rsidRPr="0049622B" w:rsidRDefault="00F216C6" w:rsidP="00F216C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9622B">
        <w:rPr>
          <w:rFonts w:ascii="TH SarabunPSK" w:hAnsi="TH SarabunPSK" w:cs="TH SarabunPSK"/>
          <w:b/>
          <w:bCs/>
          <w:sz w:val="44"/>
          <w:szCs w:val="44"/>
        </w:rPr>
        <w:t xml:space="preserve">0302521 </w:t>
      </w: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กฎหมายทางการศึกษา</w:t>
      </w:r>
    </w:p>
    <w:p w14:paraId="6E36900C" w14:textId="77777777" w:rsidR="00F216C6" w:rsidRPr="0049622B" w:rsidRDefault="00F216C6" w:rsidP="00F216C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9622B">
        <w:rPr>
          <w:rFonts w:ascii="TH SarabunPSK" w:hAnsi="TH SarabunPSK" w:cs="TH SarabunPSK"/>
          <w:b/>
          <w:bCs/>
          <w:sz w:val="44"/>
          <w:szCs w:val="44"/>
        </w:rPr>
        <w:t>(Educational Laws)</w:t>
      </w:r>
    </w:p>
    <w:p w14:paraId="3E4104A9" w14:textId="77777777" w:rsidR="00417BA4" w:rsidRPr="0049622B" w:rsidRDefault="00417BA4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F5C9B3D" w14:textId="77777777" w:rsidR="0037069A" w:rsidRPr="0049622B" w:rsidRDefault="0037069A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EBC56D0" w14:textId="77777777" w:rsidR="0049622B" w:rsidRDefault="0049622B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A5B59BC" w14:textId="77777777" w:rsidR="0049622B" w:rsidRPr="0049622B" w:rsidRDefault="0049622B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D8E31A0" w14:textId="77777777" w:rsidR="00417BA4" w:rsidRPr="0049622B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312A709" w14:textId="77777777" w:rsidR="00600EAC" w:rsidRPr="0049622B" w:rsidRDefault="00C276F9" w:rsidP="003F509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49622B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49622B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49622B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14:paraId="4D9ECAED" w14:textId="77777777" w:rsidR="00C276F9" w:rsidRPr="0049622B" w:rsidRDefault="003D39D2" w:rsidP="003F5095">
      <w:pPr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สาขา</w:t>
      </w:r>
      <w:r w:rsidR="003F5095">
        <w:rPr>
          <w:rFonts w:ascii="TH SarabunPSK" w:hAnsi="TH SarabunPSK" w:cs="TH SarabunPSK" w:hint="cs"/>
          <w:b/>
          <w:bCs/>
          <w:sz w:val="44"/>
          <w:szCs w:val="44"/>
          <w:cs/>
        </w:rPr>
        <w:t>วิชา</w:t>
      </w: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การบริหารการศึกษา</w:t>
      </w:r>
      <w:r w:rsidR="003F5095">
        <w:rPr>
          <w:rFonts w:ascii="TH SarabunPSK" w:hAnsi="TH SarabunPSK" w:cs="TH SarabunPSK"/>
          <w:b/>
          <w:bCs/>
          <w:color w:val="000000"/>
          <w:sz w:val="44"/>
          <w:szCs w:val="44"/>
        </w:rPr>
        <w:t xml:space="preserve"> </w:t>
      </w:r>
      <w:r w:rsidR="00C276F9" w:rsidRPr="0049622B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หลักสูตรปรับปรุง  พ.ศ.</w:t>
      </w:r>
      <w:r w:rsidRPr="0049622B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887F69" w:rsidRPr="0049622B">
        <w:rPr>
          <w:rFonts w:ascii="TH SarabunPSK" w:hAnsi="TH SarabunPSK" w:cs="TH SarabunPSK"/>
          <w:b/>
          <w:bCs/>
          <w:color w:val="000000"/>
          <w:sz w:val="44"/>
          <w:szCs w:val="44"/>
        </w:rPr>
        <w:t>60</w:t>
      </w:r>
    </w:p>
    <w:p w14:paraId="5FDBCAF3" w14:textId="77777777" w:rsidR="00C276F9" w:rsidRDefault="00C276F9" w:rsidP="003F509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49622B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3F509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</w:t>
      </w: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0E05B8DA" w14:textId="77777777" w:rsidR="003F5095" w:rsidRPr="0049622B" w:rsidRDefault="003F5095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C913E3E" w14:textId="77777777" w:rsidR="00994120" w:rsidRPr="0049622B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49622B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3B0D8918" w14:textId="77777777" w:rsidR="00994120" w:rsidRPr="0049622B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11513CE1" w14:textId="77777777" w:rsidR="002B65FE" w:rsidRPr="0049622B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995170" w14:textId="77777777" w:rsidR="003B11B0" w:rsidRPr="0049622B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49622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49622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49622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49622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38D61D64" w14:textId="77777777" w:rsidR="003B11B0" w:rsidRPr="0049622B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49622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49622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49622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49622B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14:paraId="093247CB" w14:textId="77777777" w:rsidR="00994120" w:rsidRPr="0049622B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F8EEA4" w14:textId="77777777" w:rsidR="00C76BD1" w:rsidRPr="0049622B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49622B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30E7F6C0" w14:textId="77777777" w:rsidR="0037069A" w:rsidRPr="0049622B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รหัสและ</w:t>
      </w:r>
      <w:r w:rsidRPr="0049622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14:paraId="4DF1F02D" w14:textId="77777777" w:rsidR="00F216C6" w:rsidRPr="0049622B" w:rsidRDefault="00F216C6" w:rsidP="00F216C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</w:rPr>
        <w:t>0302521</w:t>
      </w:r>
      <w:r w:rsidRPr="0049622B">
        <w:rPr>
          <w:rFonts w:ascii="TH SarabunPSK" w:hAnsi="TH SarabunPSK" w:cs="TH SarabunPSK"/>
          <w:sz w:val="32"/>
          <w:szCs w:val="32"/>
        </w:rPr>
        <w:tab/>
      </w:r>
      <w:r w:rsidRPr="0049622B">
        <w:rPr>
          <w:rFonts w:ascii="TH SarabunPSK" w:hAnsi="TH SarabunPSK" w:cs="TH SarabunPSK"/>
          <w:sz w:val="32"/>
          <w:szCs w:val="32"/>
          <w:cs/>
        </w:rPr>
        <w:t>กฎหมายทางการศึกษา</w:t>
      </w:r>
    </w:p>
    <w:p w14:paraId="5597D2AD" w14:textId="77777777" w:rsidR="0041654E" w:rsidRPr="0049622B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จำนวนห</w:t>
      </w:r>
      <w:r w:rsidRPr="0049622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14:paraId="3C7A1901" w14:textId="77777777" w:rsidR="003D39D2" w:rsidRPr="0049622B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</w:rPr>
        <w:t>3</w:t>
      </w:r>
      <w:r w:rsidRPr="0049622B">
        <w:rPr>
          <w:rFonts w:ascii="TH SarabunPSK" w:hAnsi="TH SarabunPSK" w:cs="TH SarabunPSK"/>
          <w:sz w:val="32"/>
          <w:szCs w:val="32"/>
          <w:cs/>
        </w:rPr>
        <w:t>ห</w:t>
      </w:r>
      <w:r w:rsidRPr="0049622B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49622B">
        <w:rPr>
          <w:rFonts w:ascii="TH SarabunPSK" w:hAnsi="TH SarabunPSK" w:cs="TH SarabunPSK"/>
          <w:sz w:val="32"/>
          <w:szCs w:val="32"/>
          <w:cs/>
        </w:rPr>
        <w:t>วย</w:t>
      </w:r>
      <w:r w:rsidRPr="0049622B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49622B">
        <w:rPr>
          <w:rFonts w:ascii="TH SarabunPSK" w:hAnsi="TH SarabunPSK" w:cs="TH SarabunPSK"/>
          <w:sz w:val="32"/>
          <w:szCs w:val="32"/>
          <w:cs/>
        </w:rPr>
        <w:t>ต</w:t>
      </w:r>
      <w:r w:rsidRPr="0049622B">
        <w:rPr>
          <w:rFonts w:ascii="TH SarabunPSK" w:hAnsi="TH SarabunPSK" w:cs="TH SarabunPSK"/>
          <w:sz w:val="32"/>
          <w:szCs w:val="32"/>
          <w:cs/>
        </w:rPr>
        <w:tab/>
      </w:r>
      <w:r w:rsidRPr="0049622B">
        <w:rPr>
          <w:rFonts w:ascii="TH SarabunPSK" w:hAnsi="TH SarabunPSK" w:cs="TH SarabunPSK"/>
          <w:sz w:val="30"/>
          <w:szCs w:val="30"/>
        </w:rPr>
        <w:t>3(</w:t>
      </w:r>
      <w:r w:rsidR="00BA2A1B" w:rsidRPr="0049622B">
        <w:rPr>
          <w:rFonts w:ascii="TH SarabunPSK" w:hAnsi="TH SarabunPSK" w:cs="TH SarabunPSK"/>
          <w:sz w:val="30"/>
          <w:szCs w:val="30"/>
        </w:rPr>
        <w:t>3-0-6</w:t>
      </w:r>
      <w:r w:rsidRPr="0049622B">
        <w:rPr>
          <w:rFonts w:ascii="TH SarabunPSK" w:hAnsi="TH SarabunPSK" w:cs="TH SarabunPSK"/>
          <w:sz w:val="30"/>
          <w:szCs w:val="30"/>
        </w:rPr>
        <w:t>)</w:t>
      </w:r>
    </w:p>
    <w:p w14:paraId="331E1341" w14:textId="77777777" w:rsidR="0041654E" w:rsidRPr="0049622B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14:paraId="23D580ED" w14:textId="77777777" w:rsidR="003D39D2" w:rsidRPr="0049622B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  <w:cs/>
        </w:rPr>
        <w:t>หมวดวิชาเอก</w:t>
      </w:r>
      <w:r w:rsidR="00F216C6" w:rsidRPr="0049622B">
        <w:rPr>
          <w:rFonts w:ascii="TH SarabunPSK" w:hAnsi="TH SarabunPSK" w:cs="TH SarabunPSK"/>
          <w:sz w:val="32"/>
          <w:szCs w:val="32"/>
          <w:cs/>
        </w:rPr>
        <w:t>เลือก</w:t>
      </w:r>
    </w:p>
    <w:p w14:paraId="50BFD58B" w14:textId="77777777" w:rsidR="0041654E" w:rsidRPr="0049622B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6A702057" w14:textId="77777777" w:rsidR="0041654E" w:rsidRPr="0049622B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49622B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49622B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49622B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14:paraId="6A95AA8E" w14:textId="77777777" w:rsidR="0041654E" w:rsidRPr="0049622B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14:paraId="0ABCFA95" w14:textId="77777777" w:rsidR="0041654E" w:rsidRPr="0049622B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color w:val="000000"/>
          <w:sz w:val="32"/>
          <w:szCs w:val="32"/>
          <w:cs/>
        </w:rPr>
        <w:t>ภาค</w:t>
      </w:r>
      <w:r w:rsidR="00617AAB" w:rsidRPr="0049622B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การศึกษาที่ </w:t>
      </w:r>
      <w:r w:rsidR="00A51EB1">
        <w:rPr>
          <w:rFonts w:ascii="TH SarabunPSK" w:hAnsi="TH SarabunPSK" w:cs="TH SarabunPSK"/>
          <w:color w:val="000000"/>
          <w:sz w:val="32"/>
          <w:szCs w:val="32"/>
        </w:rPr>
        <w:t>2</w:t>
      </w:r>
    </w:p>
    <w:p w14:paraId="0EE5D650" w14:textId="77777777" w:rsidR="0041654E" w:rsidRPr="0049622B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225B66AC" w14:textId="77777777" w:rsidR="0041654E" w:rsidRPr="0049622B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277EA363" w14:textId="77777777" w:rsidR="0041654E" w:rsidRPr="0049622B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404ECAB5" w14:textId="77777777" w:rsidR="0041654E" w:rsidRPr="0049622B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29C34F02" w14:textId="77777777" w:rsidR="003B11B0" w:rsidRPr="0049622B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</w:rPr>
        <w:br w:type="page"/>
      </w:r>
    </w:p>
    <w:p w14:paraId="44BABD9E" w14:textId="77777777" w:rsidR="0023220B" w:rsidRPr="0049622B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49622B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4B093196" w14:textId="77777777" w:rsidR="000E5F22" w:rsidRPr="0049622B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012"/>
        <w:gridCol w:w="1064"/>
        <w:gridCol w:w="1134"/>
        <w:gridCol w:w="1134"/>
        <w:gridCol w:w="1134"/>
        <w:gridCol w:w="993"/>
        <w:gridCol w:w="1203"/>
      </w:tblGrid>
      <w:tr w:rsidR="000E5F22" w:rsidRPr="0049622B" w14:paraId="567C0D7A" w14:textId="77777777" w:rsidTr="00F216C6">
        <w:trPr>
          <w:tblHeader/>
        </w:trPr>
        <w:tc>
          <w:tcPr>
            <w:tcW w:w="824" w:type="dxa"/>
            <w:vMerge w:val="restart"/>
            <w:vAlign w:val="center"/>
          </w:tcPr>
          <w:p w14:paraId="3AC02381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012" w:type="dxa"/>
            <w:vMerge w:val="restart"/>
            <w:vAlign w:val="center"/>
          </w:tcPr>
          <w:p w14:paraId="781EE7CC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49622B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198" w:type="dxa"/>
            <w:gridSpan w:val="2"/>
          </w:tcPr>
          <w:p w14:paraId="54AF7871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6AAC604A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14:paraId="71F6DD88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269DA4C4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14:paraId="08C6BE82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</w:t>
            </w:r>
            <w:r w:rsidRPr="0049622B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03" w:type="dxa"/>
            <w:vMerge w:val="restart"/>
          </w:tcPr>
          <w:p w14:paraId="4B8749C2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14:paraId="20256AB9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49622B">
              <w:rPr>
                <w:rFonts w:ascii="TH SarabunPSK" w:hAnsi="TH SarabunPSK" w:cs="TH SarabunPSK"/>
                <w:b/>
                <w:szCs w:val="24"/>
              </w:rPr>
              <w:t>25%)</w:t>
            </w:r>
          </w:p>
        </w:tc>
      </w:tr>
      <w:tr w:rsidR="000E5F22" w:rsidRPr="0049622B" w14:paraId="4C000F85" w14:textId="77777777" w:rsidTr="00F216C6">
        <w:trPr>
          <w:tblHeader/>
        </w:trPr>
        <w:tc>
          <w:tcPr>
            <w:tcW w:w="824" w:type="dxa"/>
            <w:vMerge/>
          </w:tcPr>
          <w:p w14:paraId="701DEC17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2012" w:type="dxa"/>
            <w:vMerge/>
          </w:tcPr>
          <w:p w14:paraId="46F72857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064" w:type="dxa"/>
          </w:tcPr>
          <w:p w14:paraId="12D3605C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5224593A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577FDB9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5F1706D1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14:paraId="116D6229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203" w:type="dxa"/>
            <w:vMerge/>
          </w:tcPr>
          <w:p w14:paraId="2C5B7764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49622B" w14:paraId="6F8DAC36" w14:textId="77777777" w:rsidTr="00F216C6">
        <w:tc>
          <w:tcPr>
            <w:tcW w:w="824" w:type="dxa"/>
          </w:tcPr>
          <w:p w14:paraId="39603324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012" w:type="dxa"/>
          </w:tcPr>
          <w:p w14:paraId="3A96AD0B" w14:textId="77777777" w:rsidR="0037069A" w:rsidRPr="0049622B" w:rsidRDefault="00D03591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37069A" w:rsidRPr="0049622B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37069A" w:rsidRPr="0049622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37069A" w:rsidRPr="0049622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37069A" w:rsidRPr="0049622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37069A" w:rsidRPr="0049622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37069A" w:rsidRPr="0049622B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37069A" w:rsidRPr="0049622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37069A" w:rsidRPr="0049622B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064" w:type="dxa"/>
          </w:tcPr>
          <w:p w14:paraId="417944FB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64581DAF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2377ADE0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4156220C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2064FEA1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5D8918EA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49622B" w14:paraId="1B966C69" w14:textId="77777777" w:rsidTr="00F216C6">
        <w:tc>
          <w:tcPr>
            <w:tcW w:w="824" w:type="dxa"/>
          </w:tcPr>
          <w:p w14:paraId="29148057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2-3</w:t>
            </w:r>
          </w:p>
        </w:tc>
        <w:tc>
          <w:tcPr>
            <w:tcW w:w="2012" w:type="dxa"/>
          </w:tcPr>
          <w:p w14:paraId="128C52AA" w14:textId="77777777" w:rsidR="00F216C6" w:rsidRPr="0049622B" w:rsidRDefault="00F216C6" w:rsidP="00F216C6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49622B">
              <w:rPr>
                <w:rFonts w:ascii="TH SarabunPSK" w:hAnsi="TH SarabunPSK" w:cs="TH SarabunPSK"/>
                <w:sz w:val="28"/>
                <w:szCs w:val="32"/>
                <w:cs/>
              </w:rPr>
              <w:t>พระราชบัญญัติการศึกษาแห่งชาติ</w:t>
            </w:r>
          </w:p>
          <w:p w14:paraId="2C4BFB0E" w14:textId="77777777" w:rsidR="0037069A" w:rsidRPr="0049622B" w:rsidRDefault="00F216C6" w:rsidP="00F216C6">
            <w:pPr>
              <w:rPr>
                <w:rFonts w:ascii="TH SarabunPSK" w:hAnsi="TH SarabunPSK" w:cs="TH SarabunPSK"/>
                <w:cs/>
              </w:rPr>
            </w:pPr>
            <w:r w:rsidRPr="0049622B">
              <w:rPr>
                <w:rFonts w:ascii="TH SarabunPSK" w:hAnsi="TH SarabunPSK" w:cs="TH SarabunPSK"/>
                <w:sz w:val="28"/>
                <w:szCs w:val="32"/>
                <w:cs/>
              </w:rPr>
              <w:t>พระราชบัญญัติการศึกษาภาคบังคับ</w:t>
            </w:r>
          </w:p>
        </w:tc>
        <w:tc>
          <w:tcPr>
            <w:tcW w:w="1064" w:type="dxa"/>
          </w:tcPr>
          <w:p w14:paraId="79EB23DF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CCC0F68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4B77EA1D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25D3280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5C673BC7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14:paraId="7F6D34FB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49622B" w14:paraId="46744DEA" w14:textId="77777777" w:rsidTr="00F216C6">
        <w:tc>
          <w:tcPr>
            <w:tcW w:w="824" w:type="dxa"/>
          </w:tcPr>
          <w:p w14:paraId="74C9A8EC" w14:textId="77777777" w:rsidR="0037069A" w:rsidRPr="0049622B" w:rsidRDefault="00F216C6" w:rsidP="00F216C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4-5</w:t>
            </w:r>
          </w:p>
        </w:tc>
        <w:tc>
          <w:tcPr>
            <w:tcW w:w="2012" w:type="dxa"/>
          </w:tcPr>
          <w:p w14:paraId="77624916" w14:textId="77777777" w:rsidR="0037069A" w:rsidRPr="0049622B" w:rsidRDefault="00F216C6" w:rsidP="00F216C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</w:tc>
        <w:tc>
          <w:tcPr>
            <w:tcW w:w="1064" w:type="dxa"/>
          </w:tcPr>
          <w:p w14:paraId="109ACBCE" w14:textId="77777777" w:rsidR="0037069A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D89463A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657CEE0" w14:textId="77777777" w:rsidR="0037069A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1A83CDE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0E33F428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7A2A5E65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7069A" w:rsidRPr="0049622B" w14:paraId="742EB43F" w14:textId="77777777" w:rsidTr="00F216C6">
        <w:tc>
          <w:tcPr>
            <w:tcW w:w="824" w:type="dxa"/>
          </w:tcPr>
          <w:p w14:paraId="76DDE258" w14:textId="77777777" w:rsidR="0037069A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6-7</w:t>
            </w:r>
          </w:p>
        </w:tc>
        <w:tc>
          <w:tcPr>
            <w:tcW w:w="2012" w:type="dxa"/>
          </w:tcPr>
          <w:p w14:paraId="39415017" w14:textId="77777777" w:rsidR="0037069A" w:rsidRPr="0049622B" w:rsidRDefault="00F216C6" w:rsidP="00F216C6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</w:tc>
        <w:tc>
          <w:tcPr>
            <w:tcW w:w="1064" w:type="dxa"/>
          </w:tcPr>
          <w:p w14:paraId="19AA6198" w14:textId="77777777" w:rsidR="0037069A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86EB286" w14:textId="77777777" w:rsidR="0037069A" w:rsidRPr="0049622B" w:rsidRDefault="0037069A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09C3A243" w14:textId="77777777" w:rsidR="0037069A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134A72D" w14:textId="77777777" w:rsidR="0037069A" w:rsidRPr="0049622B" w:rsidRDefault="0037069A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BFE4416" w14:textId="77777777" w:rsidR="0037069A" w:rsidRPr="0049622B" w:rsidRDefault="0037069A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7486D88E" w14:textId="77777777" w:rsidR="0037069A" w:rsidRPr="0049622B" w:rsidRDefault="0037069A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14:paraId="0B337BD2" w14:textId="77777777" w:rsidTr="00F216C6">
        <w:tc>
          <w:tcPr>
            <w:tcW w:w="824" w:type="dxa"/>
          </w:tcPr>
          <w:p w14:paraId="3EC5CE0C" w14:textId="77777777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8</w:t>
            </w:r>
            <w:r w:rsidR="00020FE3" w:rsidRPr="0049622B">
              <w:rPr>
                <w:rFonts w:ascii="TH SarabunPSK" w:hAnsi="TH SarabunPSK" w:cs="TH SarabunPSK"/>
                <w:b/>
                <w:sz w:val="30"/>
                <w:szCs w:val="30"/>
              </w:rPr>
              <w:t>-9</w:t>
            </w:r>
          </w:p>
        </w:tc>
        <w:tc>
          <w:tcPr>
            <w:tcW w:w="2012" w:type="dxa"/>
          </w:tcPr>
          <w:p w14:paraId="457E7142" w14:textId="77777777" w:rsidR="00F216C6" w:rsidRPr="0049622B" w:rsidRDefault="00F216C6" w:rsidP="00A309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</w:tc>
        <w:tc>
          <w:tcPr>
            <w:tcW w:w="1064" w:type="dxa"/>
          </w:tcPr>
          <w:p w14:paraId="1ECBD515" w14:textId="77777777" w:rsidR="00F216C6" w:rsidRPr="0049622B" w:rsidRDefault="00F216C6" w:rsidP="00C9442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0CBA53E2" w14:textId="77777777" w:rsidR="00F216C6" w:rsidRPr="0049622B" w:rsidRDefault="00F216C6" w:rsidP="00C9442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6330C2FE" w14:textId="77777777" w:rsidR="00F216C6" w:rsidRPr="0049622B" w:rsidRDefault="00F216C6" w:rsidP="00C9442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60B56576" w14:textId="77777777" w:rsidR="00F216C6" w:rsidRPr="0049622B" w:rsidRDefault="00F216C6" w:rsidP="00C9442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2A023BE1" w14:textId="77777777" w:rsidR="00F216C6" w:rsidRPr="0049622B" w:rsidRDefault="00F216C6" w:rsidP="00C9442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32C002AD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14:paraId="0AA6F385" w14:textId="77777777" w:rsidTr="00F216C6">
        <w:tc>
          <w:tcPr>
            <w:tcW w:w="824" w:type="dxa"/>
          </w:tcPr>
          <w:p w14:paraId="5121DA04" w14:textId="77777777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10-11</w:t>
            </w:r>
          </w:p>
        </w:tc>
        <w:tc>
          <w:tcPr>
            <w:tcW w:w="2012" w:type="dxa"/>
          </w:tcPr>
          <w:p w14:paraId="1AB5A42C" w14:textId="77777777" w:rsidR="00F216C6" w:rsidRPr="0049622B" w:rsidRDefault="00F216C6" w:rsidP="00F21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พระราชบัญญัติคุ้มครองเด็ก</w:t>
            </w:r>
          </w:p>
          <w:p w14:paraId="4567E1DC" w14:textId="77777777" w:rsidR="00F216C6" w:rsidRPr="0049622B" w:rsidRDefault="00F216C6" w:rsidP="00F21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พระราชบัญญัติเงินเดือน เงินวิทยฐานะ </w:t>
            </w:r>
            <w:r w:rsidRPr="0049622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lastRenderedPageBreak/>
              <w:t>และเงินประจำตำแหน่งข้าราชการครูและบุคลากรทางการศึกษา</w:t>
            </w:r>
          </w:p>
        </w:tc>
        <w:tc>
          <w:tcPr>
            <w:tcW w:w="1064" w:type="dxa"/>
          </w:tcPr>
          <w:p w14:paraId="3D507F67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14:paraId="54345B06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7794CF64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22E523D8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B9CDA54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5B709F95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14:paraId="41E95AC4" w14:textId="77777777" w:rsidTr="00F216C6">
        <w:tc>
          <w:tcPr>
            <w:tcW w:w="824" w:type="dxa"/>
          </w:tcPr>
          <w:p w14:paraId="41D8E75E" w14:textId="77777777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12-13</w:t>
            </w:r>
          </w:p>
        </w:tc>
        <w:tc>
          <w:tcPr>
            <w:tcW w:w="2012" w:type="dxa"/>
          </w:tcPr>
          <w:p w14:paraId="3930E7E0" w14:textId="77777777" w:rsidR="00F216C6" w:rsidRPr="0049622B" w:rsidRDefault="00F216C6" w:rsidP="00F216C6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พระราชกฤษฎีกาการจัดตั้งสำนักงานรับรองมาตรฐานและประเมินคุณภาพการศึกษา </w:t>
            </w:r>
          </w:p>
          <w:p w14:paraId="243C5757" w14:textId="77777777" w:rsidR="00F216C6" w:rsidRPr="0049622B" w:rsidRDefault="00F216C6" w:rsidP="00F216C6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กฎกระทรวงว่าด้วยระบบ หลักเกณฑ์ และวิธีประกันคุณภาพการศึกษาภายในสถานศึกษาระดับการศึกษาขั้นพื้นฐาน</w:t>
            </w:r>
          </w:p>
        </w:tc>
        <w:tc>
          <w:tcPr>
            <w:tcW w:w="1064" w:type="dxa"/>
          </w:tcPr>
          <w:p w14:paraId="39EF6BB7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1040D6B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038395B8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A137122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06E81586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108E65F0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14:paraId="03E4157E" w14:textId="77777777" w:rsidTr="00F216C6">
        <w:tc>
          <w:tcPr>
            <w:tcW w:w="824" w:type="dxa"/>
          </w:tcPr>
          <w:p w14:paraId="304BDBFC" w14:textId="77777777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14-15</w:t>
            </w:r>
          </w:p>
        </w:tc>
        <w:tc>
          <w:tcPr>
            <w:tcW w:w="2012" w:type="dxa"/>
          </w:tcPr>
          <w:p w14:paraId="694310A9" w14:textId="77777777" w:rsidR="00F216C6" w:rsidRPr="0049622B" w:rsidRDefault="00F216C6" w:rsidP="00F216C6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ข้อบังคับคุรุสภาว่าด้วยมาตรฐานวิชาชีพ</w: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จรรยาบรรณของวิชาชีพ</w:t>
            </w:r>
          </w:p>
          <w:p w14:paraId="4CE3137D" w14:textId="77777777" w:rsidR="00F216C6" w:rsidRPr="0049622B" w:rsidRDefault="00F216C6" w:rsidP="00F216C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ประกาศคณะกรรมการคุรุสภา เรื่อง สาระความรู้และสมรรถนะของผู้ประกอบวิชาชีพครู ผู้บริหารสถานศึกษาและผู้บริหารการศึกษา</w:t>
            </w:r>
          </w:p>
        </w:tc>
        <w:tc>
          <w:tcPr>
            <w:tcW w:w="1064" w:type="dxa"/>
          </w:tcPr>
          <w:p w14:paraId="3E6F720F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54778682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087019FF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FA20D46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16E414C4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46FD70FB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14:paraId="0C8FCB2E" w14:textId="77777777" w:rsidTr="00F216C6">
        <w:tc>
          <w:tcPr>
            <w:tcW w:w="824" w:type="dxa"/>
          </w:tcPr>
          <w:p w14:paraId="6019411D" w14:textId="77777777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16-17</w:t>
            </w:r>
          </w:p>
        </w:tc>
        <w:tc>
          <w:tcPr>
            <w:tcW w:w="2012" w:type="dxa"/>
          </w:tcPr>
          <w:p w14:paraId="43E3D42B" w14:textId="77777777" w:rsidR="00F216C6" w:rsidRPr="0049622B" w:rsidRDefault="00F216C6" w:rsidP="00A309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1064" w:type="dxa"/>
          </w:tcPr>
          <w:p w14:paraId="164F5F46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E06B83F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62D75573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9F613AF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705E2AE4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67A052A7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14:paraId="56F0056E" w14:textId="77777777" w:rsidTr="00F216C6">
        <w:tc>
          <w:tcPr>
            <w:tcW w:w="824" w:type="dxa"/>
          </w:tcPr>
          <w:p w14:paraId="03725684" w14:textId="77777777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18</w:t>
            </w:r>
          </w:p>
        </w:tc>
        <w:tc>
          <w:tcPr>
            <w:tcW w:w="2012" w:type="dxa"/>
          </w:tcPr>
          <w:p w14:paraId="546DBF46" w14:textId="77777777" w:rsidR="00F216C6" w:rsidRPr="0049622B" w:rsidRDefault="00F216C6" w:rsidP="00091B9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64" w:type="dxa"/>
          </w:tcPr>
          <w:p w14:paraId="114FB88C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3A679DB7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341A3A91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6D459248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14:paraId="2109CA8C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0FAC100A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14:paraId="7E1C5B03" w14:textId="77777777" w:rsidTr="00F216C6">
        <w:tc>
          <w:tcPr>
            <w:tcW w:w="2836" w:type="dxa"/>
            <w:gridSpan w:val="2"/>
          </w:tcPr>
          <w:p w14:paraId="510D36D5" w14:textId="77777777" w:rsidR="00F216C6" w:rsidRPr="0049622B" w:rsidRDefault="00F216C6" w:rsidP="00A309FA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064" w:type="dxa"/>
          </w:tcPr>
          <w:p w14:paraId="02FD7C79" w14:textId="77777777" w:rsidR="00F216C6" w:rsidRPr="0049622B" w:rsidRDefault="00F216C6" w:rsidP="00282A9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  <w:r w:rsidR="00282A96" w:rsidRPr="0049622B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519CE16F" w14:textId="77777777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0A813101" w14:textId="77777777" w:rsidR="00F216C6" w:rsidRPr="0049622B" w:rsidRDefault="00F216C6" w:rsidP="00282A9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="00282A96" w:rsidRPr="0049622B">
              <w:rPr>
                <w:rFonts w:ascii="TH SarabunPSK" w:hAnsi="TH SarabunPSK" w:cs="TH SarabunPSK"/>
                <w:b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19419708" w14:textId="77777777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044BD312" w14:textId="77777777" w:rsidR="00F216C6" w:rsidRPr="0049622B" w:rsidRDefault="00F216C6" w:rsidP="0037069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6BECFFC0" w14:textId="77777777" w:rsidR="00F216C6" w:rsidRPr="0049622B" w:rsidRDefault="00F216C6" w:rsidP="00A309FA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20DC8272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8508BC" w14:textId="77777777" w:rsidR="00F216C6" w:rsidRDefault="00F216C6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ACEC69" w14:textId="77777777" w:rsidR="0049622B" w:rsidRDefault="0049622B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F6695D" w14:textId="77777777" w:rsidR="0049622B" w:rsidRDefault="0049622B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34D9F2" w14:textId="77777777" w:rsidR="0049622B" w:rsidRDefault="0049622B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99E57D" w14:textId="77777777" w:rsidR="0049622B" w:rsidRPr="0049622B" w:rsidRDefault="0049622B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05DEAD" w14:textId="77777777" w:rsidR="00F216C6" w:rsidRPr="0049622B" w:rsidRDefault="00F216C6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3C6CC3" w14:textId="77777777" w:rsidR="00F216C6" w:rsidRPr="0049622B" w:rsidRDefault="00F216C6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254D7C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49622B" w14:paraId="5081F4B6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CF3" w14:textId="77777777" w:rsidR="000E5F22" w:rsidRPr="0049622B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2B3E" w14:textId="77777777" w:rsidR="000E5F22" w:rsidRPr="0049622B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7B04B1C0" w14:textId="77777777" w:rsidR="000E5F22" w:rsidRPr="0049622B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16D8" w14:textId="77777777" w:rsidR="000E5F22" w:rsidRPr="0049622B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65AA" w14:textId="77777777" w:rsidR="000E5F22" w:rsidRPr="0049622B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49622B" w14:paraId="65692A7B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CEAC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D2F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6F9A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4461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49622B" w14:paraId="6FA6B349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AA72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9142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7382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1699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49622B" w14:paraId="5E78CAB4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F133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3121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5A3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5893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B054A48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FFA5C3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br w:type="page"/>
      </w:r>
      <w:r w:rsidRPr="0049622B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49622B" w14:paraId="0D2129AF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227A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66E1" w14:textId="77777777" w:rsidR="000E5F22" w:rsidRPr="0049622B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1B71A74C" w14:textId="77777777" w:rsidR="000E5F22" w:rsidRPr="0049622B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D544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768F" w14:textId="77777777" w:rsidR="000E5F22" w:rsidRPr="0049622B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4B4E124E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49622B" w14:paraId="2816FCF9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CEE7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53D4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B2AC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5556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B0D1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14:paraId="5F277EE7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9508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0CB3" w14:textId="77777777" w:rsidR="000E5F22" w:rsidRPr="0049622B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2317" w14:textId="77777777" w:rsidR="000E5F22" w:rsidRPr="0049622B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110F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2EE9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14:paraId="5A670777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5118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ABC8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FBFD" w14:textId="77777777" w:rsidR="000E5F22" w:rsidRPr="0049622B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D4B3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D548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14:paraId="5E197A3E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580B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627B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346" w14:textId="77777777" w:rsidR="000E5F22" w:rsidRPr="0049622B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BF0F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78FE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14:paraId="5E8D300F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91CA" w14:textId="77777777" w:rsidR="000E5F22" w:rsidRPr="0049622B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76ACB01F" w14:textId="77777777" w:rsidR="000E5F22" w:rsidRPr="0049622B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88E0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DB5" w14:textId="77777777" w:rsidR="000E5F22" w:rsidRPr="0049622B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248C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E6C0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14:paraId="6C0D5AFA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A742" w14:textId="77777777" w:rsidR="000E5F22" w:rsidRPr="0049622B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9D2" w14:textId="77777777" w:rsidR="000E5F22" w:rsidRPr="0049622B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49622B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6E3E" w14:textId="77777777" w:rsidR="000E5F22" w:rsidRPr="0049622B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0B3B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D95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7681E75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50654F3C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49622B">
        <w:rPr>
          <w:rFonts w:ascii="TH SarabunPSK" w:hAnsi="TH SarabunPSK" w:cs="TH SarabunPSK"/>
          <w:sz w:val="32"/>
          <w:szCs w:val="32"/>
        </w:rPr>
        <w:t>-</w:t>
      </w:r>
    </w:p>
    <w:p w14:paraId="599D9DBE" w14:textId="77777777" w:rsidR="006F6A69" w:rsidRPr="0049622B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49622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49622B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49622B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0EB95FE9" w14:textId="0128BA4C" w:rsidR="00943B2A" w:rsidRPr="0049622B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49622B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4962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622B">
        <w:rPr>
          <w:rFonts w:ascii="TH SarabunPSK" w:hAnsi="TH SarabunPSK" w:cs="TH SarabunPSK"/>
          <w:b/>
          <w:bCs/>
          <w:sz w:val="32"/>
          <w:szCs w:val="32"/>
        </w:rPr>
        <w:tab/>
      </w:r>
      <w:r w:rsidR="00594FE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98531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594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78A137F8" w14:textId="467B032F" w:rsidR="00943B2A" w:rsidRPr="0049622B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94F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</w:t>
      </w:r>
      <w:r w:rsidR="00594FE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98531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594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5BED2C7D" w14:textId="77777777" w:rsidR="00943B2A" w:rsidRPr="0049622B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49622B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="00594FE4">
        <w:rPr>
          <w:rFonts w:ascii="TH SarabunPSK" w:hAnsi="TH SarabunPSK" w:cs="TH SarabunPSK"/>
          <w:sz w:val="32"/>
          <w:szCs w:val="32"/>
        </w:rPr>
        <w:t xml:space="preserve">-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34D099F1" w14:textId="77777777" w:rsidR="000E5F22" w:rsidRPr="0049622B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49622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9622B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49622B" w14:paraId="34F3BE67" w14:textId="77777777" w:rsidTr="00A309FA">
        <w:tc>
          <w:tcPr>
            <w:tcW w:w="2268" w:type="dxa"/>
          </w:tcPr>
          <w:p w14:paraId="41AE86EC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5F7AD37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060E696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71ED3AC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49622B" w14:paraId="4E978168" w14:textId="77777777" w:rsidTr="00A309FA">
        <w:tc>
          <w:tcPr>
            <w:tcW w:w="2268" w:type="dxa"/>
          </w:tcPr>
          <w:p w14:paraId="05DC4991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6EFEF27A" w14:textId="77777777" w:rsidR="000E5F22" w:rsidRPr="0049622B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49622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t>-100</w:t>
            </w:r>
          </w:p>
        </w:tc>
        <w:tc>
          <w:tcPr>
            <w:tcW w:w="1800" w:type="dxa"/>
          </w:tcPr>
          <w:p w14:paraId="45A91201" w14:textId="62DEB604" w:rsidR="000E5F22" w:rsidRPr="00594FE4" w:rsidRDefault="00985313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  <w:tc>
          <w:tcPr>
            <w:tcW w:w="2271" w:type="dxa"/>
          </w:tcPr>
          <w:p w14:paraId="0224888F" w14:textId="4B57D2B8" w:rsidR="000E5F22" w:rsidRPr="00594FE4" w:rsidRDefault="00985313" w:rsidP="0036787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62.50</w:t>
            </w:r>
          </w:p>
        </w:tc>
      </w:tr>
      <w:tr w:rsidR="000E5F22" w:rsidRPr="0049622B" w14:paraId="2F6E722D" w14:textId="77777777" w:rsidTr="00A309FA">
        <w:tc>
          <w:tcPr>
            <w:tcW w:w="2268" w:type="dxa"/>
          </w:tcPr>
          <w:p w14:paraId="254C5A1D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14:paraId="7D29C128" w14:textId="77777777" w:rsidR="000E5F22" w:rsidRPr="0049622B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80-84</w:t>
            </w:r>
          </w:p>
        </w:tc>
        <w:tc>
          <w:tcPr>
            <w:tcW w:w="1800" w:type="dxa"/>
          </w:tcPr>
          <w:p w14:paraId="45E40554" w14:textId="49556D3B" w:rsidR="000E5F22" w:rsidRPr="00594FE4" w:rsidRDefault="00594FE4" w:rsidP="0036787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985313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14:paraId="57AD53A3" w14:textId="1AD8CB23" w:rsidR="000E5F22" w:rsidRPr="00594FE4" w:rsidRDefault="00985313" w:rsidP="0036787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34.37</w:t>
            </w:r>
            <w:bookmarkStart w:id="0" w:name="_GoBack"/>
            <w:bookmarkEnd w:id="0"/>
          </w:p>
        </w:tc>
      </w:tr>
      <w:tr w:rsidR="000E5F22" w:rsidRPr="0049622B" w14:paraId="48E67FD2" w14:textId="77777777" w:rsidTr="00A309FA">
        <w:tc>
          <w:tcPr>
            <w:tcW w:w="2268" w:type="dxa"/>
          </w:tcPr>
          <w:p w14:paraId="3B1EF9A5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2E5C0BDB" w14:textId="77777777" w:rsidR="000E5F22" w:rsidRPr="0049622B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14:paraId="1C3F8D07" w14:textId="23FDC344" w:rsidR="000E5F22" w:rsidRPr="00594FE4" w:rsidRDefault="00985313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14:paraId="4D120F6C" w14:textId="17EF2F52" w:rsidR="000E5F22" w:rsidRPr="00594FE4" w:rsidRDefault="00985313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3.13</w:t>
            </w:r>
          </w:p>
        </w:tc>
      </w:tr>
      <w:tr w:rsidR="000E5F22" w:rsidRPr="0049622B" w14:paraId="69BDD7EA" w14:textId="77777777" w:rsidTr="00A309FA">
        <w:tc>
          <w:tcPr>
            <w:tcW w:w="2268" w:type="dxa"/>
          </w:tcPr>
          <w:p w14:paraId="4DC2701B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14:paraId="3753AD53" w14:textId="77777777" w:rsidR="000E5F22" w:rsidRPr="0049622B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14:paraId="202D2A1D" w14:textId="77777777" w:rsidR="000E5F22" w:rsidRPr="0049622B" w:rsidRDefault="00617AAB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271" w:type="dxa"/>
          </w:tcPr>
          <w:p w14:paraId="7FB54FA8" w14:textId="77777777" w:rsidR="000E5F22" w:rsidRPr="0049622B" w:rsidRDefault="00617AAB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C34525" w:rsidRPr="0049622B" w14:paraId="734199EF" w14:textId="77777777" w:rsidTr="00A309FA">
        <w:tc>
          <w:tcPr>
            <w:tcW w:w="2268" w:type="dxa"/>
          </w:tcPr>
          <w:p w14:paraId="33111DD3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32B1FE1F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14:paraId="716EB643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14:paraId="3F5321B9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34525" w:rsidRPr="0049622B" w14:paraId="0652402C" w14:textId="77777777" w:rsidTr="00A309FA">
        <w:tc>
          <w:tcPr>
            <w:tcW w:w="2268" w:type="dxa"/>
          </w:tcPr>
          <w:p w14:paraId="36BB5CF6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14:paraId="4CEA1C03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14:paraId="4C418657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14:paraId="08CB9CFD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34525" w:rsidRPr="0049622B" w14:paraId="6096742A" w14:textId="77777777" w:rsidTr="00A309FA">
        <w:tc>
          <w:tcPr>
            <w:tcW w:w="2268" w:type="dxa"/>
          </w:tcPr>
          <w:p w14:paraId="1C749C8C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40A6620E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14:paraId="4A0C7998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14:paraId="5BA19322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34525" w:rsidRPr="0049622B" w14:paraId="122899B1" w14:textId="77777777" w:rsidTr="00A309FA">
        <w:tc>
          <w:tcPr>
            <w:tcW w:w="2268" w:type="dxa"/>
          </w:tcPr>
          <w:p w14:paraId="06F34FEB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3F4DA9FC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0-54</w:t>
            </w:r>
          </w:p>
        </w:tc>
        <w:tc>
          <w:tcPr>
            <w:tcW w:w="1800" w:type="dxa"/>
          </w:tcPr>
          <w:p w14:paraId="217F0A8E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14:paraId="21C4B38B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34525" w:rsidRPr="0049622B" w14:paraId="4D448D25" w14:textId="77777777" w:rsidTr="00A309FA">
        <w:tc>
          <w:tcPr>
            <w:tcW w:w="2268" w:type="dxa"/>
          </w:tcPr>
          <w:p w14:paraId="3A9CC5A3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2B56C9BF" w14:textId="77777777"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3B865B76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C6F84C0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14:paraId="178301D9" w14:textId="77777777" w:rsidTr="00A309FA">
        <w:tc>
          <w:tcPr>
            <w:tcW w:w="2268" w:type="dxa"/>
          </w:tcPr>
          <w:p w14:paraId="59E7A4A6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26A456D6" w14:textId="77777777"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9A4241D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90A343D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14:paraId="0D44423F" w14:textId="77777777" w:rsidTr="00A309FA">
        <w:tc>
          <w:tcPr>
            <w:tcW w:w="2268" w:type="dxa"/>
          </w:tcPr>
          <w:p w14:paraId="17EA94B6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1D57CA68" w14:textId="77777777"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4BFCCBC7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C225C86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14:paraId="0216C073" w14:textId="77777777" w:rsidTr="00A309FA">
        <w:tc>
          <w:tcPr>
            <w:tcW w:w="2268" w:type="dxa"/>
          </w:tcPr>
          <w:p w14:paraId="0EAE1BE5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4870CBB9" w14:textId="77777777"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A446681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D1D24BA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14:paraId="230500D5" w14:textId="77777777" w:rsidTr="00A309FA">
        <w:tc>
          <w:tcPr>
            <w:tcW w:w="2268" w:type="dxa"/>
          </w:tcPr>
          <w:p w14:paraId="3DE1BD31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1823CA3C" w14:textId="77777777"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30122A94" w14:textId="77777777" w:rsidR="00C34525" w:rsidRPr="0049622B" w:rsidRDefault="00C34525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3F82DE2" w14:textId="77777777" w:rsidR="00C34525" w:rsidRPr="0049622B" w:rsidRDefault="00C34525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14:paraId="68696F3B" w14:textId="77777777" w:rsidTr="00A309FA">
        <w:tc>
          <w:tcPr>
            <w:tcW w:w="2268" w:type="dxa"/>
          </w:tcPr>
          <w:p w14:paraId="11FDBB08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4DFCD89A" w14:textId="77777777"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80E7CB6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ED33A1E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14:paraId="72C4405C" w14:textId="77777777" w:rsidTr="00A309FA">
        <w:tc>
          <w:tcPr>
            <w:tcW w:w="2268" w:type="dxa"/>
          </w:tcPr>
          <w:p w14:paraId="2FDD1E93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50EAB5B5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749C575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428F823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E60DF8" w14:textId="77777777" w:rsidR="000E5F22" w:rsidRPr="0049622B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14:paraId="2DB2C95F" w14:textId="77777777" w:rsidR="000E5F22" w:rsidRPr="0049622B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3EE4191A" w14:textId="77777777" w:rsidR="009A47C8" w:rsidRPr="0049622B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</w:p>
    <w:p w14:paraId="4FA3E13F" w14:textId="77777777" w:rsidR="000E5F22" w:rsidRPr="0049622B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</w:rPr>
        <w:br w:type="page"/>
      </w:r>
    </w:p>
    <w:p w14:paraId="5D050FD1" w14:textId="77777777" w:rsidR="000E5F22" w:rsidRPr="0049622B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49622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9622B">
        <w:rPr>
          <w:rFonts w:ascii="TH SarabunPSK" w:hAnsi="TH SarabunPSK" w:cs="TH SarabunPSK"/>
          <w:sz w:val="32"/>
          <w:szCs w:val="32"/>
          <w:cs/>
        </w:rPr>
        <w:t xml:space="preserve">จากแผนการประเมินในมคอ. </w:t>
      </w:r>
      <w:r w:rsidRPr="0049622B">
        <w:rPr>
          <w:rFonts w:ascii="TH SarabunPSK" w:hAnsi="TH SarabunPSK" w:cs="TH SarabunPSK"/>
          <w:sz w:val="32"/>
          <w:szCs w:val="32"/>
        </w:rPr>
        <w:t xml:space="preserve">3 </w:t>
      </w:r>
      <w:r w:rsidRPr="0049622B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49622B">
        <w:rPr>
          <w:rFonts w:ascii="TH SarabunPSK" w:hAnsi="TH SarabunPSK" w:cs="TH SarabunPSK"/>
          <w:sz w:val="32"/>
          <w:szCs w:val="32"/>
        </w:rPr>
        <w:t xml:space="preserve">5 </w:t>
      </w:r>
      <w:r w:rsidRPr="0049622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49622B">
        <w:rPr>
          <w:rFonts w:ascii="TH SarabunPSK" w:hAnsi="TH SarabunPSK" w:cs="TH SarabunPSK"/>
          <w:sz w:val="32"/>
          <w:szCs w:val="32"/>
        </w:rPr>
        <w:t>2</w:t>
      </w:r>
    </w:p>
    <w:p w14:paraId="263CAE47" w14:textId="77777777" w:rsidR="000E5F22" w:rsidRPr="0049622B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49622B" w14:paraId="0FCF8823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F69C1C" w14:textId="77777777" w:rsidR="000E5F22" w:rsidRPr="0049622B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49622B" w14:paraId="01B4363E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4F67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F999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49622B" w14:paraId="4CE79729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A793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3D699B1" w14:textId="77777777" w:rsidR="000E5F22" w:rsidRPr="0049622B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0806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49622B" w14:paraId="479B1866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9ED696" w14:textId="77777777" w:rsidR="000E5F22" w:rsidRPr="0049622B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49622B" w14:paraId="05BB5FB0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E14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3C1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49622B" w14:paraId="1BC6AE8A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9DFC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C83851D" w14:textId="77777777" w:rsidR="000E5F22" w:rsidRPr="0049622B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AF0F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022A0AD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7ADDB2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49622B">
        <w:rPr>
          <w:rFonts w:ascii="TH SarabunPSK" w:hAnsi="TH SarabunPSK" w:cs="TH SarabunPSK"/>
          <w:sz w:val="32"/>
          <w:szCs w:val="32"/>
        </w:rPr>
        <w:t>(</w:t>
      </w:r>
      <w:r w:rsidRPr="0049622B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Pr="0049622B">
        <w:rPr>
          <w:rFonts w:ascii="TH SarabunPSK" w:hAnsi="TH SarabunPSK" w:cs="TH SarabunPSK"/>
          <w:sz w:val="32"/>
          <w:szCs w:val="32"/>
        </w:rPr>
        <w:t xml:space="preserve">2 </w:t>
      </w:r>
      <w:r w:rsidRPr="0049622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49622B">
        <w:rPr>
          <w:rFonts w:ascii="TH SarabunPSK" w:hAnsi="TH SarabunPSK" w:cs="TH SarabunPSK"/>
          <w:sz w:val="32"/>
          <w:szCs w:val="32"/>
        </w:rPr>
        <w:t>3</w:t>
      </w:r>
      <w:r w:rsidRPr="0049622B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49622B" w14:paraId="5B17A4C7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CF2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FA2F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49622B" w14:paraId="1E82ED36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5FFA" w14:textId="77777777" w:rsidR="000E5F22" w:rsidRPr="0049622B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2983D310" w14:textId="77777777" w:rsidR="000E5F22" w:rsidRPr="0049622B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4144CD1A" w14:textId="77777777" w:rsidR="000E5F22" w:rsidRPr="0049622B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077D3272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904E447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5FB7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D302AA" w14:textId="77777777" w:rsidR="000E5F22" w:rsidRPr="0049622B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1A099F" w14:textId="77777777" w:rsidR="000E5F22" w:rsidRPr="0049622B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49622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49622B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49622B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6AF01F1B" w14:textId="77777777" w:rsidR="000E5F22" w:rsidRPr="0049622B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49622B" w14:paraId="5BDBC7B3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42E0" w14:textId="77777777" w:rsidR="000E5F22" w:rsidRPr="0049622B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54A04CC9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AAD1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49622B" w14:paraId="1EDE3EFD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0B93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98DCF4F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056D96D" w14:textId="77777777" w:rsidR="000E5F22" w:rsidRPr="0049622B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E843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233212" w14:textId="77777777" w:rsidR="000E5F22" w:rsidRPr="0049622B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444C54B" w14:textId="77777777" w:rsidR="000E5F22" w:rsidRPr="0049622B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49622B" w14:paraId="5845EBD8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7F2D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AC47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49622B" w14:paraId="3E12F132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553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5540B2F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43E0675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7E0F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7BBECA5" w14:textId="77777777" w:rsidR="000E5F22" w:rsidRPr="0049622B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F725BD7" w14:textId="77777777" w:rsidR="000E5F22" w:rsidRPr="0049622B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613A4881" w14:textId="77777777" w:rsidR="000E5F22" w:rsidRPr="0049622B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13FC7161" w14:textId="77777777" w:rsidR="000E5F22" w:rsidRPr="0049622B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49622B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56965B05" w14:textId="77777777" w:rsidR="000E5F22" w:rsidRPr="0049622B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49622B">
        <w:rPr>
          <w:rFonts w:ascii="TH SarabunPSK" w:hAnsi="TH SarabunPSK" w:cs="TH SarabunPSK"/>
          <w:sz w:val="32"/>
          <w:szCs w:val="32"/>
        </w:rPr>
        <w:t xml:space="preserve">1.2 </w:t>
      </w:r>
      <w:r w:rsidRPr="0049622B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612EC547" w14:textId="77777777" w:rsidR="000E5F22" w:rsidRPr="0049622B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5A53154D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40650304" w14:textId="77777777" w:rsidR="000E5F22" w:rsidRPr="0049622B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</w:rPr>
        <w:t xml:space="preserve">2.1 </w:t>
      </w:r>
      <w:r w:rsidRPr="0049622B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7E317456" w14:textId="77777777" w:rsidR="000E5F22" w:rsidRPr="0049622B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49622B">
        <w:rPr>
          <w:rFonts w:ascii="TH SarabunPSK" w:hAnsi="TH SarabunPSK" w:cs="TH SarabunPSK"/>
          <w:sz w:val="32"/>
          <w:szCs w:val="32"/>
        </w:rPr>
        <w:t xml:space="preserve">2.1 </w:t>
      </w:r>
    </w:p>
    <w:p w14:paraId="4A48F6CF" w14:textId="77777777" w:rsidR="000E5F22" w:rsidRPr="0049622B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6C314EDE" w14:textId="77777777" w:rsidR="000E5F22" w:rsidRPr="0049622B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49622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49622B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49622B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3AAB9B87" w14:textId="77777777" w:rsidR="000E5F22" w:rsidRPr="0049622B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49622B" w14:paraId="59B6C2FB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7A4DB4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03CD0E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DE63B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05A3030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49622B" w14:paraId="4F729166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36308ED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95A3B99" w14:textId="77777777" w:rsidR="000E5F22" w:rsidRPr="0049622B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5AD2BB5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14:paraId="3AFA273D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940DD4D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876DEB7" w14:textId="77777777" w:rsidR="000E5F22" w:rsidRPr="0049622B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34AE32E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14:paraId="30451256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9C02C99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C7BB077" w14:textId="77777777" w:rsidR="000E5F22" w:rsidRPr="0049622B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02D98A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4DD2968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8A7584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14:paraId="41CB10A9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4AF6B7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49622B" w14:paraId="3446FF95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A3B9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B07E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CC22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49622B" w14:paraId="4F288EBF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B8B1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35AA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B304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49622B" w14:paraId="11F9FEAB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1D9C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DCEA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BE6B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AB99E6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3BD3BC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36C292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71D30466" w14:textId="77777777" w:rsidR="000E5F22" w:rsidRPr="0049622B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49622B" w14:paraId="479C8F5A" w14:textId="77777777" w:rsidTr="00A309FA">
        <w:trPr>
          <w:cantSplit/>
          <w:trHeight w:val="498"/>
        </w:trPr>
        <w:tc>
          <w:tcPr>
            <w:tcW w:w="9180" w:type="dxa"/>
            <w:gridSpan w:val="3"/>
          </w:tcPr>
          <w:p w14:paraId="475CA115" w14:textId="77777777" w:rsidR="000E5F22" w:rsidRPr="0049622B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49622B" w14:paraId="1E7E35A8" w14:textId="77777777" w:rsidTr="00A309FA">
        <w:trPr>
          <w:trHeight w:val="498"/>
        </w:trPr>
        <w:tc>
          <w:tcPr>
            <w:tcW w:w="3240" w:type="dxa"/>
          </w:tcPr>
          <w:p w14:paraId="5C3438AD" w14:textId="77777777" w:rsidR="000E5F22" w:rsidRPr="0049622B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5A6F1B8A" w14:textId="77777777" w:rsidR="000E5F22" w:rsidRPr="0049622B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73805D0A" w14:textId="77777777" w:rsidR="000E5F22" w:rsidRPr="0049622B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49622B" w14:paraId="49E40DE9" w14:textId="77777777" w:rsidTr="00A309FA">
        <w:trPr>
          <w:trHeight w:val="498"/>
        </w:trPr>
        <w:tc>
          <w:tcPr>
            <w:tcW w:w="4500" w:type="dxa"/>
            <w:gridSpan w:val="2"/>
          </w:tcPr>
          <w:p w14:paraId="6ADD2C98" w14:textId="01DBE787" w:rsidR="000E5F22" w:rsidRPr="0049622B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4204B6C2" w14:textId="3DEB2AF6" w:rsidR="000E5F22" w:rsidRPr="0049622B" w:rsidRDefault="000E5F22" w:rsidP="003F5095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49622B" w14:paraId="5AC2C0EA" w14:textId="77777777" w:rsidTr="00A309FA">
        <w:trPr>
          <w:trHeight w:val="498"/>
        </w:trPr>
        <w:tc>
          <w:tcPr>
            <w:tcW w:w="3240" w:type="dxa"/>
          </w:tcPr>
          <w:p w14:paraId="4CF690E4" w14:textId="77777777" w:rsidR="000E5F22" w:rsidRPr="0049622B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2A214E3A" w14:textId="77777777" w:rsidR="000E5F22" w:rsidRPr="0049622B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49622B" w14:paraId="64478980" w14:textId="77777777" w:rsidTr="00A309FA">
        <w:trPr>
          <w:trHeight w:val="498"/>
        </w:trPr>
        <w:tc>
          <w:tcPr>
            <w:tcW w:w="9180" w:type="dxa"/>
            <w:gridSpan w:val="3"/>
          </w:tcPr>
          <w:p w14:paraId="7C6FB389" w14:textId="77777777" w:rsidR="000E5F22" w:rsidRPr="0049622B" w:rsidRDefault="000E5F22" w:rsidP="00A309FA">
            <w:pPr>
              <w:pStyle w:val="Heading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49622B" w14:paraId="224A8372" w14:textId="77777777" w:rsidTr="00A309FA">
        <w:trPr>
          <w:trHeight w:val="498"/>
        </w:trPr>
        <w:tc>
          <w:tcPr>
            <w:tcW w:w="3240" w:type="dxa"/>
          </w:tcPr>
          <w:p w14:paraId="2772E1B9" w14:textId="77777777" w:rsidR="000E5F22" w:rsidRPr="0049622B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7D4A3119" w14:textId="77777777" w:rsidR="000E5F22" w:rsidRPr="0049622B" w:rsidRDefault="000E5F22" w:rsidP="00BA2A1B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49622B" w14:paraId="347F72FE" w14:textId="77777777" w:rsidTr="00A309FA">
        <w:trPr>
          <w:trHeight w:val="498"/>
        </w:trPr>
        <w:tc>
          <w:tcPr>
            <w:tcW w:w="4500" w:type="dxa"/>
            <w:gridSpan w:val="2"/>
          </w:tcPr>
          <w:p w14:paraId="1FA16D87" w14:textId="77777777" w:rsidR="000E5F22" w:rsidRPr="0049622B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0EF3A7F7" w14:textId="77777777" w:rsidR="000E5F22" w:rsidRPr="0049622B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186B3FF6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49622B" w14:paraId="31D8BC0E" w14:textId="77777777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58170FE" w14:textId="77777777" w:rsidR="00A05297" w:rsidRPr="0049622B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14:paraId="62B3419F" w14:textId="77777777" w:rsidR="00157133" w:rsidRPr="0049622B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color w:val="000000"/>
          <w:sz w:val="16"/>
          <w:szCs w:val="16"/>
        </w:rPr>
        <w:br/>
      </w:r>
      <w:r w:rsidRPr="0049622B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49622B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3CB28" w14:textId="77777777" w:rsidR="00091B97" w:rsidRDefault="00091B97" w:rsidP="001D5AA2">
      <w:pPr>
        <w:pStyle w:val="Header"/>
      </w:pPr>
      <w:r>
        <w:separator/>
      </w:r>
    </w:p>
  </w:endnote>
  <w:endnote w:type="continuationSeparator" w:id="0">
    <w:p w14:paraId="711EF167" w14:textId="77777777"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F79DB" w14:textId="77777777" w:rsidR="00244C9B" w:rsidRDefault="00CE653E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42BE86" w14:textId="77777777"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8E587" w14:textId="77777777" w:rsidR="00091B97" w:rsidRDefault="00091B97" w:rsidP="001D5AA2">
      <w:pPr>
        <w:pStyle w:val="Header"/>
      </w:pPr>
      <w:r>
        <w:separator/>
      </w:r>
    </w:p>
  </w:footnote>
  <w:footnote w:type="continuationSeparator" w:id="0">
    <w:p w14:paraId="7FFAAB0B" w14:textId="77777777"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2F98C" w14:textId="77777777" w:rsidR="000B57B2" w:rsidRDefault="00CE653E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1C383D" w14:textId="77777777"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A30E5" w14:textId="77777777"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A67313D"/>
    <w:multiLevelType w:val="hybridMultilevel"/>
    <w:tmpl w:val="EE0CD34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3E748B5"/>
    <w:multiLevelType w:val="hybridMultilevel"/>
    <w:tmpl w:val="21449558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B7580"/>
    <w:multiLevelType w:val="hybridMultilevel"/>
    <w:tmpl w:val="C8B0ABA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4" w15:restartNumberingAfterBreak="0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9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2182BD1"/>
    <w:multiLevelType w:val="hybridMultilevel"/>
    <w:tmpl w:val="E314060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0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31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2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3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8"/>
  </w:num>
  <w:num w:numId="2">
    <w:abstractNumId w:val="32"/>
  </w:num>
  <w:num w:numId="3">
    <w:abstractNumId w:val="7"/>
  </w:num>
  <w:num w:numId="4">
    <w:abstractNumId w:val="28"/>
  </w:num>
  <w:num w:numId="5">
    <w:abstractNumId w:val="9"/>
  </w:num>
  <w:num w:numId="6">
    <w:abstractNumId w:val="30"/>
  </w:num>
  <w:num w:numId="7">
    <w:abstractNumId w:val="11"/>
  </w:num>
  <w:num w:numId="8">
    <w:abstractNumId w:val="23"/>
  </w:num>
  <w:num w:numId="9">
    <w:abstractNumId w:val="31"/>
  </w:num>
  <w:num w:numId="10">
    <w:abstractNumId w:val="29"/>
  </w:num>
  <w:num w:numId="11">
    <w:abstractNumId w:val="5"/>
  </w:num>
  <w:num w:numId="12">
    <w:abstractNumId w:val="3"/>
  </w:num>
  <w:num w:numId="13">
    <w:abstractNumId w:val="12"/>
  </w:num>
  <w:num w:numId="14">
    <w:abstractNumId w:val="22"/>
  </w:num>
  <w:num w:numId="15">
    <w:abstractNumId w:val="27"/>
  </w:num>
  <w:num w:numId="16">
    <w:abstractNumId w:val="16"/>
  </w:num>
  <w:num w:numId="17">
    <w:abstractNumId w:val="25"/>
  </w:num>
  <w:num w:numId="18">
    <w:abstractNumId w:val="15"/>
  </w:num>
  <w:num w:numId="19">
    <w:abstractNumId w:val="6"/>
  </w:num>
  <w:num w:numId="20">
    <w:abstractNumId w:val="10"/>
  </w:num>
  <w:num w:numId="21">
    <w:abstractNumId w:val="24"/>
  </w:num>
  <w:num w:numId="22">
    <w:abstractNumId w:val="26"/>
  </w:num>
  <w:num w:numId="23">
    <w:abstractNumId w:val="0"/>
  </w:num>
  <w:num w:numId="24">
    <w:abstractNumId w:val="20"/>
  </w:num>
  <w:num w:numId="25">
    <w:abstractNumId w:val="33"/>
  </w:num>
  <w:num w:numId="26">
    <w:abstractNumId w:val="13"/>
  </w:num>
  <w:num w:numId="27">
    <w:abstractNumId w:val="17"/>
  </w:num>
  <w:num w:numId="28">
    <w:abstractNumId w:val="19"/>
  </w:num>
  <w:num w:numId="29">
    <w:abstractNumId w:val="2"/>
  </w:num>
  <w:num w:numId="30">
    <w:abstractNumId w:val="21"/>
  </w:num>
  <w:num w:numId="31">
    <w:abstractNumId w:val="1"/>
  </w:num>
  <w:num w:numId="32">
    <w:abstractNumId w:val="14"/>
  </w:num>
  <w:num w:numId="33">
    <w:abstractNumId w:val="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5B8"/>
    <w:rsid w:val="00005693"/>
    <w:rsid w:val="00006A26"/>
    <w:rsid w:val="00013623"/>
    <w:rsid w:val="00016355"/>
    <w:rsid w:val="00020A39"/>
    <w:rsid w:val="00020FE3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0DCB"/>
    <w:rsid w:val="00157133"/>
    <w:rsid w:val="00160AE2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A96"/>
    <w:rsid w:val="00282D40"/>
    <w:rsid w:val="00284A8B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67D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3B26"/>
    <w:rsid w:val="0033658D"/>
    <w:rsid w:val="003365B6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67088"/>
    <w:rsid w:val="0036787F"/>
    <w:rsid w:val="0037069A"/>
    <w:rsid w:val="003709F6"/>
    <w:rsid w:val="003751DC"/>
    <w:rsid w:val="003830B2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1CEA"/>
    <w:rsid w:val="003E3108"/>
    <w:rsid w:val="003F3494"/>
    <w:rsid w:val="003F3F34"/>
    <w:rsid w:val="003F5095"/>
    <w:rsid w:val="003F62F1"/>
    <w:rsid w:val="003F64F0"/>
    <w:rsid w:val="003F7839"/>
    <w:rsid w:val="00400C96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3D42"/>
    <w:rsid w:val="00476106"/>
    <w:rsid w:val="0048607C"/>
    <w:rsid w:val="00491D42"/>
    <w:rsid w:val="00494834"/>
    <w:rsid w:val="0049622B"/>
    <w:rsid w:val="00497004"/>
    <w:rsid w:val="004A32AC"/>
    <w:rsid w:val="004A7E83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4FE4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17AAB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08AB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17F1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30F7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87F69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6AF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4F1C"/>
    <w:rsid w:val="00985313"/>
    <w:rsid w:val="0098588F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1EB1"/>
    <w:rsid w:val="00A52B5F"/>
    <w:rsid w:val="00A52C0E"/>
    <w:rsid w:val="00A54D47"/>
    <w:rsid w:val="00A56B18"/>
    <w:rsid w:val="00A62DA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81B"/>
    <w:rsid w:val="00AF633F"/>
    <w:rsid w:val="00B03DE6"/>
    <w:rsid w:val="00B03E96"/>
    <w:rsid w:val="00B05864"/>
    <w:rsid w:val="00B136E7"/>
    <w:rsid w:val="00B179C7"/>
    <w:rsid w:val="00B22314"/>
    <w:rsid w:val="00B2311B"/>
    <w:rsid w:val="00B27E80"/>
    <w:rsid w:val="00B43FD3"/>
    <w:rsid w:val="00B448B9"/>
    <w:rsid w:val="00B51E9D"/>
    <w:rsid w:val="00B52796"/>
    <w:rsid w:val="00B52EEF"/>
    <w:rsid w:val="00B5390D"/>
    <w:rsid w:val="00B53E09"/>
    <w:rsid w:val="00B553AA"/>
    <w:rsid w:val="00B56984"/>
    <w:rsid w:val="00B56DC0"/>
    <w:rsid w:val="00B61F5A"/>
    <w:rsid w:val="00B62C21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17A"/>
    <w:rsid w:val="00C343F1"/>
    <w:rsid w:val="00C34525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E653E"/>
    <w:rsid w:val="00CE777E"/>
    <w:rsid w:val="00CE7C84"/>
    <w:rsid w:val="00D00420"/>
    <w:rsid w:val="00D00963"/>
    <w:rsid w:val="00D03591"/>
    <w:rsid w:val="00D056DD"/>
    <w:rsid w:val="00D10B2C"/>
    <w:rsid w:val="00D13603"/>
    <w:rsid w:val="00D13F1D"/>
    <w:rsid w:val="00D15846"/>
    <w:rsid w:val="00D15FF0"/>
    <w:rsid w:val="00D20466"/>
    <w:rsid w:val="00D205A6"/>
    <w:rsid w:val="00D31AE1"/>
    <w:rsid w:val="00D32A3B"/>
    <w:rsid w:val="00D331AC"/>
    <w:rsid w:val="00D42038"/>
    <w:rsid w:val="00D43612"/>
    <w:rsid w:val="00D54B37"/>
    <w:rsid w:val="00D7086A"/>
    <w:rsid w:val="00D72FF5"/>
    <w:rsid w:val="00D8099E"/>
    <w:rsid w:val="00D80D8D"/>
    <w:rsid w:val="00D941C4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47F2D"/>
    <w:rsid w:val="00E5016E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6C6"/>
    <w:rsid w:val="00F21D39"/>
    <w:rsid w:val="00F23C17"/>
    <w:rsid w:val="00F23CD6"/>
    <w:rsid w:val="00F30EDE"/>
    <w:rsid w:val="00F4143D"/>
    <w:rsid w:val="00F43809"/>
    <w:rsid w:val="00F45707"/>
    <w:rsid w:val="00F57AA4"/>
    <w:rsid w:val="00F62F78"/>
    <w:rsid w:val="00F64894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0CE95"/>
  <w15:docId w15:val="{CAE69ED2-E844-4F96-B651-487A2BEF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D0359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0359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F216C6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character" w:styleId="Emphasis">
    <w:name w:val="Emphasis"/>
    <w:basedOn w:val="DefaultParagraphFont"/>
    <w:uiPriority w:val="20"/>
    <w:qFormat/>
    <w:rsid w:val="00F216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B90C6-2DB3-49FE-A062-B3E203E3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811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Wannapairo</cp:lastModifiedBy>
  <cp:revision>23</cp:revision>
  <cp:lastPrinted>2018-06-21T07:36:00Z</cp:lastPrinted>
  <dcterms:created xsi:type="dcterms:W3CDTF">2016-05-22T07:51:00Z</dcterms:created>
  <dcterms:modified xsi:type="dcterms:W3CDTF">2022-06-15T06:58:00Z</dcterms:modified>
</cp:coreProperties>
</file>