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EA" w:rsidRPr="00A92C74" w:rsidRDefault="00AC1FEA" w:rsidP="00AC1FEA">
      <w:pPr>
        <w:spacing w:before="240" w:line="360" w:lineRule="auto"/>
        <w:jc w:val="center"/>
        <w:rPr>
          <w:rFonts w:ascii="TH SarabunPSK" w:hAnsi="TH SarabunPSK" w:cs="TH SarabunPSK"/>
          <w:b/>
          <w:bCs/>
          <w:sz w:val="32"/>
          <w:szCs w:val="32"/>
          <w:cs/>
        </w:rPr>
      </w:pPr>
      <w:r w:rsidRPr="00A92C74">
        <w:rPr>
          <w:rFonts w:ascii="TH SarabunPSK" w:hAnsi="TH SarabunPSK" w:cs="TH SarabunPSK"/>
          <w:b/>
          <w:bCs/>
          <w:noProof/>
          <w:sz w:val="32"/>
          <w:szCs w:val="32"/>
          <w:lang w:val="en-US"/>
        </w:rPr>
        <w:drawing>
          <wp:inline distT="0" distB="0" distL="0" distR="0" wp14:anchorId="77DB7FAE" wp14:editId="3ABE4014">
            <wp:extent cx="886460" cy="1540510"/>
            <wp:effectExtent l="0" t="0" r="0" b="0"/>
            <wp:docPr id="3"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AC1FEA" w:rsidRPr="007B7A18" w:rsidRDefault="00AC1FEA" w:rsidP="00AC1FEA">
      <w:pPr>
        <w:spacing w:before="240" w:line="360" w:lineRule="auto"/>
        <w:jc w:val="center"/>
        <w:rPr>
          <w:rFonts w:ascii="TH SarabunPSK" w:hAnsi="TH SarabunPSK" w:cs="TH SarabunPSK"/>
          <w:b/>
          <w:bCs/>
          <w:sz w:val="36"/>
          <w:szCs w:val="36"/>
          <w:cs/>
        </w:rPr>
      </w:pPr>
      <w:r w:rsidRPr="007B7A18">
        <w:rPr>
          <w:rFonts w:ascii="TH SarabunPSK" w:hAnsi="TH SarabunPSK" w:cs="TH SarabunPSK"/>
          <w:b/>
          <w:bCs/>
          <w:sz w:val="36"/>
          <w:szCs w:val="36"/>
          <w:cs/>
        </w:rPr>
        <w:t>แบบฟอร์ม</w:t>
      </w:r>
    </w:p>
    <w:p w:rsidR="00AC1FEA" w:rsidRPr="007B7A18" w:rsidRDefault="00AC1FEA" w:rsidP="00AC1FEA">
      <w:pPr>
        <w:jc w:val="center"/>
        <w:rPr>
          <w:rFonts w:ascii="TH SarabunPSK" w:hAnsi="TH SarabunPSK" w:cs="TH SarabunPSK"/>
          <w:b/>
          <w:bCs/>
          <w:sz w:val="36"/>
          <w:szCs w:val="36"/>
          <w:cs/>
        </w:rPr>
      </w:pPr>
      <w:r w:rsidRPr="007B7A18">
        <w:rPr>
          <w:rFonts w:ascii="TH SarabunPSK" w:hAnsi="TH SarabunPSK" w:cs="TH SarabunPSK"/>
          <w:b/>
          <w:bCs/>
          <w:sz w:val="36"/>
          <w:szCs w:val="36"/>
          <w:cs/>
        </w:rPr>
        <w:t>มคอ.3 รายละเอียดรายวิชา (ฉบับย่อ)</w:t>
      </w:r>
    </w:p>
    <w:p w:rsidR="00AC1FEA" w:rsidRPr="007B7A18" w:rsidRDefault="00AC1FEA" w:rsidP="00AC1FEA">
      <w:pPr>
        <w:jc w:val="center"/>
        <w:rPr>
          <w:rFonts w:ascii="TH SarabunPSK" w:hAnsi="TH SarabunPSK" w:cs="TH SarabunPSK"/>
          <w:b/>
          <w:bCs/>
          <w:sz w:val="36"/>
          <w:szCs w:val="36"/>
        </w:rPr>
      </w:pPr>
      <w:r w:rsidRPr="007B7A18">
        <w:rPr>
          <w:rFonts w:ascii="TH SarabunPSK" w:hAnsi="TH SarabunPSK" w:cs="TH SarabunPSK"/>
          <w:b/>
          <w:bCs/>
          <w:sz w:val="36"/>
          <w:szCs w:val="36"/>
        </w:rPr>
        <w:t>Course Specification</w:t>
      </w: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5461C9" w:rsidRDefault="00AC1FEA" w:rsidP="00AC1FEA">
      <w:pPr>
        <w:jc w:val="center"/>
        <w:rPr>
          <w:rFonts w:ascii="TH SarabunPSK" w:hAnsi="TH SarabunPSK" w:cs="TH SarabunPSK"/>
          <w:b/>
          <w:bCs/>
          <w:sz w:val="36"/>
          <w:szCs w:val="36"/>
          <w:cs/>
        </w:rPr>
      </w:pPr>
      <w:r w:rsidRPr="005461C9">
        <w:rPr>
          <w:rFonts w:ascii="TH SarabunPSK" w:hAnsi="TH SarabunPSK" w:cs="TH SarabunPSK"/>
          <w:b/>
          <w:bCs/>
          <w:sz w:val="36"/>
          <w:szCs w:val="36"/>
          <w:cs/>
        </w:rPr>
        <w:t>รหัสวิชา 032451</w:t>
      </w:r>
      <w:r w:rsidRPr="005461C9">
        <w:rPr>
          <w:rFonts w:ascii="TH SarabunPSK" w:hAnsi="TH SarabunPSK" w:cs="TH SarabunPSK" w:hint="cs"/>
          <w:b/>
          <w:bCs/>
          <w:sz w:val="36"/>
          <w:szCs w:val="36"/>
          <w:cs/>
        </w:rPr>
        <w:t>0</w:t>
      </w:r>
      <w:r w:rsidRPr="005461C9">
        <w:rPr>
          <w:rFonts w:ascii="TH SarabunPSK" w:hAnsi="TH SarabunPSK" w:cs="TH SarabunPSK"/>
          <w:b/>
          <w:bCs/>
          <w:sz w:val="36"/>
          <w:szCs w:val="36"/>
          <w:cs/>
        </w:rPr>
        <w:t xml:space="preserve"> ชื่อวิชา </w:t>
      </w:r>
      <w:r w:rsidRPr="005461C9">
        <w:rPr>
          <w:rFonts w:ascii="TH SarabunPSK" w:hAnsi="TH SarabunPSK" w:cs="TH SarabunPSK"/>
          <w:sz w:val="36"/>
          <w:szCs w:val="36"/>
          <w:cs/>
        </w:rPr>
        <w:t xml:space="preserve"> </w:t>
      </w:r>
      <w:r w:rsidRPr="005461C9">
        <w:rPr>
          <w:rFonts w:ascii="TH SarabunPSK" w:hAnsi="TH SarabunPSK" w:cs="TH SarabunPSK" w:hint="cs"/>
          <w:b/>
          <w:bCs/>
          <w:sz w:val="36"/>
          <w:szCs w:val="36"/>
          <w:cs/>
        </w:rPr>
        <w:t>การวิจัยและพัฒนาหลักสูตรและการเรียนรู้</w:t>
      </w:r>
    </w:p>
    <w:p w:rsidR="00AC1FEA" w:rsidRPr="005461C9" w:rsidRDefault="00AC1FEA" w:rsidP="00AC1FEA">
      <w:pPr>
        <w:jc w:val="center"/>
        <w:rPr>
          <w:rFonts w:ascii="TH SarabunPSK" w:hAnsi="TH SarabunPSK" w:cs="TH SarabunPSK"/>
          <w:b/>
          <w:bCs/>
          <w:sz w:val="36"/>
          <w:szCs w:val="36"/>
        </w:rPr>
      </w:pPr>
      <w:r w:rsidRPr="005461C9">
        <w:rPr>
          <w:rFonts w:ascii="TH SarabunPSK" w:hAnsi="TH SarabunPSK" w:cs="TH SarabunPSK"/>
          <w:b/>
          <w:bCs/>
          <w:sz w:val="36"/>
          <w:szCs w:val="36"/>
          <w:cs/>
        </w:rPr>
        <w:t xml:space="preserve">ชื่อวิชาภาษาอังกฤษ  </w:t>
      </w:r>
      <w:r w:rsidRPr="005461C9">
        <w:rPr>
          <w:rFonts w:ascii="TH SarabunPSK" w:hAnsi="TH SarabunPSK" w:cs="TH SarabunPSK"/>
          <w:b/>
          <w:bCs/>
          <w:sz w:val="36"/>
          <w:szCs w:val="36"/>
        </w:rPr>
        <w:t>Research for Curriculum and Learning Development</w:t>
      </w: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r w:rsidRPr="007B7A18">
        <w:rPr>
          <w:rFonts w:ascii="TH SarabunPSK" w:hAnsi="TH SarabunPSK" w:cs="TH SarabunPSK"/>
          <w:b/>
          <w:bCs/>
          <w:sz w:val="36"/>
          <w:szCs w:val="36"/>
          <w:cs/>
        </w:rPr>
        <w:t>รายวิชานี้เป็นส่วนหนึ่งของหลักสูตรการศึกษามหาบัณฑิตสาขาวิชาหลักสูตรและการสอน</w:t>
      </w:r>
    </w:p>
    <w:p w:rsidR="00AC1FEA" w:rsidRPr="007B7A18" w:rsidRDefault="00AC1FEA" w:rsidP="00AC1FEA">
      <w:pPr>
        <w:jc w:val="center"/>
        <w:rPr>
          <w:rFonts w:ascii="TH SarabunPSK" w:hAnsi="TH SarabunPSK" w:cs="TH SarabunPSK"/>
          <w:b/>
          <w:bCs/>
          <w:sz w:val="36"/>
          <w:szCs w:val="36"/>
        </w:rPr>
      </w:pPr>
      <w:r w:rsidRPr="007B7A18">
        <w:rPr>
          <w:rFonts w:ascii="TH SarabunPSK" w:hAnsi="TH SarabunPSK" w:cs="TH SarabunPSK"/>
          <w:b/>
          <w:bCs/>
          <w:sz w:val="36"/>
          <w:szCs w:val="36"/>
          <w:cs/>
        </w:rPr>
        <w:t>หลักสูตรปรับปรุง พ.ศ.2565</w:t>
      </w: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p>
    <w:p w:rsidR="00AC1FEA" w:rsidRPr="007B7A18" w:rsidRDefault="00AC1FEA" w:rsidP="00AC1FEA">
      <w:pPr>
        <w:jc w:val="center"/>
        <w:rPr>
          <w:rFonts w:ascii="TH SarabunPSK" w:hAnsi="TH SarabunPSK" w:cs="TH SarabunPSK"/>
          <w:b/>
          <w:bCs/>
          <w:sz w:val="36"/>
          <w:szCs w:val="36"/>
        </w:rPr>
      </w:pPr>
      <w:r w:rsidRPr="007B7A18">
        <w:rPr>
          <w:rFonts w:ascii="TH SarabunPSK" w:hAnsi="TH SarabunPSK" w:cs="TH SarabunPSK"/>
          <w:b/>
          <w:bCs/>
          <w:sz w:val="36"/>
          <w:szCs w:val="36"/>
          <w:cs/>
        </w:rPr>
        <w:lastRenderedPageBreak/>
        <w:t>คณะศึกษาศาสตร์</w:t>
      </w:r>
    </w:p>
    <w:p w:rsidR="00AC1FEA" w:rsidRPr="007B7A18" w:rsidRDefault="00AC1FEA" w:rsidP="00AC1FEA">
      <w:pPr>
        <w:jc w:val="center"/>
        <w:rPr>
          <w:rFonts w:ascii="TH SarabunPSK" w:hAnsi="TH SarabunPSK" w:cs="TH SarabunPSK"/>
          <w:b/>
          <w:bCs/>
          <w:sz w:val="36"/>
          <w:szCs w:val="36"/>
          <w:cs/>
        </w:rPr>
      </w:pPr>
      <w:r w:rsidRPr="007B7A18">
        <w:rPr>
          <w:rFonts w:ascii="TH SarabunPSK" w:hAnsi="TH SarabunPSK" w:cs="TH SarabunPSK"/>
          <w:b/>
          <w:bCs/>
          <w:sz w:val="36"/>
          <w:szCs w:val="36"/>
          <w:cs/>
        </w:rPr>
        <w:t>มหาวิทยาลัยทักษิณ</w:t>
      </w:r>
    </w:p>
    <w:p w:rsidR="00AC1FEA" w:rsidRPr="00A92C74" w:rsidRDefault="00AC1FEA" w:rsidP="00AC1FEA">
      <w:pPr>
        <w:spacing w:before="240" w:line="360" w:lineRule="auto"/>
        <w:jc w:val="center"/>
        <w:rPr>
          <w:rFonts w:ascii="TH SarabunPSK" w:hAnsi="TH SarabunPSK" w:cs="TH SarabunPSK"/>
          <w:b/>
          <w:bCs/>
          <w:sz w:val="32"/>
          <w:szCs w:val="32"/>
        </w:rPr>
      </w:pPr>
      <w:r w:rsidRPr="00A92C74">
        <w:rPr>
          <w:rFonts w:ascii="TH SarabunPSK" w:hAnsi="TH SarabunPSK" w:cs="TH SarabunPSK"/>
          <w:b/>
          <w:bCs/>
          <w:sz w:val="32"/>
          <w:szCs w:val="32"/>
          <w:cs/>
        </w:rPr>
        <w:br w:type="page"/>
      </w:r>
      <w:r w:rsidRPr="00A92C74">
        <w:rPr>
          <w:rFonts w:ascii="TH SarabunPSK" w:hAnsi="TH SarabunPSK" w:cs="TH SarabunPSK"/>
          <w:b/>
          <w:bCs/>
          <w:sz w:val="32"/>
          <w:szCs w:val="32"/>
          <w:cs/>
        </w:rPr>
        <w:lastRenderedPageBreak/>
        <w:t>รายละเอียดของรายวิชา</w:t>
      </w:r>
    </w:p>
    <w:p w:rsidR="00AC1FEA" w:rsidRPr="00A92C74" w:rsidRDefault="00AC1FEA" w:rsidP="00AC1FEA">
      <w:pPr>
        <w:jc w:val="center"/>
        <w:rPr>
          <w:rFonts w:ascii="TH SarabunPSK" w:hAnsi="TH SarabunPSK" w:cs="TH SarabunPSK"/>
          <w:b/>
          <w:bCs/>
          <w:sz w:val="32"/>
          <w:szCs w:val="32"/>
        </w:rPr>
      </w:pPr>
    </w:p>
    <w:p w:rsidR="00AC1FEA" w:rsidRPr="00A92C74" w:rsidRDefault="00AC1FEA" w:rsidP="00AC1FEA">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AC1FEA" w:rsidRPr="00A92C74" w:rsidRDefault="00AC1FEA" w:rsidP="00AC1FEA">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AC1FEA" w:rsidRPr="00A92C74" w:rsidRDefault="00AC1FEA" w:rsidP="00AC1FEA">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AC1FEA" w:rsidRPr="005461C9" w:rsidRDefault="00AC1FEA" w:rsidP="00AC1FEA">
      <w:pPr>
        <w:ind w:left="720" w:firstLine="720"/>
        <w:jc w:val="thaiDistribute"/>
        <w:rPr>
          <w:rFonts w:ascii="TH SarabunPSK" w:hAnsi="TH SarabunPSK" w:cs="TH SarabunPSK"/>
          <w:sz w:val="32"/>
          <w:szCs w:val="32"/>
        </w:rPr>
      </w:pPr>
      <w:r w:rsidRPr="005461C9">
        <w:rPr>
          <w:rFonts w:ascii="TH SarabunPSK" w:hAnsi="TH SarabunPSK" w:cs="TH SarabunPSK"/>
          <w:sz w:val="32"/>
          <w:szCs w:val="32"/>
        </w:rPr>
        <w:t xml:space="preserve">0324510   </w:t>
      </w:r>
      <w:r>
        <w:rPr>
          <w:rFonts w:ascii="TH SarabunPSK" w:hAnsi="TH SarabunPSK" w:cs="TH SarabunPSK" w:hint="cs"/>
          <w:sz w:val="32"/>
          <w:szCs w:val="32"/>
          <w:cs/>
        </w:rPr>
        <w:t xml:space="preserve"> </w:t>
      </w:r>
      <w:r w:rsidRPr="005461C9">
        <w:rPr>
          <w:rFonts w:ascii="TH SarabunPSK" w:hAnsi="TH SarabunPSK" w:cs="TH SarabunPSK" w:hint="cs"/>
          <w:sz w:val="32"/>
          <w:szCs w:val="32"/>
          <w:cs/>
        </w:rPr>
        <w:t>การวิจัยและพัฒนาหลักสูตรและการเรียนรู้</w:t>
      </w:r>
      <w:r w:rsidRPr="005461C9">
        <w:rPr>
          <w:rFonts w:ascii="TH SarabunPSK" w:hAnsi="TH SarabunPSK" w:cs="TH SarabunPSK" w:hint="cs"/>
          <w:sz w:val="32"/>
          <w:szCs w:val="32"/>
          <w:cs/>
        </w:rPr>
        <w:tab/>
      </w:r>
      <w:r w:rsidRPr="005461C9">
        <w:rPr>
          <w:rFonts w:ascii="TH SarabunPSK" w:hAnsi="TH SarabunPSK" w:cs="TH SarabunPSK"/>
          <w:sz w:val="32"/>
          <w:szCs w:val="32"/>
        </w:rPr>
        <w:tab/>
      </w:r>
      <w:r w:rsidRPr="005461C9">
        <w:rPr>
          <w:rFonts w:ascii="TH SarabunPSK" w:hAnsi="TH SarabunPSK" w:cs="TH SarabunPSK"/>
          <w:sz w:val="32"/>
          <w:szCs w:val="32"/>
        </w:rPr>
        <w:tab/>
      </w:r>
      <w:r w:rsidRPr="005461C9">
        <w:rPr>
          <w:rFonts w:ascii="TH SarabunPSK" w:hAnsi="TH SarabunPSK" w:cs="TH SarabunPSK"/>
          <w:sz w:val="32"/>
          <w:szCs w:val="32"/>
        </w:rPr>
        <w:tab/>
      </w:r>
    </w:p>
    <w:p w:rsidR="00AC1FEA" w:rsidRDefault="00AC1FEA" w:rsidP="00AC1FEA">
      <w:pPr>
        <w:tabs>
          <w:tab w:val="left" w:pos="426"/>
          <w:tab w:val="left" w:pos="1008"/>
        </w:tabs>
        <w:jc w:val="thaiDistribute"/>
        <w:rPr>
          <w:rFonts w:ascii="TH SarabunPSK" w:hAnsi="TH SarabunPSK" w:cs="TH SarabunPSK"/>
          <w:sz w:val="32"/>
          <w:szCs w:val="32"/>
        </w:rPr>
      </w:pP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t xml:space="preserve">     </w:t>
      </w:r>
      <w:r w:rsidRPr="005461C9">
        <w:rPr>
          <w:rFonts w:ascii="TH SarabunPSK" w:hAnsi="TH SarabunPSK" w:cs="TH SarabunPSK"/>
          <w:sz w:val="32"/>
          <w:szCs w:val="32"/>
        </w:rPr>
        <w:t>Research for Curriculum and Learning Development</w:t>
      </w:r>
    </w:p>
    <w:p w:rsidR="00AC1FEA" w:rsidRPr="00F67772" w:rsidRDefault="00AC1FEA" w:rsidP="00AC1FEA">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AC1FEA" w:rsidRDefault="00AC1FEA" w:rsidP="00AC1FEA">
      <w:pPr>
        <w:tabs>
          <w:tab w:val="left" w:pos="426"/>
          <w:tab w:val="left" w:pos="1008"/>
        </w:tabs>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ab/>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r>
      <w:r w:rsidRPr="00AE4929">
        <w:rPr>
          <w:rFonts w:ascii="TH SarabunPSK" w:hAnsi="TH SarabunPSK" w:cs="TH SarabunPSK"/>
          <w:color w:val="000000"/>
          <w:sz w:val="32"/>
          <w:szCs w:val="32"/>
          <w:cs/>
        </w:rPr>
        <w:t>แนวคิด ทฤษฎี หลักการวิจัยเพื่อพัฒนาหลักสูตรและการเรียนรู้ ระเบียบวิธีวิจัยทางหลักสูตรและการเรียนรู้ การศึกษาปัญหาและความต้องการจำเป็นในการพัฒนาหลักสูตรและการเรียนรู้ การออกแบบการวิจัย การพัฒนานวัตกรรมหลักสูตรและการเรียนรู้ การวิเคราะห์ข้อมู</w:t>
      </w:r>
      <w:r>
        <w:rPr>
          <w:rFonts w:ascii="TH SarabunPSK" w:hAnsi="TH SarabunPSK" w:cs="TH SarabunPSK"/>
          <w:color w:val="000000"/>
          <w:sz w:val="32"/>
          <w:szCs w:val="32"/>
          <w:cs/>
        </w:rPr>
        <w:t>ลและสรุปผลการวิจัยและพัฒนานวัตก</w:t>
      </w:r>
      <w:r w:rsidRPr="00AE4929">
        <w:rPr>
          <w:rFonts w:ascii="TH SarabunPSK" w:hAnsi="TH SarabunPSK" w:cs="TH SarabunPSK"/>
          <w:color w:val="000000"/>
          <w:sz w:val="32"/>
          <w:szCs w:val="32"/>
          <w:cs/>
        </w:rPr>
        <w:t>รรมหลักสูตรและการเรียนรู้ และฝึก</w:t>
      </w:r>
      <w:r w:rsidRPr="00AE4929">
        <w:rPr>
          <w:rFonts w:ascii="TH SarabunPSK" w:hAnsi="TH SarabunPSK" w:cs="TH SarabunPSK" w:hint="cs"/>
          <w:color w:val="000000"/>
          <w:sz w:val="32"/>
          <w:szCs w:val="32"/>
          <w:cs/>
        </w:rPr>
        <w:t>ปฏิบัติ</w:t>
      </w:r>
      <w:r w:rsidRPr="00AE4929">
        <w:rPr>
          <w:rFonts w:ascii="TH SarabunPSK" w:hAnsi="TH SarabunPSK" w:cs="TH SarabunPSK"/>
          <w:color w:val="000000"/>
          <w:sz w:val="32"/>
          <w:szCs w:val="32"/>
          <w:cs/>
        </w:rPr>
        <w:t>การเขียนรายงานการวิจัย</w:t>
      </w:r>
    </w:p>
    <w:p w:rsidR="00AC1FEA" w:rsidRPr="005461C9" w:rsidRDefault="00AC1FEA" w:rsidP="00AC1FEA">
      <w:pPr>
        <w:ind w:firstLine="720"/>
        <w:rPr>
          <w:rFonts w:ascii="TH SarabunPSK" w:hAnsi="TH SarabunPSK" w:cs="TH SarabunPSK"/>
          <w:sz w:val="32"/>
          <w:szCs w:val="32"/>
        </w:rPr>
      </w:pPr>
      <w:r>
        <w:rPr>
          <w:rFonts w:ascii="TH SarabunPSK" w:hAnsi="TH SarabunPSK" w:cs="TH SarabunPSK"/>
          <w:color w:val="000000"/>
          <w:sz w:val="32"/>
          <w:szCs w:val="32"/>
        </w:rPr>
        <w:tab/>
        <w:t>Concept, theory, and principles for learning and curriculum development, researching method of curriculum and learning, study of problems and requirements of curriculum and learning development, research design, innovation of curriculum and learning development, research report writing</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rPr>
        <w:t>practicum</w:t>
      </w:r>
    </w:p>
    <w:p w:rsidR="00AC1FEA" w:rsidRPr="00A92C74" w:rsidRDefault="00AC1FEA" w:rsidP="00AC1FEA">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AC1FEA" w:rsidRPr="005461C9" w:rsidRDefault="00AC1FEA" w:rsidP="00AC1FEA">
      <w:pPr>
        <w:ind w:left="720" w:firstLine="720"/>
        <w:jc w:val="thaiDistribute"/>
        <w:rPr>
          <w:rFonts w:ascii="TH SarabunPSK" w:hAnsi="TH SarabunPSK" w:cs="TH SarabunPSK"/>
          <w:sz w:val="32"/>
          <w:szCs w:val="32"/>
        </w:rPr>
      </w:pPr>
      <w:r w:rsidRPr="00A92C74">
        <w:rPr>
          <w:rFonts w:ascii="TH SarabunPSK" w:hAnsi="TH SarabunPSK" w:cs="TH SarabunPSK"/>
          <w:sz w:val="32"/>
          <w:szCs w:val="32"/>
          <w:cs/>
        </w:rPr>
        <w:t>3(2-2-5)</w:t>
      </w:r>
    </w:p>
    <w:p w:rsidR="00AC1FEA" w:rsidRPr="00A92C74" w:rsidRDefault="00AC1FEA" w:rsidP="00AC1FEA">
      <w:pPr>
        <w:outlineLvl w:val="6"/>
        <w:rPr>
          <w:rFonts w:ascii="TH SarabunPSK" w:hAnsi="TH SarabunPSK" w:cs="TH SarabunPSK"/>
          <w:b/>
          <w:bCs/>
          <w:sz w:val="32"/>
          <w:szCs w:val="32"/>
        </w:rPr>
      </w:pPr>
      <w:r>
        <w:rPr>
          <w:rFonts w:ascii="TH SarabunPSK" w:hAnsi="TH SarabunPSK" w:cs="TH SarabunPSK" w:hint="cs"/>
          <w:b/>
          <w:bCs/>
          <w:sz w:val="32"/>
          <w:szCs w:val="32"/>
          <w:cs/>
        </w:rPr>
        <w:t>3</w:t>
      </w:r>
      <w:r w:rsidRPr="00A92C74">
        <w:rPr>
          <w:rFonts w:ascii="TH SarabunPSK" w:hAnsi="TH SarabunPSK" w:cs="TH SarabunPSK"/>
          <w:b/>
          <w:bCs/>
          <w:sz w:val="32"/>
          <w:szCs w:val="32"/>
          <w:cs/>
        </w:rPr>
        <w:t>. จุดมุ่งหมายของรายวิชา</w:t>
      </w:r>
    </w:p>
    <w:p w:rsidR="00AC1FEA" w:rsidRPr="00A92C74" w:rsidRDefault="00AC1FEA" w:rsidP="00AC1FEA">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เพื่อให้มีความรู้ความเข้าใจเกี่ยวกับ</w:t>
      </w:r>
      <w:r w:rsidRPr="00A92C74">
        <w:rPr>
          <w:rFonts w:ascii="TH SarabunPSK" w:hAnsi="TH SarabunPSK" w:cs="TH SarabunPSK"/>
          <w:color w:val="000000"/>
          <w:sz w:val="32"/>
          <w:szCs w:val="32"/>
          <w:cs/>
        </w:rPr>
        <w:t xml:space="preserve">วิจัยหลักสูตรและการสอน </w:t>
      </w:r>
    </w:p>
    <w:p w:rsidR="00AC1FEA" w:rsidRPr="00A92C74" w:rsidRDefault="00AC1FEA" w:rsidP="00AC1FEA">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เพื่อให้ฝึกปฏิบัติวิเคราะห์วิเคราะห์ และสังเคราะห์งานวิจัยด้านหลักสูตรและการสอนทุกระดับ</w:t>
      </w:r>
    </w:p>
    <w:p w:rsidR="00AC1FEA" w:rsidRPr="00A92C74" w:rsidRDefault="00AC1FEA" w:rsidP="00AC1FEA">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 xml:space="preserve">เพื่อให้มีความรู้ ความเข้าใจแนวโน้มการวิจัยเพื่อพัฒนาหลักสูตรและการสอน </w:t>
      </w:r>
    </w:p>
    <w:p w:rsidR="00AC1FEA" w:rsidRPr="00A92C74" w:rsidRDefault="00AC1FEA" w:rsidP="00AC1FEA">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 xml:space="preserve">.4  เพื่อให้มีความรู้แนวทางการวิจัยแบบต่างๆ </w:t>
      </w:r>
    </w:p>
    <w:p w:rsidR="00AC1FEA" w:rsidRPr="00A92C74" w:rsidRDefault="00AC1FEA" w:rsidP="00AC1FEA">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w:t>
      </w:r>
      <w:r w:rsidRPr="00A92C74">
        <w:rPr>
          <w:rFonts w:ascii="TH SarabunPSK" w:hAnsi="TH SarabunPSK" w:cs="TH SarabunPSK"/>
          <w:sz w:val="32"/>
          <w:szCs w:val="32"/>
          <w:cs/>
        </w:rPr>
        <w:t>5  เพื่อให้มีทักษะการปฏิบัติการออกแบบงานวิจัยและวิจัยด้านหลักสูตรและการสอน</w:t>
      </w:r>
    </w:p>
    <w:p w:rsidR="00AC1FEA" w:rsidRPr="00A92C74" w:rsidRDefault="00AC1FEA" w:rsidP="00AC1FEA">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Pr="00A92C74">
        <w:rPr>
          <w:rFonts w:ascii="TH SarabunPSK" w:hAnsi="TH SarabunPSK" w:cs="TH SarabunPSK"/>
          <w:b/>
          <w:bCs/>
          <w:sz w:val="32"/>
          <w:szCs w:val="32"/>
          <w:cs/>
        </w:rPr>
        <w:t>.วัตถุประสงค์รายวิชา</w:t>
      </w:r>
    </w:p>
    <w:p w:rsidR="00AC1FEA" w:rsidRPr="00A92C74" w:rsidRDefault="00AC1FEA" w:rsidP="00AC1FEA">
      <w:pPr>
        <w:ind w:firstLine="720"/>
        <w:jc w:val="thaiDistribute"/>
        <w:rPr>
          <w:rFonts w:ascii="TH SarabunPSK" w:hAnsi="TH SarabunPSK" w:cs="TH SarabunPSK"/>
          <w:sz w:val="32"/>
          <w:szCs w:val="32"/>
          <w:cs/>
        </w:rPr>
      </w:pPr>
      <w:r w:rsidRPr="00A92C74">
        <w:rPr>
          <w:rFonts w:ascii="TH SarabunPSK" w:hAnsi="TH SarabunPSK" w:cs="TH SarabunPSK"/>
          <w:sz w:val="32"/>
          <w:szCs w:val="32"/>
          <w:cs/>
        </w:rPr>
        <w:t>เพื่อให้ผู้เรียนมีความรู้   เห็นความสำคัญของการพัฒนาหลักสูตรและ</w:t>
      </w:r>
      <w:r w:rsidRPr="00A92C74">
        <w:rPr>
          <w:rFonts w:ascii="TH SarabunPSK" w:hAnsi="TH SarabunPSK" w:cs="TH SarabunPSK"/>
          <w:color w:val="000000"/>
          <w:sz w:val="32"/>
          <w:szCs w:val="32"/>
          <w:cs/>
        </w:rPr>
        <w:t>วิเคราะห์ปัญหาและปรับปรุงหลักสูตรได้</w:t>
      </w:r>
      <w:r w:rsidRPr="00A92C74">
        <w:rPr>
          <w:rFonts w:ascii="TH SarabunPSK" w:hAnsi="TH SarabunPSK" w:cs="TH SarabunPSK"/>
          <w:sz w:val="32"/>
          <w:szCs w:val="32"/>
          <w:cs/>
        </w:rPr>
        <w:t xml:space="preserve">  รวมทั้ง</w:t>
      </w:r>
      <w:r w:rsidRPr="00A92C74">
        <w:rPr>
          <w:rFonts w:ascii="TH SarabunPSK" w:hAnsi="TH SarabunPSK" w:cs="TH SarabunPSK"/>
          <w:color w:val="000000"/>
          <w:sz w:val="32"/>
          <w:szCs w:val="32"/>
          <w:cs/>
        </w:rPr>
        <w:t>วิเคราะห์ปัญหาและแนวโน้มการพัฒนาหลักสูตรตามความต้องการของผู้เรียนท้องถิ่นและสังคมในภาพรวม</w:t>
      </w:r>
      <w:r w:rsidRPr="00A92C74">
        <w:rPr>
          <w:rFonts w:ascii="TH SarabunPSK" w:hAnsi="TH SarabunPSK" w:cs="TH SarabunPSK"/>
          <w:sz w:val="32"/>
          <w:szCs w:val="32"/>
          <w:cs/>
        </w:rPr>
        <w:t>ได้</w:t>
      </w:r>
    </w:p>
    <w:p w:rsidR="00AC1FEA" w:rsidRPr="00A92C74" w:rsidRDefault="00AC1FEA" w:rsidP="00AC1FEA">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Pr="00A92C74">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rPr>
        <w:t>การพัฒนาผลการเรียน</w:t>
      </w:r>
      <w:r w:rsidRPr="00A92C74">
        <w:rPr>
          <w:rFonts w:ascii="TH SarabunPSK" w:hAnsi="TH SarabunPSK" w:cs="TH SarabunPSK"/>
          <w:b/>
          <w:bCs/>
          <w:color w:val="000000"/>
          <w:sz w:val="32"/>
          <w:szCs w:val="32"/>
          <w:cs/>
        </w:rPr>
        <w:t>องนิสิต</w:t>
      </w:r>
    </w:p>
    <w:p w:rsidR="00AC1FEA" w:rsidRPr="00A92C74" w:rsidRDefault="00AC1FEA" w:rsidP="00AC1FEA">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AC1FEA" w:rsidRPr="00A92C74" w:rsidRDefault="00AC1FEA" w:rsidP="00AC1FEA">
      <w:pPr>
        <w:jc w:val="thaiDistribute"/>
        <w:rPr>
          <w:rFonts w:ascii="TH SarabunPSK" w:hAnsi="TH SarabunPSK" w:cs="TH SarabunPSK"/>
          <w:color w:val="000000"/>
          <w:sz w:val="32"/>
          <w:szCs w:val="32"/>
        </w:rPr>
      </w:pPr>
    </w:p>
    <w:tbl>
      <w:tblPr>
        <w:tblpPr w:leftFromText="180" w:rightFromText="180" w:vertAnchor="text" w:horzAnchor="margin" w:tblpXSpec="center" w:tblpY="249"/>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46"/>
        <w:gridCol w:w="504"/>
        <w:gridCol w:w="467"/>
        <w:gridCol w:w="525"/>
        <w:gridCol w:w="567"/>
        <w:gridCol w:w="426"/>
        <w:gridCol w:w="425"/>
        <w:gridCol w:w="501"/>
        <w:gridCol w:w="708"/>
        <w:gridCol w:w="567"/>
        <w:gridCol w:w="709"/>
        <w:gridCol w:w="959"/>
        <w:gridCol w:w="850"/>
        <w:gridCol w:w="1134"/>
        <w:gridCol w:w="1026"/>
      </w:tblGrid>
      <w:tr w:rsidR="00AC1FEA" w:rsidRPr="00A92C74" w:rsidTr="00F26963">
        <w:trPr>
          <w:tblHeader/>
        </w:trPr>
        <w:tc>
          <w:tcPr>
            <w:tcW w:w="1101" w:type="dxa"/>
            <w:vMerge w:val="restart"/>
            <w:shd w:val="clear" w:color="auto" w:fill="DEEAF6" w:themeFill="accent1" w:themeFillTint="33"/>
            <w:vAlign w:val="center"/>
          </w:tcPr>
          <w:p w:rsidR="00AC1FEA" w:rsidRPr="00A92C74" w:rsidRDefault="00AC1FEA" w:rsidP="00F26963">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รายวิชา</w:t>
            </w:r>
          </w:p>
        </w:tc>
        <w:tc>
          <w:tcPr>
            <w:tcW w:w="1375" w:type="dxa"/>
            <w:gridSpan w:val="3"/>
            <w:shd w:val="clear" w:color="auto" w:fill="DEEAF6" w:themeFill="accent1" w:themeFillTint="33"/>
            <w:vAlign w:val="center"/>
          </w:tcPr>
          <w:p w:rsidR="00AC1FEA" w:rsidRPr="00A92C74" w:rsidRDefault="00AC1FEA" w:rsidP="00F26963">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1. ด้านคุณธรรม จริยธรรม</w:t>
            </w:r>
          </w:p>
        </w:tc>
        <w:tc>
          <w:tcPr>
            <w:tcW w:w="1559" w:type="dxa"/>
            <w:gridSpan w:val="3"/>
            <w:shd w:val="clear" w:color="auto" w:fill="DEEAF6" w:themeFill="accent1" w:themeFillTint="33"/>
            <w:vAlign w:val="center"/>
          </w:tcPr>
          <w:p w:rsidR="00AC1FEA" w:rsidRPr="00A92C74" w:rsidRDefault="00AC1FEA" w:rsidP="00F26963">
            <w:pPr>
              <w:jc w:val="center"/>
              <w:rPr>
                <w:rFonts w:ascii="TH SarabunPSK" w:hAnsi="TH SarabunPSK" w:cs="TH SarabunPSK"/>
                <w:b/>
                <w:bCs/>
                <w:color w:val="000000"/>
                <w:sz w:val="32"/>
                <w:szCs w:val="32"/>
                <w:cs/>
              </w:rPr>
            </w:pPr>
            <w:r w:rsidRPr="00A92C74">
              <w:rPr>
                <w:rFonts w:ascii="TH SarabunPSK" w:hAnsi="TH SarabunPSK" w:cs="TH SarabunPSK"/>
                <w:b/>
                <w:bCs/>
                <w:color w:val="000000"/>
                <w:sz w:val="32"/>
                <w:szCs w:val="32"/>
                <w:cs/>
              </w:rPr>
              <w:t>2. ด้านความรู้</w:t>
            </w:r>
          </w:p>
        </w:tc>
        <w:tc>
          <w:tcPr>
            <w:tcW w:w="1352" w:type="dxa"/>
            <w:gridSpan w:val="3"/>
            <w:shd w:val="clear" w:color="auto" w:fill="DEEAF6" w:themeFill="accent1" w:themeFillTint="33"/>
            <w:vAlign w:val="center"/>
          </w:tcPr>
          <w:p w:rsidR="00AC1FEA" w:rsidRPr="00A92C74" w:rsidRDefault="00AC1FEA" w:rsidP="00F26963">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3. ด้านทักษะทางปัญญา</w:t>
            </w:r>
          </w:p>
        </w:tc>
        <w:tc>
          <w:tcPr>
            <w:tcW w:w="1984" w:type="dxa"/>
            <w:gridSpan w:val="3"/>
            <w:shd w:val="clear" w:color="auto" w:fill="DEEAF6" w:themeFill="accent1" w:themeFillTint="33"/>
            <w:vAlign w:val="center"/>
          </w:tcPr>
          <w:p w:rsidR="00AC1FEA" w:rsidRPr="00A92C74" w:rsidRDefault="00AC1FEA" w:rsidP="00F26963">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4. ด้านทักษะความสัมพันธ์ระหว่างบุคคลและ</w:t>
            </w:r>
          </w:p>
          <w:p w:rsidR="00AC1FEA" w:rsidRPr="00A92C74" w:rsidRDefault="00AC1FEA" w:rsidP="00F26963">
            <w:pPr>
              <w:jc w:val="center"/>
              <w:rPr>
                <w:rFonts w:ascii="TH SarabunPSK" w:hAnsi="TH SarabunPSK" w:cs="TH SarabunPSK"/>
                <w:b/>
                <w:bCs/>
                <w:color w:val="000000"/>
                <w:sz w:val="32"/>
                <w:szCs w:val="32"/>
              </w:rPr>
            </w:pPr>
            <w:r w:rsidRPr="00A92C74">
              <w:rPr>
                <w:rFonts w:ascii="TH SarabunPSK" w:hAnsi="TH SarabunPSK" w:cs="TH SarabunPSK"/>
                <w:b/>
                <w:bCs/>
                <w:color w:val="000000"/>
                <w:sz w:val="32"/>
                <w:szCs w:val="32"/>
                <w:cs/>
              </w:rPr>
              <w:t>ความรับผิดชอบ</w:t>
            </w:r>
          </w:p>
        </w:tc>
        <w:tc>
          <w:tcPr>
            <w:tcW w:w="1809" w:type="dxa"/>
            <w:gridSpan w:val="2"/>
            <w:shd w:val="clear" w:color="auto" w:fill="DEEAF6" w:themeFill="accent1" w:themeFillTint="33"/>
            <w:vAlign w:val="center"/>
          </w:tcPr>
          <w:p w:rsidR="00AC1FEA" w:rsidRPr="00A92C74" w:rsidRDefault="00AC1FEA" w:rsidP="00F26963">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rPr>
              <w:t>5</w:t>
            </w:r>
            <w:r w:rsidRPr="00A92C74">
              <w:rPr>
                <w:rFonts w:ascii="TH SarabunPSK" w:eastAsia="Cordia New" w:hAnsi="TH SarabunPSK" w:cs="TH SarabunPSK"/>
                <w:b/>
                <w:bCs/>
                <w:color w:val="000000"/>
                <w:sz w:val="32"/>
                <w:szCs w:val="32"/>
                <w:cs/>
              </w:rPr>
              <w:t>.ด้านทักษะ</w:t>
            </w:r>
          </w:p>
          <w:p w:rsidR="00AC1FEA" w:rsidRPr="00A92C74" w:rsidRDefault="00AC1FEA" w:rsidP="00F26963">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การวิเคราะห์เชิงตัวเลข</w:t>
            </w:r>
          </w:p>
          <w:p w:rsidR="00AC1FEA" w:rsidRPr="00A92C74" w:rsidRDefault="00AC1FEA" w:rsidP="00F26963">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eastAsia="Cordia New" w:hAnsi="TH SarabunPSK" w:cs="TH SarabunPSK"/>
                <w:b/>
                <w:bCs/>
                <w:color w:val="000000"/>
                <w:sz w:val="32"/>
                <w:szCs w:val="32"/>
                <w:cs/>
              </w:rPr>
              <w:t>การสื่อสาร</w:t>
            </w:r>
          </w:p>
          <w:p w:rsidR="00AC1FEA" w:rsidRPr="00A92C74" w:rsidRDefault="00AC1FEA" w:rsidP="00F26963">
            <w:pPr>
              <w:jc w:val="center"/>
              <w:rPr>
                <w:rFonts w:ascii="TH SarabunPSK" w:hAnsi="TH SarabunPSK" w:cs="TH SarabunPSK"/>
                <w:b/>
                <w:bCs/>
                <w:color w:val="000000"/>
                <w:sz w:val="32"/>
                <w:szCs w:val="32"/>
              </w:rPr>
            </w:pPr>
            <w:r w:rsidRPr="00A92C74">
              <w:rPr>
                <w:rFonts w:ascii="TH SarabunPSK" w:eastAsia="Cordia New" w:hAnsi="TH SarabunPSK" w:cs="TH SarabunPSK"/>
                <w:b/>
                <w:bCs/>
                <w:color w:val="000000"/>
                <w:sz w:val="32"/>
                <w:szCs w:val="32"/>
                <w:cs/>
              </w:rPr>
              <w:t>และเทคโนโลยีสารสนเทศ</w:t>
            </w:r>
          </w:p>
        </w:tc>
        <w:tc>
          <w:tcPr>
            <w:tcW w:w="2160" w:type="dxa"/>
            <w:gridSpan w:val="2"/>
            <w:shd w:val="clear" w:color="auto" w:fill="DEEAF6" w:themeFill="accent1" w:themeFillTint="33"/>
          </w:tcPr>
          <w:p w:rsidR="00AC1FEA" w:rsidRPr="00A92C74" w:rsidRDefault="00AC1FEA" w:rsidP="00F26963">
            <w:pPr>
              <w:autoSpaceDE w:val="0"/>
              <w:autoSpaceDN w:val="0"/>
              <w:adjustRightInd w:val="0"/>
              <w:ind w:left="-164" w:right="-73"/>
              <w:jc w:val="center"/>
              <w:rPr>
                <w:rFonts w:ascii="TH SarabunPSK" w:hAnsi="TH SarabunPSK" w:cs="TH SarabunPSK"/>
                <w:b/>
                <w:bCs/>
                <w:sz w:val="32"/>
                <w:szCs w:val="32"/>
              </w:rPr>
            </w:pPr>
            <w:r w:rsidRPr="00A92C74">
              <w:rPr>
                <w:rFonts w:ascii="TH SarabunPSK" w:hAnsi="TH SarabunPSK" w:cs="TH SarabunPSK"/>
                <w:b/>
                <w:bCs/>
                <w:sz w:val="32"/>
                <w:szCs w:val="32"/>
              </w:rPr>
              <w:t>6</w:t>
            </w:r>
            <w:r w:rsidRPr="00A92C74">
              <w:rPr>
                <w:rFonts w:ascii="TH SarabunPSK" w:hAnsi="TH SarabunPSK" w:cs="TH SarabunPSK"/>
                <w:b/>
                <w:bCs/>
                <w:sz w:val="32"/>
                <w:szCs w:val="32"/>
                <w:cs/>
              </w:rPr>
              <w:t>.ด้านทักษะ</w:t>
            </w:r>
          </w:p>
          <w:p w:rsidR="00AC1FEA" w:rsidRPr="00A92C74" w:rsidRDefault="00AC1FEA" w:rsidP="00F26963">
            <w:pPr>
              <w:autoSpaceDE w:val="0"/>
              <w:autoSpaceDN w:val="0"/>
              <w:adjustRightInd w:val="0"/>
              <w:ind w:left="-164" w:right="-73"/>
              <w:jc w:val="center"/>
              <w:rPr>
                <w:rFonts w:ascii="TH SarabunPSK" w:eastAsia="Cordia New" w:hAnsi="TH SarabunPSK" w:cs="TH SarabunPSK"/>
                <w:b/>
                <w:bCs/>
                <w:color w:val="000000"/>
                <w:sz w:val="32"/>
                <w:szCs w:val="32"/>
              </w:rPr>
            </w:pPr>
            <w:r w:rsidRPr="00A92C74">
              <w:rPr>
                <w:rFonts w:ascii="TH SarabunPSK" w:hAnsi="TH SarabunPSK" w:cs="TH SarabunPSK"/>
                <w:b/>
                <w:bCs/>
                <w:sz w:val="32"/>
                <w:szCs w:val="32"/>
                <w:cs/>
              </w:rPr>
              <w:t>ด้านการจัดการเรียนรู้</w:t>
            </w:r>
          </w:p>
        </w:tc>
      </w:tr>
      <w:tr w:rsidR="00AC1FEA" w:rsidRPr="00A92C74" w:rsidTr="00F26963">
        <w:trPr>
          <w:tblHeader/>
        </w:trPr>
        <w:tc>
          <w:tcPr>
            <w:tcW w:w="1101" w:type="dxa"/>
            <w:vMerge/>
            <w:tcBorders>
              <w:bottom w:val="single" w:sz="4" w:space="0" w:color="auto"/>
            </w:tcBorders>
            <w:shd w:val="clear" w:color="auto" w:fill="auto"/>
          </w:tcPr>
          <w:p w:rsidR="00AC1FEA" w:rsidRPr="00A92C74" w:rsidRDefault="00AC1FEA" w:rsidP="00F26963">
            <w:pPr>
              <w:jc w:val="both"/>
              <w:rPr>
                <w:rFonts w:ascii="TH SarabunPSK" w:hAnsi="TH SarabunPSK" w:cs="TH SarabunPSK"/>
                <w:b/>
                <w:bCs/>
                <w:color w:val="000000"/>
                <w:sz w:val="32"/>
                <w:szCs w:val="32"/>
              </w:rPr>
            </w:pPr>
          </w:p>
        </w:tc>
        <w:tc>
          <w:tcPr>
            <w:tcW w:w="425"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46"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4" w:type="dxa"/>
            <w:tcBorders>
              <w:bottom w:val="single" w:sz="4" w:space="0" w:color="auto"/>
            </w:tcBorders>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1</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67"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25"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67" w:type="dxa"/>
            <w:tcBorders>
              <w:bottom w:val="single" w:sz="4" w:space="0" w:color="auto"/>
            </w:tcBorders>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2</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426"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425"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501"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3</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708"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567"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709"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4</w:t>
            </w:r>
            <w:r w:rsidRPr="00A92C74">
              <w:rPr>
                <w:rFonts w:ascii="TH SarabunPSK" w:hAnsi="TH SarabunPSK" w:cs="TH SarabunPSK"/>
                <w:b/>
                <w:bCs/>
                <w:color w:val="000000"/>
                <w:cs/>
              </w:rPr>
              <w:t>.</w:t>
            </w:r>
            <w:r w:rsidRPr="00A92C74">
              <w:rPr>
                <w:rFonts w:ascii="TH SarabunPSK" w:hAnsi="TH SarabunPSK" w:cs="TH SarabunPSK"/>
                <w:b/>
                <w:bCs/>
                <w:color w:val="000000"/>
                <w:szCs w:val="22"/>
              </w:rPr>
              <w:t>3</w:t>
            </w:r>
          </w:p>
        </w:tc>
        <w:tc>
          <w:tcPr>
            <w:tcW w:w="959" w:type="dxa"/>
            <w:tcBorders>
              <w:bottom w:val="single" w:sz="4" w:space="0" w:color="auto"/>
            </w:tcBorders>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850" w:type="dxa"/>
            <w:shd w:val="clear" w:color="auto" w:fill="auto"/>
            <w:vAlign w:val="center"/>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5</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c>
          <w:tcPr>
            <w:tcW w:w="1134" w:type="dxa"/>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1</w:t>
            </w:r>
          </w:p>
        </w:tc>
        <w:tc>
          <w:tcPr>
            <w:tcW w:w="1026" w:type="dxa"/>
          </w:tcPr>
          <w:p w:rsidR="00AC1FEA" w:rsidRPr="00A92C74" w:rsidRDefault="00AC1FEA" w:rsidP="00F26963">
            <w:pPr>
              <w:jc w:val="center"/>
              <w:rPr>
                <w:rFonts w:ascii="TH SarabunPSK" w:hAnsi="TH SarabunPSK" w:cs="TH SarabunPSK"/>
                <w:b/>
                <w:bCs/>
                <w:color w:val="000000"/>
                <w:szCs w:val="22"/>
              </w:rPr>
            </w:pPr>
            <w:r w:rsidRPr="00A92C74">
              <w:rPr>
                <w:rFonts w:ascii="TH SarabunPSK" w:hAnsi="TH SarabunPSK" w:cs="TH SarabunPSK"/>
                <w:b/>
                <w:bCs/>
                <w:color w:val="000000"/>
                <w:szCs w:val="22"/>
              </w:rPr>
              <w:t>6</w:t>
            </w:r>
            <w:r w:rsidRPr="00A92C74">
              <w:rPr>
                <w:rFonts w:ascii="TH SarabunPSK" w:hAnsi="TH SarabunPSK" w:cs="TH SarabunPSK"/>
                <w:b/>
                <w:bCs/>
                <w:color w:val="000000"/>
                <w:cs/>
              </w:rPr>
              <w:t>.</w:t>
            </w:r>
            <w:r w:rsidRPr="00A92C74">
              <w:rPr>
                <w:rFonts w:ascii="TH SarabunPSK" w:hAnsi="TH SarabunPSK" w:cs="TH SarabunPSK"/>
                <w:b/>
                <w:bCs/>
                <w:color w:val="000000"/>
                <w:szCs w:val="22"/>
              </w:rPr>
              <w:t>2</w:t>
            </w:r>
          </w:p>
        </w:tc>
      </w:tr>
      <w:tr w:rsidR="00AC1FEA" w:rsidRPr="00A92C74" w:rsidTr="00F26963">
        <w:tc>
          <w:tcPr>
            <w:tcW w:w="1101" w:type="dxa"/>
            <w:shd w:val="clear" w:color="auto" w:fill="auto"/>
            <w:vAlign w:val="center"/>
          </w:tcPr>
          <w:p w:rsidR="00AC1FEA" w:rsidRPr="00A92C74" w:rsidRDefault="00AC1FEA" w:rsidP="00F26963">
            <w:pPr>
              <w:tabs>
                <w:tab w:val="left" w:pos="1843"/>
              </w:tabs>
              <w:rPr>
                <w:rFonts w:ascii="TH SarabunPSK" w:eastAsia="Cordia New" w:hAnsi="TH SarabunPSK" w:cs="TH SarabunPSK"/>
                <w:sz w:val="32"/>
                <w:szCs w:val="32"/>
                <w:cs/>
              </w:rPr>
            </w:pPr>
            <w:r w:rsidRPr="00A92C74">
              <w:rPr>
                <w:rFonts w:ascii="TH SarabunPSK" w:hAnsi="TH SarabunPSK" w:cs="TH SarabunPSK"/>
                <w:color w:val="000000"/>
                <w:sz w:val="32"/>
                <w:szCs w:val="32"/>
                <w:cs/>
              </w:rPr>
              <w:t>การวิจัยหลักสูตรและการสอน</w:t>
            </w:r>
            <w:r w:rsidRPr="00A92C74">
              <w:rPr>
                <w:rFonts w:ascii="TH SarabunPSK" w:hAnsi="TH SarabunPSK" w:cs="TH SarabunPSK"/>
                <w:sz w:val="32"/>
                <w:szCs w:val="32"/>
                <w:cs/>
              </w:rPr>
              <w:t xml:space="preserve">   3(2-2-5)</w:t>
            </w:r>
          </w:p>
        </w:tc>
        <w:tc>
          <w:tcPr>
            <w:tcW w:w="425"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446" w:type="dxa"/>
            <w:shd w:val="clear" w:color="auto" w:fill="auto"/>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04" w:type="dxa"/>
          </w:tcPr>
          <w:p w:rsidR="00AC1FEA" w:rsidRPr="00A92C74" w:rsidRDefault="00AC1FEA" w:rsidP="00F26963">
            <w:pPr>
              <w:jc w:val="center"/>
              <w:rPr>
                <w:rFonts w:ascii="TH SarabunPSK" w:hAnsi="TH SarabunPSK" w:cs="TH SarabunPSK"/>
                <w:b/>
                <w:bCs/>
                <w:sz w:val="32"/>
                <w:szCs w:val="32"/>
              </w:rPr>
            </w:pPr>
          </w:p>
        </w:tc>
        <w:tc>
          <w:tcPr>
            <w:tcW w:w="467" w:type="dxa"/>
            <w:shd w:val="clear" w:color="auto" w:fill="auto"/>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525"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567" w:type="dxa"/>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b/>
                <w:bCs/>
                <w:sz w:val="32"/>
                <w:szCs w:val="32"/>
              </w:rPr>
            </w:pPr>
            <w:r w:rsidRPr="00A92C74">
              <w:rPr>
                <w:rFonts w:ascii="TH SarabunPSK" w:hAnsi="TH SarabunPSK" w:cs="TH SarabunPSK"/>
                <w:sz w:val="32"/>
                <w:szCs w:val="32"/>
              </w:rPr>
              <w:sym w:font="Wingdings 2" w:char="F098"/>
            </w:r>
          </w:p>
        </w:tc>
        <w:tc>
          <w:tcPr>
            <w:tcW w:w="426"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425" w:type="dxa"/>
            <w:shd w:val="clear" w:color="auto" w:fill="auto"/>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sz w:val="32"/>
                <w:szCs w:val="32"/>
              </w:rPr>
            </w:pPr>
            <w:r w:rsidRPr="00A92C74">
              <w:rPr>
                <w:rFonts w:ascii="TH SarabunPSK" w:hAnsi="TH SarabunPSK" w:cs="TH SarabunPSK"/>
                <w:sz w:val="32"/>
                <w:szCs w:val="32"/>
              </w:rPr>
              <w:sym w:font="Wingdings 2" w:char="F099"/>
            </w:r>
          </w:p>
        </w:tc>
        <w:tc>
          <w:tcPr>
            <w:tcW w:w="501"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708"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567"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709"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959"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850" w:type="dxa"/>
            <w:shd w:val="clear" w:color="auto" w:fill="auto"/>
          </w:tcPr>
          <w:p w:rsidR="00AC1FEA" w:rsidRPr="00A92C74" w:rsidRDefault="00AC1FEA" w:rsidP="00F26963">
            <w:pPr>
              <w:jc w:val="center"/>
              <w:rPr>
                <w:rFonts w:ascii="TH SarabunPSK" w:hAnsi="TH SarabunPSK" w:cs="TH SarabunPSK"/>
                <w:b/>
                <w:bCs/>
                <w:sz w:val="32"/>
                <w:szCs w:val="32"/>
              </w:rPr>
            </w:pPr>
          </w:p>
        </w:tc>
        <w:tc>
          <w:tcPr>
            <w:tcW w:w="1134" w:type="dxa"/>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c>
          <w:tcPr>
            <w:tcW w:w="1026" w:type="dxa"/>
          </w:tcPr>
          <w:p w:rsidR="00AC1FEA" w:rsidRPr="00A92C74" w:rsidRDefault="00AC1FEA" w:rsidP="00F26963">
            <w:pPr>
              <w:jc w:val="center"/>
              <w:rPr>
                <w:rFonts w:ascii="TH SarabunPSK" w:hAnsi="TH SarabunPSK" w:cs="TH SarabunPSK"/>
                <w:sz w:val="32"/>
                <w:szCs w:val="32"/>
              </w:rPr>
            </w:pPr>
          </w:p>
          <w:p w:rsidR="00AC1FEA" w:rsidRPr="00A92C74" w:rsidRDefault="00AC1FEA" w:rsidP="00F26963">
            <w:pPr>
              <w:jc w:val="center"/>
              <w:rPr>
                <w:rFonts w:ascii="TH SarabunPSK" w:hAnsi="TH SarabunPSK" w:cs="TH SarabunPSK"/>
                <w:sz w:val="32"/>
                <w:szCs w:val="32"/>
              </w:rPr>
            </w:pPr>
            <w:r w:rsidRPr="00A92C74">
              <w:rPr>
                <w:rFonts w:ascii="TH SarabunPSK" w:hAnsi="TH SarabunPSK" w:cs="TH SarabunPSK"/>
                <w:sz w:val="32"/>
                <w:szCs w:val="32"/>
              </w:rPr>
              <w:sym w:font="Wingdings 2" w:char="F098"/>
            </w:r>
          </w:p>
        </w:tc>
      </w:tr>
    </w:tbl>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Pr="00A92C74" w:rsidRDefault="00AC1FEA" w:rsidP="00AC1FEA">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AC1FEA" w:rsidRPr="00A92C74" w:rsidTr="00F26963">
        <w:trPr>
          <w:trHeight w:val="452"/>
          <w:tblHeader/>
          <w:jc w:val="center"/>
        </w:trPr>
        <w:tc>
          <w:tcPr>
            <w:tcW w:w="3874" w:type="dxa"/>
            <w:shd w:val="clear" w:color="auto" w:fill="DEEAF6" w:themeFill="accent1" w:themeFillTint="33"/>
            <w:vAlign w:val="center"/>
          </w:tcPr>
          <w:p w:rsidR="00AC1FEA" w:rsidRPr="00A92C74" w:rsidRDefault="00AC1FEA" w:rsidP="00F26963">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AC1FEA" w:rsidRPr="00A92C74" w:rsidRDefault="00AC1FEA" w:rsidP="00F26963">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AC1FEA" w:rsidRPr="00A92C74" w:rsidRDefault="00AC1FEA" w:rsidP="00F26963">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AC1FEA" w:rsidRPr="00A92C74" w:rsidTr="00F26963">
        <w:trPr>
          <w:trHeight w:val="889"/>
          <w:jc w:val="center"/>
        </w:trPr>
        <w:tc>
          <w:tcPr>
            <w:tcW w:w="3874" w:type="dxa"/>
            <w:tcBorders>
              <w:bottom w:val="single" w:sz="4" w:space="0" w:color="auto"/>
            </w:tcBorders>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ความเป็นนักวิชาการด้านหลักสูตรและการสอน</w:t>
            </w:r>
          </w:p>
        </w:tc>
        <w:tc>
          <w:tcPr>
            <w:tcW w:w="3092" w:type="dxa"/>
            <w:vMerge w:val="restart"/>
          </w:tcPr>
          <w:p w:rsidR="00AC1FEA" w:rsidRPr="005461C9" w:rsidRDefault="00AC1FEA" w:rsidP="00F26963">
            <w:pPr>
              <w:rPr>
                <w:rFonts w:ascii="TH SarabunPSK" w:hAnsi="TH SarabunPSK" w:cs="TH SarabunPSK"/>
                <w:sz w:val="32"/>
                <w:szCs w:val="32"/>
              </w:rPr>
            </w:pPr>
            <w:r w:rsidRPr="005461C9">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AC1FEA" w:rsidRPr="005461C9" w:rsidRDefault="00AC1FEA" w:rsidP="00F26963">
            <w:pPr>
              <w:rPr>
                <w:rFonts w:ascii="TH SarabunPSK" w:hAnsi="TH SarabunPSK" w:cs="TH SarabunPSK"/>
                <w:sz w:val="32"/>
                <w:szCs w:val="32"/>
                <w:cs/>
              </w:rPr>
            </w:pPr>
            <w:r w:rsidRPr="005461C9">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AC1FEA" w:rsidRPr="00A92C74" w:rsidTr="00F26963">
        <w:trPr>
          <w:trHeight w:val="851"/>
          <w:jc w:val="center"/>
        </w:trPr>
        <w:tc>
          <w:tcPr>
            <w:tcW w:w="3874" w:type="dxa"/>
            <w:tcBorders>
              <w:top w:val="single" w:sz="4" w:space="0" w:color="auto"/>
              <w:bottom w:val="single" w:sz="4" w:space="0" w:color="auto"/>
            </w:tcBorders>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ปฏิบัติตนตามจรรยาบรรณวิชาชีพครูและบุคลากรทางการศึกษาด้านหลักสูตรและการสอน</w:t>
            </w:r>
          </w:p>
        </w:tc>
        <w:tc>
          <w:tcPr>
            <w:tcW w:w="3092" w:type="dxa"/>
            <w:vMerge/>
          </w:tcPr>
          <w:p w:rsidR="00AC1FEA" w:rsidRPr="005461C9" w:rsidRDefault="00AC1FEA" w:rsidP="00F26963">
            <w:pPr>
              <w:rPr>
                <w:rFonts w:ascii="TH SarabunPSK" w:hAnsi="TH SarabunPSK" w:cs="TH SarabunPSK"/>
                <w:sz w:val="32"/>
                <w:szCs w:val="32"/>
                <w:cs/>
              </w:rPr>
            </w:pPr>
          </w:p>
        </w:tc>
        <w:tc>
          <w:tcPr>
            <w:tcW w:w="3286" w:type="dxa"/>
            <w:vMerge/>
          </w:tcPr>
          <w:p w:rsidR="00AC1FEA" w:rsidRPr="00A92C74" w:rsidRDefault="00AC1FEA" w:rsidP="00F26963">
            <w:pPr>
              <w:rPr>
                <w:rFonts w:ascii="TH SarabunPSK" w:hAnsi="TH SarabunPSK" w:cs="TH SarabunPSK"/>
                <w:sz w:val="32"/>
                <w:szCs w:val="32"/>
                <w:cs/>
              </w:rPr>
            </w:pPr>
          </w:p>
        </w:tc>
      </w:tr>
      <w:tr w:rsidR="00AC1FEA" w:rsidRPr="00A92C74" w:rsidTr="00F26963">
        <w:trPr>
          <w:trHeight w:val="1853"/>
          <w:jc w:val="center"/>
        </w:trPr>
        <w:tc>
          <w:tcPr>
            <w:tcW w:w="3874" w:type="dxa"/>
            <w:tcBorders>
              <w:top w:val="single" w:sz="4" w:space="0" w:color="auto"/>
            </w:tcBorders>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nil"/>
            </w:tcBorders>
          </w:tcPr>
          <w:p w:rsidR="00AC1FEA" w:rsidRPr="005461C9" w:rsidRDefault="00AC1FEA" w:rsidP="00F26963">
            <w:pPr>
              <w:rPr>
                <w:rFonts w:ascii="TH SarabunPSK" w:hAnsi="TH SarabunPSK" w:cs="TH SarabunPSK"/>
                <w:sz w:val="32"/>
                <w:szCs w:val="32"/>
                <w:cs/>
              </w:rPr>
            </w:pPr>
          </w:p>
        </w:tc>
        <w:tc>
          <w:tcPr>
            <w:tcW w:w="3286" w:type="dxa"/>
            <w:vMerge/>
          </w:tcPr>
          <w:p w:rsidR="00AC1FEA" w:rsidRPr="00A92C74" w:rsidRDefault="00AC1FEA" w:rsidP="00F26963">
            <w:pPr>
              <w:rPr>
                <w:rFonts w:ascii="TH SarabunPSK" w:hAnsi="TH SarabunPSK" w:cs="TH SarabunPSK"/>
                <w:sz w:val="32"/>
                <w:szCs w:val="32"/>
                <w:cs/>
              </w:rPr>
            </w:pP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AC1FEA" w:rsidRPr="00A92C74" w:rsidTr="00F26963">
        <w:trPr>
          <w:trHeight w:val="97"/>
          <w:jc w:val="center"/>
        </w:trPr>
        <w:tc>
          <w:tcPr>
            <w:tcW w:w="3874" w:type="dxa"/>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มีความรู้และทักษะในการบูรณาการศาสตร์ทางด้านหลักสูตรและการสอน               ที่สอดคล้องกับบริบทของสังคม</w:t>
            </w:r>
          </w:p>
        </w:tc>
        <w:tc>
          <w:tcPr>
            <w:tcW w:w="3092" w:type="dxa"/>
            <w:vMerge w:val="restart"/>
          </w:tcPr>
          <w:p w:rsidR="00AC1FEA" w:rsidRPr="005461C9" w:rsidRDefault="00AC1FEA" w:rsidP="00F26963">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AC1FEA" w:rsidRPr="005461C9" w:rsidRDefault="00AC1FEA" w:rsidP="00F26963">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AC1FEA" w:rsidRPr="005461C9" w:rsidRDefault="00AC1FEA" w:rsidP="00F26963">
            <w:pPr>
              <w:rPr>
                <w:rFonts w:ascii="TH SarabunPSK" w:hAnsi="TH SarabunPSK" w:cs="TH SarabunPSK"/>
                <w:sz w:val="32"/>
                <w:szCs w:val="32"/>
              </w:rPr>
            </w:pPr>
            <w:r w:rsidRPr="005461C9">
              <w:rPr>
                <w:rFonts w:ascii="TH SarabunPSK" w:hAnsi="TH SarabunPSK" w:cs="TH SarabunPSK"/>
                <w:sz w:val="32"/>
                <w:szCs w:val="32"/>
                <w:cs/>
              </w:rPr>
              <w:lastRenderedPageBreak/>
              <w:t xml:space="preserve">5.การแลกเปลี่ยนเรียนรู้     </w:t>
            </w:r>
          </w:p>
          <w:p w:rsidR="00AC1FEA" w:rsidRPr="00A92C74" w:rsidRDefault="00AC1FEA" w:rsidP="00F26963">
            <w:pPr>
              <w:rPr>
                <w:rFonts w:ascii="TH SarabunPSK" w:hAnsi="TH SarabunPSK" w:cs="TH SarabunPSK"/>
                <w:b/>
                <w:bCs/>
                <w:sz w:val="32"/>
                <w:szCs w:val="32"/>
                <w:cs/>
              </w:rPr>
            </w:pPr>
            <w:r w:rsidRPr="005461C9">
              <w:rPr>
                <w:rFonts w:ascii="TH SarabunPSK" w:hAnsi="TH SarabunPSK" w:cs="TH SarabunPSK"/>
                <w:sz w:val="32"/>
                <w:szCs w:val="32"/>
                <w:cs/>
              </w:rPr>
              <w:t>6.นำเสนอ</w:t>
            </w:r>
            <w:r w:rsidRPr="00A92C74">
              <w:rPr>
                <w:rFonts w:ascii="TH SarabunPSK" w:hAnsi="TH SarabunPSK" w:cs="TH SarabunPSK"/>
                <w:b/>
                <w:bCs/>
                <w:sz w:val="32"/>
                <w:szCs w:val="32"/>
                <w:cs/>
              </w:rPr>
              <w:t xml:space="preserve">                   </w:t>
            </w:r>
          </w:p>
        </w:tc>
        <w:tc>
          <w:tcPr>
            <w:tcW w:w="3286" w:type="dxa"/>
            <w:vMerge w:val="restart"/>
          </w:tcPr>
          <w:p w:rsidR="00AC1FEA" w:rsidRPr="00A92C74" w:rsidRDefault="00AC1FEA" w:rsidP="00F26963">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lastRenderedPageBreak/>
              <w:t xml:space="preserve">สังเกตพฤติกรรมการทำงาน               การแสดงความคิดเห็น </w:t>
            </w:r>
          </w:p>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มีความรู้ความสามารถในการสร้างและพัฒนาหลักสูตร และให้คำปรึกษาด้าน              การพัฒนาหลักสูตรและการเรียนการสอนใน           ทุกระดับและทุกประเภท</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3874" w:type="dxa"/>
          </w:tcPr>
          <w:p w:rsidR="00AC1FEA" w:rsidRDefault="00AC1FEA" w:rsidP="00F26963">
            <w:pPr>
              <w:rPr>
                <w:rFonts w:ascii="TH SarabunPSK" w:hAnsi="TH SarabunPSK" w:cs="TH SarabunPSK"/>
                <w:sz w:val="32"/>
                <w:szCs w:val="32"/>
              </w:rPr>
            </w:pPr>
            <w:r w:rsidRPr="00A92C74">
              <w:rPr>
                <w:rFonts w:ascii="TH SarabunPSK" w:hAnsi="TH SarabunPSK" w:cs="TH SarabunPSK"/>
                <w:sz w:val="32"/>
                <w:szCs w:val="32"/>
              </w:rPr>
              <w:lastRenderedPageBreak/>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มีความรู้ความเข้าใจเกี่ยวกับแนวคิดทฤษฎีและหลักการที่เกี่ยวข้องกับหลักสูตรและการสอน</w:t>
            </w:r>
          </w:p>
          <w:p w:rsidR="00AC1FEA" w:rsidRPr="00A92C74" w:rsidRDefault="00AC1FEA" w:rsidP="00F26963">
            <w:pPr>
              <w:rPr>
                <w:rFonts w:ascii="TH SarabunPSK" w:hAnsi="TH SarabunPSK" w:cs="TH SarabunPSK"/>
                <w:sz w:val="32"/>
                <w:szCs w:val="32"/>
                <w:cs/>
              </w:rPr>
            </w:pP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วิเคราะห์และวิพากษ์ หลักสูตรและ        การสอนในสถานศึกษาทั้งในระบบ               นอกระบบ และตามอัธยาศัย</w:t>
            </w:r>
          </w:p>
        </w:tc>
        <w:tc>
          <w:tcPr>
            <w:tcW w:w="3092" w:type="dxa"/>
            <w:vMerge w:val="restart"/>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C1FEA" w:rsidRPr="00A92C74" w:rsidTr="00F26963">
        <w:trPr>
          <w:trHeight w:val="97"/>
          <w:jc w:val="center"/>
        </w:trPr>
        <w:tc>
          <w:tcPr>
            <w:tcW w:w="3874" w:type="dxa"/>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และวิจัยทางการศึกษาด้านหลักสูตรและการสอน</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3874" w:type="dxa"/>
            <w:tcBorders>
              <w:bottom w:val="single" w:sz="4" w:space="0" w:color="auto"/>
            </w:tcBorders>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เป็นผู้นำในวิชาชีพ สามารถนำองค์ความรู้ไปใช้และพัฒนาหลักสูตรและการสอนอย่างต่อเนื่องเพื่อการเรียนรู้ตลอดชีวิต</w:t>
            </w:r>
          </w:p>
        </w:tc>
        <w:tc>
          <w:tcPr>
            <w:tcW w:w="3092" w:type="dxa"/>
            <w:vMerge/>
            <w:tcBorders>
              <w:bottom w:val="single" w:sz="4" w:space="0" w:color="auto"/>
            </w:tcBorders>
          </w:tcPr>
          <w:p w:rsidR="00AC1FEA" w:rsidRPr="00A92C74" w:rsidRDefault="00AC1FEA" w:rsidP="00F26963">
            <w:pPr>
              <w:rPr>
                <w:rFonts w:ascii="TH SarabunPSK" w:hAnsi="TH SarabunPSK" w:cs="TH SarabunPSK"/>
                <w:b/>
                <w:bCs/>
                <w:sz w:val="32"/>
                <w:szCs w:val="32"/>
                <w:cs/>
              </w:rPr>
            </w:pPr>
          </w:p>
        </w:tc>
        <w:tc>
          <w:tcPr>
            <w:tcW w:w="3286" w:type="dxa"/>
            <w:vMerge/>
            <w:tcBorders>
              <w:bottom w:val="single" w:sz="4" w:space="0" w:color="auto"/>
            </w:tcBorders>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sz w:val="32"/>
                <w:szCs w:val="32"/>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AC1FEA" w:rsidRPr="00A92C74" w:rsidTr="00F26963">
        <w:trPr>
          <w:trHeight w:val="97"/>
          <w:jc w:val="center"/>
        </w:trPr>
        <w:tc>
          <w:tcPr>
            <w:tcW w:w="3874" w:type="dxa"/>
          </w:tcPr>
          <w:p w:rsidR="00AC1FEA" w:rsidRPr="00A92C74" w:rsidRDefault="00AC1FEA" w:rsidP="00F26963">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AC1FEA" w:rsidRPr="00A92C74" w:rsidRDefault="00AC1FEA" w:rsidP="00F26963">
            <w:pPr>
              <w:rPr>
                <w:rFonts w:ascii="TH SarabunPSK" w:eastAsia="SimSun" w:hAnsi="TH SarabunPSK" w:cs="TH SarabunPSK"/>
                <w:sz w:val="32"/>
                <w:szCs w:val="32"/>
                <w:lang w:eastAsia="zh-CN"/>
              </w:rPr>
            </w:pPr>
          </w:p>
          <w:p w:rsidR="00AC1FEA" w:rsidRPr="00A92C74" w:rsidRDefault="00AC1FEA" w:rsidP="00F26963">
            <w:pPr>
              <w:rPr>
                <w:rFonts w:ascii="TH SarabunPSK" w:hAnsi="TH SarabunPSK" w:cs="TH SarabunPSK"/>
                <w:b/>
                <w:bCs/>
                <w:sz w:val="32"/>
                <w:szCs w:val="32"/>
                <w:cs/>
              </w:rPr>
            </w:pPr>
          </w:p>
        </w:tc>
        <w:tc>
          <w:tcPr>
            <w:tcW w:w="3286" w:type="dxa"/>
            <w:vMerge w:val="restart"/>
            <w:tcBorders>
              <w:top w:val="single" w:sz="4" w:space="0" w:color="auto"/>
            </w:tcBorders>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491"/>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เป็นเครื่องมือในการสื่อสารเพื่อพัฒนาหลักสูตรและการสอน</w:t>
            </w:r>
          </w:p>
        </w:tc>
        <w:tc>
          <w:tcPr>
            <w:tcW w:w="3092" w:type="dxa"/>
            <w:vMerge w:val="restart"/>
          </w:tcPr>
          <w:p w:rsidR="00AC1FEA" w:rsidRPr="00A92C74" w:rsidRDefault="00AC1FEA" w:rsidP="00F26963">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AC1FEA" w:rsidRPr="00A92C74" w:rsidRDefault="00AC1FEA" w:rsidP="00F26963">
            <w:pPr>
              <w:rPr>
                <w:rFonts w:ascii="TH SarabunPSK" w:hAnsi="TH SarabunPSK" w:cs="TH SarabunPSK"/>
                <w:b/>
                <w:bCs/>
                <w:sz w:val="32"/>
                <w:szCs w:val="32"/>
                <w:cs/>
              </w:rPr>
            </w:pPr>
          </w:p>
        </w:tc>
        <w:tc>
          <w:tcPr>
            <w:tcW w:w="3286" w:type="dxa"/>
            <w:vMerge w:val="restart"/>
          </w:tcPr>
          <w:p w:rsidR="00AC1FEA" w:rsidRPr="00A92C74" w:rsidRDefault="00AC1FEA" w:rsidP="00F26963">
            <w:pPr>
              <w:rPr>
                <w:rFonts w:ascii="TH SarabunPSK" w:hAnsi="TH SarabunPSK" w:cs="TH SarabunPSK"/>
                <w:sz w:val="32"/>
                <w:szCs w:val="32"/>
                <w:cs/>
              </w:rPr>
            </w:pPr>
            <w:r w:rsidRPr="00A92C74">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สามารถนำเสนอสารสนเทศด้านหลักสูตรและการสอนต่อสังคมได้อย่างมีคุณภาพ</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r w:rsidR="00AC1FEA" w:rsidRPr="00A92C74" w:rsidTr="00F26963">
        <w:trPr>
          <w:trHeight w:val="97"/>
          <w:jc w:val="center"/>
        </w:trPr>
        <w:tc>
          <w:tcPr>
            <w:tcW w:w="10252" w:type="dxa"/>
            <w:gridSpan w:val="3"/>
            <w:shd w:val="clear" w:color="auto" w:fill="DEEAF6" w:themeFill="accent1" w:themeFillTint="33"/>
          </w:tcPr>
          <w:p w:rsidR="00AC1FEA" w:rsidRPr="00A92C74" w:rsidRDefault="00AC1FEA" w:rsidP="00F26963">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sidRPr="00A92C74">
              <w:rPr>
                <w:rFonts w:ascii="TH SarabunPSK" w:hAnsi="TH SarabunPSK" w:cs="TH SarabunPSK"/>
                <w:b/>
                <w:bCs/>
                <w:sz w:val="32"/>
                <w:szCs w:val="32"/>
                <w:cs/>
              </w:rPr>
              <w:t>ด้านทักษะด้านการจัดการเรียนรู้</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lastRenderedPageBreak/>
              <w:t>6</w:t>
            </w:r>
            <w:r w:rsidRPr="00A92C74">
              <w:rPr>
                <w:rFonts w:ascii="TH SarabunPSK" w:hAnsi="TH SarabunPSK" w:cs="TH SarabunPSK"/>
                <w:sz w:val="32"/>
                <w:szCs w:val="32"/>
                <w:cs/>
              </w:rPr>
              <w:t>.1 สามารถวางแผน ออกแบบ หลักสูตรในสถาบันการศึกษาทุกระดับ</w:t>
            </w:r>
          </w:p>
        </w:tc>
        <w:tc>
          <w:tcPr>
            <w:tcW w:w="3092" w:type="dxa"/>
            <w:vMerge w:val="restart"/>
          </w:tcPr>
          <w:p w:rsidR="00AC1FEA" w:rsidRPr="00A92C74" w:rsidRDefault="00AC1FEA" w:rsidP="00F26963">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AC1FEA" w:rsidRPr="00A92C74" w:rsidRDefault="00AC1FEA" w:rsidP="00F26963">
            <w:pPr>
              <w:rPr>
                <w:rFonts w:ascii="TH SarabunPSK" w:hAnsi="TH SarabunPSK" w:cs="TH SarabunPSK"/>
                <w:b/>
                <w:bCs/>
                <w:sz w:val="32"/>
                <w:szCs w:val="32"/>
              </w:rPr>
            </w:pPr>
            <w:r w:rsidRPr="00A92C74">
              <w:rPr>
                <w:rFonts w:ascii="TH SarabunPSK" w:hAnsi="TH SarabunPSK" w:cs="TH SarabunPSK"/>
                <w:b/>
                <w:bCs/>
                <w:sz w:val="32"/>
                <w:szCs w:val="32"/>
                <w:cs/>
              </w:rPr>
              <w:t>ชุมชนเป็นฐาน</w:t>
            </w:r>
          </w:p>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AC1FEA" w:rsidRPr="00A92C74" w:rsidRDefault="00AC1FEA" w:rsidP="00F26963">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AC1FEA" w:rsidRPr="00A92C74" w:rsidTr="00F26963">
        <w:trPr>
          <w:trHeight w:val="97"/>
          <w:jc w:val="center"/>
        </w:trPr>
        <w:tc>
          <w:tcPr>
            <w:tcW w:w="3874" w:type="dxa"/>
          </w:tcPr>
          <w:p w:rsidR="00AC1FEA" w:rsidRPr="00A92C74" w:rsidRDefault="00AC1FEA" w:rsidP="00F26963">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AC1FEA" w:rsidRPr="00A92C74" w:rsidRDefault="00AC1FEA" w:rsidP="00F26963">
            <w:pPr>
              <w:rPr>
                <w:rFonts w:ascii="TH SarabunPSK" w:hAnsi="TH SarabunPSK" w:cs="TH SarabunPSK"/>
                <w:b/>
                <w:bCs/>
                <w:sz w:val="32"/>
                <w:szCs w:val="32"/>
                <w:cs/>
              </w:rPr>
            </w:pPr>
          </w:p>
        </w:tc>
        <w:tc>
          <w:tcPr>
            <w:tcW w:w="3286" w:type="dxa"/>
            <w:vMerge/>
          </w:tcPr>
          <w:p w:rsidR="00AC1FEA" w:rsidRPr="00A92C74" w:rsidRDefault="00AC1FEA" w:rsidP="00F26963">
            <w:pPr>
              <w:rPr>
                <w:rFonts w:ascii="TH SarabunPSK" w:hAnsi="TH SarabunPSK" w:cs="TH SarabunPSK"/>
                <w:b/>
                <w:bCs/>
                <w:sz w:val="32"/>
                <w:szCs w:val="32"/>
                <w:cs/>
              </w:rPr>
            </w:pPr>
          </w:p>
        </w:tc>
      </w:tr>
    </w:tbl>
    <w:p w:rsidR="00AC1FEA" w:rsidRPr="00A92C74"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Default="00AC1FEA" w:rsidP="00AC1FEA">
      <w:pPr>
        <w:jc w:val="thaiDistribute"/>
        <w:rPr>
          <w:rFonts w:ascii="TH SarabunPSK" w:hAnsi="TH SarabunPSK" w:cs="TH SarabunPSK"/>
          <w:color w:val="000000"/>
          <w:sz w:val="32"/>
          <w:szCs w:val="32"/>
        </w:rPr>
      </w:pPr>
    </w:p>
    <w:p w:rsidR="00AC1FEA" w:rsidRPr="00A92C74" w:rsidRDefault="00AC1FEA" w:rsidP="00AC1FEA">
      <w:pPr>
        <w:jc w:val="thaiDistribute"/>
        <w:rPr>
          <w:rFonts w:ascii="TH SarabunPSK" w:hAnsi="TH SarabunPSK" w:cs="TH SarabunPSK"/>
          <w:color w:val="000000"/>
          <w:sz w:val="32"/>
          <w:szCs w:val="32"/>
        </w:rPr>
      </w:pPr>
    </w:p>
    <w:p w:rsidR="00AC1FEA" w:rsidRPr="00A92C74" w:rsidRDefault="00AC1FEA" w:rsidP="00AC1FEA">
      <w:pPr>
        <w:outlineLvl w:val="6"/>
        <w:rPr>
          <w:rFonts w:ascii="TH SarabunPSK" w:hAnsi="TH SarabunPSK" w:cs="TH SarabunPSK"/>
          <w:sz w:val="32"/>
          <w:szCs w:val="32"/>
        </w:rPr>
      </w:pPr>
      <w:r>
        <w:rPr>
          <w:rFonts w:ascii="TH SarabunPSK" w:hAnsi="TH SarabunPSK" w:cs="TH SarabunPSK" w:hint="cs"/>
          <w:b/>
          <w:bCs/>
          <w:sz w:val="32"/>
          <w:szCs w:val="32"/>
          <w:cs/>
        </w:rPr>
        <w:t>6</w:t>
      </w:r>
      <w:r w:rsidRPr="00A92C74">
        <w:rPr>
          <w:rFonts w:ascii="TH SarabunPSK" w:hAnsi="TH SarabunPSK" w:cs="TH SarabunPSK"/>
          <w:b/>
          <w:bCs/>
          <w:sz w:val="32"/>
          <w:szCs w:val="32"/>
          <w:cs/>
        </w:rPr>
        <w:t>.แผนการสอน</w:t>
      </w:r>
      <w:r w:rsidRPr="00A92C74">
        <w:rPr>
          <w:rFonts w:ascii="TH SarabunPSK" w:hAnsi="TH SarabunPSK" w:cs="TH SarabunPSK"/>
          <w:sz w:val="32"/>
          <w:szCs w:val="32"/>
          <w:rtl/>
          <w:cs/>
          <w:lang w:bidi="ar-SA"/>
        </w:rPr>
        <w:tab/>
      </w:r>
    </w:p>
    <w:p w:rsidR="00AC1FEA" w:rsidRPr="00A92C74" w:rsidRDefault="00AC1FEA" w:rsidP="00AC1FEA">
      <w:pPr>
        <w:rPr>
          <w:rFonts w:ascii="TH SarabunPSK" w:hAnsi="TH SarabunPSK" w:cs="TH SarabunPSK"/>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AC1FEA" w:rsidRPr="00A92C74" w:rsidTr="00F26963">
        <w:trPr>
          <w:tblHeader/>
        </w:trPr>
        <w:tc>
          <w:tcPr>
            <w:tcW w:w="957" w:type="dxa"/>
            <w:vMerge w:val="restart"/>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AC1FEA" w:rsidRPr="00A92C74" w:rsidTr="00F26963">
        <w:trPr>
          <w:tblHeader/>
        </w:trPr>
        <w:tc>
          <w:tcPr>
            <w:tcW w:w="957" w:type="dxa"/>
            <w:vMerge/>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p>
        </w:tc>
        <w:tc>
          <w:tcPr>
            <w:tcW w:w="3543" w:type="dxa"/>
            <w:vMerge/>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AC1FEA" w:rsidRPr="00A92C74" w:rsidRDefault="00AC1FEA" w:rsidP="00F26963">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AC1FEA" w:rsidRPr="00A92C74" w:rsidRDefault="00AC1FEA" w:rsidP="00F26963">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p>
        </w:tc>
        <w:tc>
          <w:tcPr>
            <w:tcW w:w="992" w:type="dxa"/>
            <w:vMerge/>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p>
        </w:tc>
      </w:tr>
      <w:tr w:rsidR="00AC1FEA" w:rsidRPr="00A92C74" w:rsidTr="00F26963">
        <w:tc>
          <w:tcPr>
            <w:tcW w:w="957"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พื้นฐานการ</w:t>
            </w:r>
            <w:r w:rsidRPr="00A92C74">
              <w:rPr>
                <w:rFonts w:ascii="TH SarabunPSK" w:hAnsi="TH SarabunPSK" w:cs="TH SarabunPSK"/>
                <w:color w:val="000000"/>
                <w:sz w:val="32"/>
                <w:szCs w:val="32"/>
                <w:cs/>
              </w:rPr>
              <w:t xml:space="preserve">วิจัยหลักสูตรและการสอน </w:t>
            </w:r>
          </w:p>
          <w:p w:rsidR="00AC1FEA" w:rsidRPr="00A92C74" w:rsidRDefault="00AC1FEA" w:rsidP="00F26963">
            <w:pPr>
              <w:rPr>
                <w:rFonts w:ascii="TH SarabunPSK" w:eastAsia="SimSun" w:hAnsi="TH SarabunPSK" w:cs="TH SarabunPSK"/>
                <w:sz w:val="32"/>
                <w:szCs w:val="32"/>
                <w:cs/>
                <w:lang w:eastAsia="zh-CN"/>
              </w:rPr>
            </w:pPr>
          </w:p>
        </w:tc>
        <w:tc>
          <w:tcPr>
            <w:tcW w:w="995" w:type="dxa"/>
            <w:gridSpan w:val="2"/>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6</w:t>
            </w:r>
          </w:p>
        </w:tc>
        <w:tc>
          <w:tcPr>
            <w:tcW w:w="850" w:type="dxa"/>
            <w:gridSpan w:val="2"/>
            <w:shd w:val="clear" w:color="auto" w:fill="auto"/>
          </w:tcPr>
          <w:p w:rsidR="00AC1FEA" w:rsidRPr="00A92C74" w:rsidRDefault="00AC1FEA" w:rsidP="00F26963">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6</w:t>
            </w:r>
          </w:p>
        </w:tc>
        <w:tc>
          <w:tcPr>
            <w:tcW w:w="2410" w:type="dxa"/>
            <w:gridSpan w:val="2"/>
            <w:shd w:val="clear" w:color="auto" w:fill="auto"/>
          </w:tcPr>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C1FEA" w:rsidRPr="00A92C74" w:rsidRDefault="00AC1FEA" w:rsidP="00F26963">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C1FEA" w:rsidRPr="00A92C74" w:rsidTr="00F26963">
        <w:trPr>
          <w:trHeight w:val="1446"/>
        </w:trPr>
        <w:tc>
          <w:tcPr>
            <w:tcW w:w="957"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การฝึกปฏิบัติวิเคราะห์วิเคราะห์ และสังเคราะห์งานวิจัยด้านหลักสูตรและการสอนทุกระดับ</w:t>
            </w:r>
          </w:p>
          <w:p w:rsidR="00AC1FEA" w:rsidRPr="00A92C74" w:rsidRDefault="00AC1FEA" w:rsidP="00F26963">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C1FEA" w:rsidRPr="00A92C74" w:rsidRDefault="00AC1FEA" w:rsidP="00F26963">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AC1FEA" w:rsidRPr="00A92C74" w:rsidRDefault="00AC1FEA" w:rsidP="00F26963">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6</w:t>
            </w:r>
          </w:p>
        </w:tc>
        <w:tc>
          <w:tcPr>
            <w:tcW w:w="2410" w:type="dxa"/>
            <w:gridSpan w:val="2"/>
            <w:shd w:val="clear" w:color="auto" w:fill="auto"/>
          </w:tcPr>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C1FEA" w:rsidRPr="00A92C74" w:rsidRDefault="00AC1FEA" w:rsidP="00F26963">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C1FEA" w:rsidRPr="00A92C74" w:rsidTr="00F26963">
        <w:trPr>
          <w:trHeight w:val="1446"/>
        </w:trPr>
        <w:tc>
          <w:tcPr>
            <w:tcW w:w="957" w:type="dxa"/>
            <w:shd w:val="clear" w:color="auto" w:fill="auto"/>
          </w:tcPr>
          <w:p w:rsidR="00AC1FEA" w:rsidRPr="00A92C74" w:rsidRDefault="00AC1FEA" w:rsidP="00F26963">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 xml:space="preserve">แนวโน้มการวิจัยเพื่อพัฒนาหลักสูตรและการสอน </w:t>
            </w:r>
          </w:p>
          <w:p w:rsidR="00AC1FEA" w:rsidRPr="00A92C74" w:rsidRDefault="00AC1FEA" w:rsidP="00F26963">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AC1FEA" w:rsidRPr="00A92C74" w:rsidRDefault="00AC1FEA" w:rsidP="00F26963">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AC1FEA" w:rsidRPr="00A92C74" w:rsidRDefault="00AC1FEA" w:rsidP="00F26963">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AC1FEA" w:rsidRPr="00A92C74" w:rsidRDefault="00AC1FEA" w:rsidP="00F26963">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AC1FEA" w:rsidRPr="00A92C74" w:rsidRDefault="00AC1FEA" w:rsidP="00F26963">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C1FEA" w:rsidRPr="00A92C74" w:rsidTr="00F26963">
        <w:tc>
          <w:tcPr>
            <w:tcW w:w="957"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8</w:t>
            </w:r>
          </w:p>
        </w:tc>
        <w:tc>
          <w:tcPr>
            <w:tcW w:w="3543" w:type="dxa"/>
            <w:shd w:val="clear" w:color="auto" w:fill="auto"/>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 xml:space="preserve">แนวทางการวิจัยแบบต่างๆ </w:t>
            </w:r>
          </w:p>
          <w:p w:rsidR="00AC1FEA" w:rsidRPr="00A92C74" w:rsidRDefault="00AC1FEA" w:rsidP="00F26963">
            <w:pPr>
              <w:rPr>
                <w:rFonts w:ascii="TH SarabunPSK" w:eastAsia="SimSun" w:hAnsi="TH SarabunPSK" w:cs="TH SarabunPSK"/>
                <w:sz w:val="32"/>
                <w:szCs w:val="32"/>
                <w:cs/>
                <w:lang w:eastAsia="zh-CN"/>
              </w:rPr>
            </w:pPr>
          </w:p>
        </w:tc>
        <w:tc>
          <w:tcPr>
            <w:tcW w:w="995" w:type="dxa"/>
            <w:gridSpan w:val="2"/>
            <w:shd w:val="clear" w:color="auto" w:fill="auto"/>
          </w:tcPr>
          <w:p w:rsidR="00AC1FEA" w:rsidRPr="00A92C74" w:rsidRDefault="00AC1FEA" w:rsidP="00F26963">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2</w:t>
            </w:r>
          </w:p>
        </w:tc>
        <w:tc>
          <w:tcPr>
            <w:tcW w:w="850" w:type="dxa"/>
            <w:gridSpan w:val="2"/>
            <w:shd w:val="clear" w:color="auto" w:fill="auto"/>
          </w:tcPr>
          <w:p w:rsidR="00AC1FEA" w:rsidRPr="00A92C74" w:rsidRDefault="00AC1FEA" w:rsidP="00F26963">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10" w:type="dxa"/>
            <w:gridSpan w:val="2"/>
            <w:shd w:val="clear" w:color="auto" w:fill="auto"/>
          </w:tcPr>
          <w:p w:rsidR="00AC1FEA" w:rsidRPr="00A92C74" w:rsidRDefault="00AC1FEA" w:rsidP="00F26963">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C1FEA" w:rsidRPr="00A92C74" w:rsidTr="00F26963">
        <w:tc>
          <w:tcPr>
            <w:tcW w:w="957" w:type="dxa"/>
            <w:shd w:val="clear" w:color="auto" w:fill="DEEAF6" w:themeFill="accent1" w:themeFillTint="33"/>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AC1FEA" w:rsidRPr="00A92C74" w:rsidRDefault="00AC1FEA" w:rsidP="00F26963">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AC1FEA" w:rsidRPr="00A92C74" w:rsidTr="00F26963">
        <w:trPr>
          <w:trHeight w:val="702"/>
        </w:trPr>
        <w:tc>
          <w:tcPr>
            <w:tcW w:w="957"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r w:rsidRPr="00A92C74">
              <w:rPr>
                <w:rFonts w:ascii="TH SarabunPSK" w:eastAsia="SimSun" w:hAnsi="TH SarabunPSK" w:cs="TH SarabunPSK"/>
                <w:sz w:val="32"/>
                <w:szCs w:val="32"/>
                <w:lang w:eastAsia="zh-CN"/>
              </w:rPr>
              <w:t>16</w:t>
            </w:r>
          </w:p>
        </w:tc>
        <w:tc>
          <w:tcPr>
            <w:tcW w:w="3543" w:type="dxa"/>
            <w:shd w:val="clear" w:color="auto" w:fill="auto"/>
          </w:tcPr>
          <w:p w:rsidR="00AC1FEA" w:rsidRPr="00A92C74" w:rsidRDefault="00AC1FEA" w:rsidP="00F26963">
            <w:pPr>
              <w:rPr>
                <w:rFonts w:ascii="TH SarabunPSK" w:hAnsi="TH SarabunPSK" w:cs="TH SarabunPSK"/>
                <w:sz w:val="32"/>
                <w:szCs w:val="32"/>
              </w:rPr>
            </w:pPr>
            <w:r w:rsidRPr="00A92C74">
              <w:rPr>
                <w:rFonts w:ascii="TH SarabunPSK" w:hAnsi="TH SarabunPSK" w:cs="TH SarabunPSK"/>
                <w:sz w:val="32"/>
                <w:szCs w:val="32"/>
                <w:cs/>
              </w:rPr>
              <w:t xml:space="preserve"> การปฏิบัติการออกแบบงานวิจัยและวิจัยด้านหลักสูตรและการสอน</w:t>
            </w:r>
          </w:p>
          <w:p w:rsidR="00AC1FEA" w:rsidRPr="00A92C74" w:rsidRDefault="00AC1FEA" w:rsidP="00F26963">
            <w:pPr>
              <w:rPr>
                <w:rFonts w:ascii="TH SarabunPSK" w:eastAsia="SimSun" w:hAnsi="TH SarabunPSK" w:cs="TH SarabunPSK"/>
                <w:sz w:val="32"/>
                <w:szCs w:val="32"/>
                <w:cs/>
                <w:lang w:eastAsia="zh-CN"/>
              </w:rPr>
            </w:pPr>
          </w:p>
        </w:tc>
        <w:tc>
          <w:tcPr>
            <w:tcW w:w="924" w:type="dxa"/>
            <w:shd w:val="clear" w:color="auto" w:fill="auto"/>
          </w:tcPr>
          <w:p w:rsidR="00AC1FEA" w:rsidRPr="00A92C74" w:rsidRDefault="00AC1FEA" w:rsidP="00F26963">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882" w:type="dxa"/>
            <w:gridSpan w:val="2"/>
            <w:shd w:val="clear" w:color="auto" w:fill="auto"/>
          </w:tcPr>
          <w:p w:rsidR="00AC1FEA" w:rsidRPr="00A92C74" w:rsidRDefault="00AC1FEA" w:rsidP="00F26963">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2036" w:type="dxa"/>
            <w:gridSpan w:val="2"/>
            <w:shd w:val="clear" w:color="auto" w:fill="auto"/>
          </w:tcPr>
          <w:p w:rsidR="00AC1FEA" w:rsidRPr="00A92C74" w:rsidRDefault="00AC1FEA" w:rsidP="00F26963">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ฝึกปฏิบัติ</w:t>
            </w:r>
          </w:p>
        </w:tc>
        <w:tc>
          <w:tcPr>
            <w:tcW w:w="1405" w:type="dxa"/>
            <w:gridSpan w:val="2"/>
            <w:shd w:val="clear" w:color="auto" w:fill="auto"/>
          </w:tcPr>
          <w:p w:rsidR="00AC1FEA" w:rsidRPr="00A92C74" w:rsidRDefault="00AC1FEA" w:rsidP="00F26963">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AC1FEA" w:rsidRPr="00A92C74" w:rsidTr="00F26963">
        <w:tc>
          <w:tcPr>
            <w:tcW w:w="957" w:type="dxa"/>
            <w:shd w:val="clear" w:color="auto" w:fill="DEEAF6" w:themeFill="accent1" w:themeFillTint="33"/>
          </w:tcPr>
          <w:p w:rsidR="00AC1FEA" w:rsidRPr="00A92C74" w:rsidRDefault="00AC1FEA" w:rsidP="00F26963">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AC1FEA" w:rsidRPr="00A92C74" w:rsidTr="00F26963">
        <w:tc>
          <w:tcPr>
            <w:tcW w:w="957" w:type="dxa"/>
            <w:shd w:val="clear" w:color="auto" w:fill="DEEAF6" w:themeFill="accent1" w:themeFillTint="33"/>
          </w:tcPr>
          <w:p w:rsidR="00AC1FEA" w:rsidRPr="00A92C74" w:rsidRDefault="00AC1FEA" w:rsidP="00F26963">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AC1FEA" w:rsidRPr="00A92C74" w:rsidRDefault="00AC1FEA" w:rsidP="00F26963">
            <w:pPr>
              <w:jc w:val="thaiDistribute"/>
              <w:rPr>
                <w:rFonts w:ascii="TH SarabunPSK" w:eastAsia="SimSun" w:hAnsi="TH SarabunPSK" w:cs="TH SarabunPSK"/>
                <w:sz w:val="32"/>
                <w:szCs w:val="32"/>
                <w:lang w:eastAsia="zh-CN"/>
              </w:rPr>
            </w:pPr>
          </w:p>
        </w:tc>
      </w:tr>
      <w:tr w:rsidR="00AC1FEA" w:rsidRPr="00A92C74" w:rsidTr="00F26963">
        <w:tc>
          <w:tcPr>
            <w:tcW w:w="4500" w:type="dxa"/>
            <w:gridSpan w:val="2"/>
            <w:shd w:val="clear" w:color="auto" w:fill="DEEAF6" w:themeFill="accent1" w:themeFillTint="33"/>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882" w:type="dxa"/>
            <w:gridSpan w:val="2"/>
            <w:shd w:val="clear" w:color="auto" w:fill="DEEAF6" w:themeFill="accent1" w:themeFillTint="33"/>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3441" w:type="dxa"/>
            <w:gridSpan w:val="4"/>
            <w:shd w:val="clear" w:color="auto" w:fill="DEEAF6" w:themeFill="accent1" w:themeFillTint="33"/>
          </w:tcPr>
          <w:p w:rsidR="00AC1FEA" w:rsidRPr="00A92C74" w:rsidRDefault="00AC1FEA" w:rsidP="00F26963">
            <w:pPr>
              <w:jc w:val="thaiDistribute"/>
              <w:rPr>
                <w:rFonts w:ascii="TH SarabunPSK" w:eastAsia="SimSun" w:hAnsi="TH SarabunPSK" w:cs="TH SarabunPSK"/>
                <w:sz w:val="32"/>
                <w:szCs w:val="32"/>
                <w:lang w:eastAsia="zh-CN"/>
              </w:rPr>
            </w:pPr>
          </w:p>
        </w:tc>
      </w:tr>
    </w:tbl>
    <w:p w:rsidR="00AC1FEA" w:rsidRPr="00A92C74" w:rsidRDefault="00AC1FEA" w:rsidP="00AC1FEA">
      <w:pPr>
        <w:rPr>
          <w:rFonts w:ascii="TH SarabunPSK" w:hAnsi="TH SarabunPSK" w:cs="TH SarabunPSK"/>
          <w:sz w:val="32"/>
          <w:szCs w:val="32"/>
        </w:rPr>
      </w:pPr>
    </w:p>
    <w:p w:rsidR="00AC1FEA" w:rsidRPr="00A92C74" w:rsidRDefault="00AC1FEA" w:rsidP="00AC1FEA">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AC1FEA" w:rsidRPr="00A92C74" w:rsidTr="00F26963">
        <w:tc>
          <w:tcPr>
            <w:tcW w:w="738" w:type="dxa"/>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AC1FEA" w:rsidRPr="00A92C74" w:rsidTr="00F26963">
        <w:tc>
          <w:tcPr>
            <w:tcW w:w="738"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AC1FEA" w:rsidRPr="00A92C74" w:rsidRDefault="00AC1FEA" w:rsidP="00F26963">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ผลการเรียนรู้หัวข้อย่อย แต่ละหัวข้อ ตามที่ปรากฏ            หมวดที่ 4 ข้อ 3             ในเล่ม มคอ.2</w:t>
            </w:r>
          </w:p>
        </w:tc>
        <w:tc>
          <w:tcPr>
            <w:tcW w:w="4087" w:type="dxa"/>
            <w:shd w:val="clear" w:color="auto" w:fill="auto"/>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C1FEA" w:rsidRPr="00A92C74" w:rsidTr="00F26963">
        <w:tc>
          <w:tcPr>
            <w:tcW w:w="738"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AC1FEA" w:rsidRPr="00A92C74" w:rsidRDefault="00AC1FEA" w:rsidP="00F26963">
            <w:pPr>
              <w:rPr>
                <w:rFonts w:ascii="TH SarabunPSK" w:eastAsia="SimSun" w:hAnsi="TH SarabunPSK" w:cs="TH SarabunPSK"/>
                <w:sz w:val="32"/>
                <w:szCs w:val="32"/>
                <w:lang w:eastAsia="zh-CN"/>
              </w:rPr>
            </w:pPr>
          </w:p>
        </w:tc>
        <w:tc>
          <w:tcPr>
            <w:tcW w:w="4087" w:type="dxa"/>
            <w:shd w:val="clear" w:color="auto" w:fill="auto"/>
          </w:tcPr>
          <w:p w:rsidR="00AC1FEA" w:rsidRPr="00A92C74" w:rsidRDefault="00AC1FEA" w:rsidP="00F26963">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C1FEA" w:rsidRPr="00A92C74" w:rsidTr="00F26963">
        <w:tc>
          <w:tcPr>
            <w:tcW w:w="738"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AC1FEA" w:rsidRPr="00A92C74" w:rsidRDefault="00AC1FEA" w:rsidP="00F26963">
            <w:pPr>
              <w:rPr>
                <w:rFonts w:ascii="TH SarabunPSK" w:eastAsia="SimSun" w:hAnsi="TH SarabunPSK" w:cs="TH SarabunPSK"/>
                <w:sz w:val="32"/>
                <w:szCs w:val="32"/>
                <w:lang w:eastAsia="zh-CN"/>
              </w:rPr>
            </w:pPr>
          </w:p>
        </w:tc>
        <w:tc>
          <w:tcPr>
            <w:tcW w:w="4087" w:type="dxa"/>
            <w:shd w:val="clear" w:color="auto" w:fill="auto"/>
          </w:tcPr>
          <w:p w:rsidR="00AC1FEA" w:rsidRPr="00A92C74" w:rsidRDefault="00AC1FEA" w:rsidP="00F26963">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C1FEA" w:rsidRPr="00A92C74" w:rsidTr="00F26963">
        <w:tc>
          <w:tcPr>
            <w:tcW w:w="738"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AC1FEA" w:rsidRPr="00A92C74" w:rsidRDefault="00AC1FEA" w:rsidP="00F26963">
            <w:pPr>
              <w:rPr>
                <w:rFonts w:ascii="TH SarabunPSK" w:eastAsia="SimSun" w:hAnsi="TH SarabunPSK" w:cs="TH SarabunPSK"/>
                <w:sz w:val="32"/>
                <w:szCs w:val="32"/>
                <w:lang w:eastAsia="zh-CN"/>
              </w:rPr>
            </w:pPr>
          </w:p>
        </w:tc>
        <w:tc>
          <w:tcPr>
            <w:tcW w:w="4087" w:type="dxa"/>
            <w:shd w:val="clear" w:color="auto" w:fill="auto"/>
          </w:tcPr>
          <w:p w:rsidR="00AC1FEA" w:rsidRPr="00A92C74" w:rsidRDefault="00AC1FEA" w:rsidP="00F26963">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AC1FEA" w:rsidRPr="00A92C74" w:rsidRDefault="00AC1FEA" w:rsidP="00F26963">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AC1FEA" w:rsidRPr="00A92C74" w:rsidTr="00F26963">
        <w:tc>
          <w:tcPr>
            <w:tcW w:w="738"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AC1FEA" w:rsidRPr="00A92C74" w:rsidRDefault="00AC1FEA" w:rsidP="00F26963">
            <w:pPr>
              <w:rPr>
                <w:rFonts w:ascii="TH SarabunPSK" w:eastAsia="SimSun" w:hAnsi="TH SarabunPSK" w:cs="TH SarabunPSK"/>
                <w:sz w:val="32"/>
                <w:szCs w:val="32"/>
                <w:lang w:eastAsia="zh-CN"/>
              </w:rPr>
            </w:pPr>
          </w:p>
        </w:tc>
        <w:tc>
          <w:tcPr>
            <w:tcW w:w="4087" w:type="dxa"/>
            <w:shd w:val="clear" w:color="auto" w:fill="auto"/>
          </w:tcPr>
          <w:p w:rsidR="00AC1FEA" w:rsidRPr="00A92C74" w:rsidRDefault="00AC1FEA" w:rsidP="00F26963">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AC1FEA" w:rsidRPr="00A92C74" w:rsidRDefault="00AC1FEA" w:rsidP="00F26963">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AC1FEA" w:rsidRPr="00A92C74" w:rsidTr="00F26963">
        <w:tc>
          <w:tcPr>
            <w:tcW w:w="8017" w:type="dxa"/>
            <w:gridSpan w:val="4"/>
            <w:shd w:val="clear" w:color="auto" w:fill="DEEAF6" w:themeFill="accent1" w:themeFillTint="33"/>
          </w:tcPr>
          <w:p w:rsidR="00AC1FEA" w:rsidRPr="00A92C74" w:rsidRDefault="00AC1FEA" w:rsidP="00F26963">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EEAF6" w:themeFill="accent1" w:themeFillTint="33"/>
          </w:tcPr>
          <w:p w:rsidR="00AC1FEA" w:rsidRPr="00A92C74" w:rsidRDefault="00AC1FEA" w:rsidP="00F26963">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A72BB8" w:rsidRDefault="00A72BB8">
      <w:pPr>
        <w:rPr>
          <w:rFonts w:hint="cs"/>
          <w:cs/>
        </w:rPr>
      </w:pPr>
      <w:bookmarkStart w:id="0" w:name="_GoBack"/>
      <w:bookmarkEnd w:id="0"/>
    </w:p>
    <w:sectPr w:rsidR="00A72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EA"/>
    <w:rsid w:val="00A72BB8"/>
    <w:rsid w:val="00AC1F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55577-4DD4-46E5-B08B-6D8A0FD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FEA"/>
    <w:pPr>
      <w:spacing w:after="0" w:line="240" w:lineRule="auto"/>
    </w:pPr>
    <w:rPr>
      <w:rFonts w:ascii="Times New Roman" w:eastAsia="Times New Roman" w:hAnsi="Times New Roman" w:cs="Angsana New"/>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1</cp:revision>
  <dcterms:created xsi:type="dcterms:W3CDTF">2023-12-03T07:10:00Z</dcterms:created>
  <dcterms:modified xsi:type="dcterms:W3CDTF">2023-12-03T07:11:00Z</dcterms:modified>
</cp:coreProperties>
</file>