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6" w:rsidRDefault="00653B46" w:rsidP="00653B46">
      <w:pPr>
        <w:pStyle w:val="Title"/>
        <w:rPr>
          <w:rFonts w:ascii="TH SarabunPSK" w:hAnsi="TH SarabunPSK" w:cs="TH SarabunPSK"/>
          <w:noProof/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posOffset>-161925</wp:posOffset>
            </wp:positionV>
            <wp:extent cx="1448435" cy="2526665"/>
            <wp:effectExtent l="0" t="0" r="0" b="0"/>
            <wp:wrapSquare wrapText="right"/>
            <wp:docPr id="1" name="Picture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B46" w:rsidRDefault="00653B46" w:rsidP="00653B46">
      <w:pPr>
        <w:pStyle w:val="Title"/>
        <w:jc w:val="left"/>
        <w:rPr>
          <w:rFonts w:ascii="Calibri" w:hAnsi="Calibri" w:cs="TH SarabunPSK"/>
          <w:sz w:val="36"/>
          <w:szCs w:val="36"/>
          <w:lang w:val="en-US"/>
        </w:rPr>
      </w:pPr>
    </w:p>
    <w:p w:rsidR="00653B46" w:rsidRDefault="00653B46" w:rsidP="00653B46">
      <w:pPr>
        <w:pStyle w:val="Title"/>
        <w:jc w:val="left"/>
        <w:rPr>
          <w:rFonts w:ascii="Calibri" w:hAnsi="Calibri" w:cs="TH SarabunPSK"/>
          <w:sz w:val="36"/>
          <w:szCs w:val="36"/>
          <w:lang w:val="en-US"/>
        </w:rPr>
      </w:pPr>
    </w:p>
    <w:p w:rsidR="00653B46" w:rsidRDefault="00653B46" w:rsidP="00653B46">
      <w:pPr>
        <w:pStyle w:val="Title"/>
        <w:jc w:val="left"/>
        <w:rPr>
          <w:rFonts w:ascii="Calibri" w:hAnsi="Calibri" w:cs="TH SarabunPSK"/>
          <w:sz w:val="36"/>
          <w:szCs w:val="36"/>
          <w:lang w:val="en-US"/>
        </w:rPr>
      </w:pPr>
    </w:p>
    <w:p w:rsidR="00653B46" w:rsidRPr="00EC25D9" w:rsidRDefault="00653B46" w:rsidP="00653B46">
      <w:pPr>
        <w:pStyle w:val="Title"/>
        <w:jc w:val="left"/>
        <w:rPr>
          <w:rFonts w:ascii="Calibri" w:hAnsi="Calibri" w:cs="TH SarabunPSK" w:hint="cs"/>
          <w:sz w:val="36"/>
          <w:szCs w:val="36"/>
          <w:cs/>
          <w:lang w:val="en-US"/>
        </w:rPr>
      </w:pPr>
    </w:p>
    <w:p w:rsidR="00653B46" w:rsidRDefault="00653B46" w:rsidP="00653B46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53B46" w:rsidRDefault="00653B46" w:rsidP="00653B46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53B46" w:rsidRPr="00473364" w:rsidRDefault="00653B46" w:rsidP="00653B46">
      <w:pPr>
        <w:spacing w:before="240" w:line="360" w:lineRule="auto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ร่าง</w:t>
      </w: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(ฉบับย่อ)</w:t>
      </w: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53B46" w:rsidRPr="0098698C" w:rsidRDefault="00653B46" w:rsidP="00653B4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7F3E19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>03145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F3E19">
        <w:rPr>
          <w:rFonts w:ascii="TH SarabunPSK" w:hAnsi="TH SarabunPSK" w:cs="TH SarabunPSK"/>
          <w:b/>
          <w:bCs/>
          <w:sz w:val="32"/>
          <w:szCs w:val="32"/>
          <w:cs/>
        </w:rPr>
        <w:t>บูรณาการฝึกประสบการณ์วิชาชีพระหว่างเรียน</w:t>
      </w:r>
    </w:p>
    <w:p w:rsidR="00653B46" w:rsidRPr="007F3E19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(</w:t>
      </w: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>Integration of Professional Experiences during Study</w:t>
      </w:r>
    </w:p>
    <w:p w:rsidR="00653B46" w:rsidRPr="007F3E19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024AC6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 </w:t>
      </w:r>
      <w:r w:rsidRPr="00024AC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ประกาศนียบัตรบัณฑิต </w:t>
      </w: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4AC6">
        <w:rPr>
          <w:rFonts w:ascii="TH SarabunPSK" w:hAnsi="TH SarabunPSK" w:cs="TH SarabunPSK"/>
          <w:b/>
          <w:bCs/>
          <w:sz w:val="32"/>
          <w:szCs w:val="32"/>
          <w:cs/>
        </w:rPr>
        <w:t>สาขาวิชา วิชา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ชีพครู (หลักสูตรปรับปรุง  พ.ศ.2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653B46" w:rsidRDefault="00653B46" w:rsidP="00653B46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53B46" w:rsidRPr="0098698C" w:rsidRDefault="00653B46" w:rsidP="00653B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3B46" w:rsidRPr="0098698C" w:rsidRDefault="00653B46" w:rsidP="00653B46">
      <w:pPr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มหาวิทยาลัยทักษิณ</w:t>
      </w:r>
    </w:p>
    <w:p w:rsidR="00653B46" w:rsidRPr="0098698C" w:rsidRDefault="00653B46" w:rsidP="00653B4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วิทยาเขตสงขลา / คณะศึกษาศาสตร์</w:t>
      </w:r>
    </w:p>
    <w:p w:rsidR="00653B46" w:rsidRPr="00322BAC" w:rsidRDefault="00653B46" w:rsidP="00653B46">
      <w:pPr>
        <w:rPr>
          <w:rFonts w:ascii="TH SarabunPSK" w:hAnsi="TH SarabunPSK" w:cs="TH SarabunPSK"/>
          <w:sz w:val="32"/>
          <w:szCs w:val="32"/>
        </w:rPr>
      </w:pPr>
    </w:p>
    <w:p w:rsidR="00653B46" w:rsidRDefault="00653B46" w:rsidP="00653B46">
      <w:pPr>
        <w:pStyle w:val="Heading7"/>
        <w:spacing w:before="0" w:after="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:rsidR="00653B46" w:rsidRPr="007F3E19" w:rsidRDefault="00653B46" w:rsidP="00653B46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>03145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10</w:t>
      </w: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7F3E1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บูรณาการฝึกประสบการณ์วิชาชีพระหว่างเรียน</w:t>
      </w: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  <w:t>1(90)</w:t>
      </w:r>
    </w:p>
    <w:p w:rsidR="00653B46" w:rsidRPr="007F3E19" w:rsidRDefault="00653B46" w:rsidP="00653B46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  <w:t>Integration of Professional Experiences during Study</w:t>
      </w:r>
    </w:p>
    <w:p w:rsidR="00653B46" w:rsidRPr="007F3E19" w:rsidRDefault="00653B46" w:rsidP="00653B46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7F3E19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บูรณาการ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>ศาสตร์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เนื้อหาวิชาที่สอน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>กับวิชาชีพครู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 xml:space="preserve"> เพื่อ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>ปฏิบัติงานในหน้าที่ครู โดยอาศัยการ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อยู่ร่วมกันบนพื้นฐานความแตกต่างทางวัฒนธรรม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วิถีชีวิต และสังคม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 xml:space="preserve">ประพฤติตนอยู่ในศีลธรรมอันดี 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>มีความ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รับผิดชอบ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 xml:space="preserve">ซื่อสัตย์ต่องานที่ได้รับมอบหมาย </w:t>
      </w:r>
      <w:r w:rsidRPr="007F3E19">
        <w:rPr>
          <w:rFonts w:ascii="TH SarabunPSK" w:hAnsi="TH SarabunPSK" w:cs="TH SarabunPSK" w:hint="cs"/>
          <w:sz w:val="32"/>
          <w:szCs w:val="32"/>
          <w:cs/>
          <w:lang w:val="en-US"/>
        </w:rPr>
        <w:t>พัฒนา</w:t>
      </w:r>
      <w:r w:rsidRPr="007F3E19">
        <w:rPr>
          <w:rFonts w:ascii="TH SarabunPSK" w:hAnsi="TH SarabunPSK" w:cs="TH SarabunPSK"/>
          <w:sz w:val="32"/>
          <w:szCs w:val="32"/>
          <w:cs/>
          <w:lang w:val="en-US"/>
        </w:rPr>
        <w:t>ตนเองอย่างต่อเนื่อง</w:t>
      </w:r>
    </w:p>
    <w:p w:rsidR="00653B46" w:rsidRDefault="00653B46" w:rsidP="00653B46">
      <w:pPr>
        <w:ind w:firstLine="23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7F3E19">
        <w:rPr>
          <w:rFonts w:ascii="TH SarabunPSK" w:hAnsi="TH SarabunPSK" w:cs="TH SarabunPSK"/>
          <w:sz w:val="32"/>
          <w:szCs w:val="32"/>
          <w:lang w:val="en-US"/>
        </w:rPr>
        <w:tab/>
        <w:t>Integrating contents with teacher profession to perform teacher duties by living together based on the differences of cultures, life styles and societies; be ethical, responsible, and honest with the tasks assigned; maintaining continuous self-development</w:t>
      </w:r>
    </w:p>
    <w:p w:rsidR="00653B46" w:rsidRPr="007F3E19" w:rsidRDefault="00653B46" w:rsidP="00653B46">
      <w:pPr>
        <w:ind w:firstLine="238"/>
        <w:rPr>
          <w:rFonts w:ascii="TH SarabunPSK" w:hAnsi="TH SarabunPSK" w:cs="TH SarabunPSK" w:hint="cs"/>
          <w:sz w:val="32"/>
          <w:szCs w:val="32"/>
          <w:cs/>
          <w:lang w:val="en-US"/>
        </w:rPr>
      </w:pPr>
    </w:p>
    <w:p w:rsidR="00653B46" w:rsidRPr="00024AC6" w:rsidRDefault="00653B46" w:rsidP="00653B4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24AC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24AC6">
        <w:rPr>
          <w:rFonts w:ascii="TH SarabunPSK" w:hAnsi="TH SarabunPSK" w:cs="TH SarabunPSK"/>
          <w:sz w:val="32"/>
          <w:szCs w:val="32"/>
        </w:rPr>
        <w:t xml:space="preserve"> </w:t>
      </w:r>
      <w:r w:rsidRPr="00024AC6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653B46" w:rsidRPr="00024AC6" w:rsidRDefault="00653B46" w:rsidP="00653B46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024AC6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653B46" w:rsidRPr="007F3E19" w:rsidRDefault="00653B46" w:rsidP="00653B46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024A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24AC6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7F3E19">
        <w:rPr>
          <w:rFonts w:ascii="TH SarabunPSK" w:hAnsi="TH SarabunPSK" w:cs="TH SarabunPSK"/>
          <w:sz w:val="32"/>
          <w:szCs w:val="32"/>
          <w:cs/>
        </w:rPr>
        <w:t>มีความรู้ความเข้าใจ สามารถจัดการเรียนรู้ การจัดทำแผนการจัดการเรียนรู้ให้ผู้เรียนสร้างความรู้ด้วยตนเอง การทดลองสอนในสถานการณ์จำลองและสถานการณ์จริง</w:t>
      </w:r>
    </w:p>
    <w:p w:rsidR="00653B46" w:rsidRPr="007F3E19" w:rsidRDefault="00653B46" w:rsidP="00653B46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7F3E19">
        <w:rPr>
          <w:rFonts w:ascii="TH SarabunPSK" w:hAnsi="TH SarabunPSK" w:cs="TH SarabunPSK"/>
          <w:sz w:val="32"/>
          <w:szCs w:val="32"/>
          <w:lang w:val="en-US"/>
        </w:rPr>
        <w:t xml:space="preserve">          </w:t>
      </w:r>
      <w:proofErr w:type="gramStart"/>
      <w:r>
        <w:rPr>
          <w:rFonts w:ascii="TH SarabunPSK" w:hAnsi="TH SarabunPSK" w:cs="TH SarabunPSK"/>
          <w:sz w:val="32"/>
          <w:szCs w:val="32"/>
          <w:lang w:val="en-US"/>
        </w:rPr>
        <w:t>2</w:t>
      </w:r>
      <w:r w:rsidRPr="007F3E19">
        <w:rPr>
          <w:rFonts w:ascii="TH SarabunPSK" w:hAnsi="TH SarabunPSK" w:cs="TH SarabunPSK"/>
          <w:sz w:val="32"/>
          <w:szCs w:val="32"/>
          <w:lang w:val="en-US"/>
        </w:rPr>
        <w:t>.2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 มีความรู้ความเข้าใจการออกแบบการทดสอบ</w:t>
      </w:r>
      <w:proofErr w:type="gramEnd"/>
      <w:r w:rsidRPr="007F3E19">
        <w:rPr>
          <w:rFonts w:ascii="TH SarabunPSK" w:hAnsi="TH SarabunPSK" w:cs="TH SarabunPSK"/>
          <w:sz w:val="32"/>
          <w:szCs w:val="32"/>
          <w:cs/>
        </w:rPr>
        <w:t xml:space="preserve"> ข้อสอบหรือเครื่องมือวัดผล การตรวจสอบการให้คะแนน และการตัดสินผลการเรียน การสอบภาคปฏิบัติการให้คะแนน</w:t>
      </w:r>
    </w:p>
    <w:p w:rsidR="00653B46" w:rsidRPr="007F3E19" w:rsidRDefault="00653B46" w:rsidP="00653B46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7F3E19">
        <w:rPr>
          <w:rFonts w:ascii="TH SarabunPSK" w:hAnsi="TH SarabunPSK" w:cs="TH SarabunPSK"/>
          <w:sz w:val="32"/>
          <w:szCs w:val="32"/>
          <w:lang w:val="en-US"/>
        </w:rPr>
        <w:t xml:space="preserve">          </w:t>
      </w:r>
      <w:proofErr w:type="gramStart"/>
      <w:r>
        <w:rPr>
          <w:rFonts w:ascii="TH SarabunPSK" w:hAnsi="TH SarabunPSK" w:cs="TH SarabunPSK"/>
          <w:sz w:val="32"/>
          <w:szCs w:val="32"/>
          <w:lang w:val="en-US"/>
        </w:rPr>
        <w:t>2</w:t>
      </w:r>
      <w:r w:rsidRPr="007F3E19">
        <w:rPr>
          <w:rFonts w:ascii="TH SarabunPSK" w:hAnsi="TH SarabunPSK" w:cs="TH SarabunPSK"/>
          <w:sz w:val="32"/>
          <w:szCs w:val="32"/>
          <w:lang w:val="en-US"/>
        </w:rPr>
        <w:t xml:space="preserve">.3  </w:t>
      </w:r>
      <w:r w:rsidRPr="007F3E19">
        <w:rPr>
          <w:rFonts w:ascii="TH SarabunPSK" w:hAnsi="TH SarabunPSK" w:cs="TH SarabunPSK"/>
          <w:sz w:val="32"/>
          <w:szCs w:val="32"/>
          <w:cs/>
        </w:rPr>
        <w:t>มีความรู้ความเข้าใจและมีทักษะการใช้กระบวนการวิจัยแก้ปัญหาผู้เรียน</w:t>
      </w:r>
      <w:proofErr w:type="gramEnd"/>
      <w:r w:rsidRPr="007F3E19">
        <w:rPr>
          <w:rFonts w:ascii="TH SarabunPSK" w:hAnsi="TH SarabunPSK" w:cs="TH SarabunPSK"/>
          <w:sz w:val="32"/>
          <w:szCs w:val="32"/>
          <w:cs/>
        </w:rPr>
        <w:t xml:space="preserve"> การพัฒนาความเป็นครูมืออาชีพ การจัดทำแผนการจัดการเรียนรู้ เพื่อให้เกิดการพัฒนาที่หลากหลาย</w:t>
      </w:r>
    </w:p>
    <w:p w:rsidR="00653B46" w:rsidRPr="007F3E19" w:rsidRDefault="00653B46" w:rsidP="00653B46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  <w:t>2</w:t>
      </w:r>
      <w:r w:rsidRPr="007F3E19">
        <w:rPr>
          <w:rFonts w:ascii="TH SarabunPSK" w:hAnsi="TH SarabunPSK" w:cs="TH SarabunPSK"/>
          <w:sz w:val="32"/>
          <w:szCs w:val="32"/>
          <w:lang w:val="en-US"/>
        </w:rPr>
        <w:t xml:space="preserve">.4 </w:t>
      </w:r>
      <w:r w:rsidRPr="007F3E19">
        <w:rPr>
          <w:rFonts w:ascii="TH SarabunPSK" w:hAnsi="TH SarabunPSK" w:cs="TH SarabunPSK"/>
          <w:sz w:val="32"/>
          <w:szCs w:val="32"/>
          <w:cs/>
        </w:rPr>
        <w:t>มีทักษะการสอน ออกแบบทดสอบ วัดและประเมินผลผู้เรียน เพื่อให้ผู้เรียนเกิดการพัฒนาและการเรียนรู้ตามวัตถุประสงค์</w:t>
      </w:r>
    </w:p>
    <w:p w:rsidR="00653B46" w:rsidRPr="00024AC6" w:rsidRDefault="00653B46" w:rsidP="00653B46">
      <w:pPr>
        <w:tabs>
          <w:tab w:val="left" w:pos="28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024AC6">
        <w:rPr>
          <w:rFonts w:ascii="TH SarabunPSK" w:hAnsi="TH SarabunPSK" w:cs="TH SarabunPSK"/>
          <w:sz w:val="32"/>
          <w:szCs w:val="32"/>
          <w:cs/>
        </w:rPr>
        <w:tab/>
      </w:r>
    </w:p>
    <w:p w:rsidR="00653B46" w:rsidRPr="00024AC6" w:rsidRDefault="00653B46" w:rsidP="00653B46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024AC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24AC6">
        <w:rPr>
          <w:rFonts w:ascii="TH SarabunPSK" w:hAnsi="TH SarabunPSK" w:cs="TH SarabunPSK"/>
          <w:sz w:val="32"/>
          <w:szCs w:val="32"/>
        </w:rPr>
        <w:t xml:space="preserve"> </w:t>
      </w:r>
      <w:r w:rsidRPr="00024AC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024AC6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653B46" w:rsidRDefault="00653B46" w:rsidP="00653B46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024AC6">
        <w:rPr>
          <w:rFonts w:ascii="TH SarabunPSK" w:hAnsi="TH SarabunPSK" w:cs="TH SarabunPSK"/>
          <w:bCs/>
          <w:sz w:val="32"/>
          <w:szCs w:val="32"/>
          <w:lang w:val="en-US"/>
        </w:rPr>
        <w:t>3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.1 </w:t>
      </w:r>
      <w:r w:rsidRPr="007F3E19">
        <w:rPr>
          <w:rFonts w:ascii="TH SarabunPSK" w:hAnsi="TH SarabunPSK" w:cs="TH SarabunPSK"/>
          <w:b/>
          <w:sz w:val="32"/>
          <w:szCs w:val="32"/>
          <w:cs/>
        </w:rPr>
        <w:t>1. เพื่อให้รายวิชาสะท้อนความเป็นธรรมชาติของวิชาชีพที่มีความลุ่มลึก และสามารถนำไปใช้เป็นฐานในการประกอบวิชาชีพได้อย่างเข้มแข็ง</w:t>
      </w:r>
    </w:p>
    <w:p w:rsidR="00653B46" w:rsidRDefault="00653B46" w:rsidP="00653B46">
      <w:pPr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/>
          <w:bCs/>
          <w:sz w:val="32"/>
          <w:szCs w:val="32"/>
        </w:rPr>
        <w:t>3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.2 </w:t>
      </w:r>
      <w:r w:rsidRPr="007F3E19">
        <w:rPr>
          <w:rFonts w:ascii="TH SarabunPSK" w:hAnsi="TH SarabunPSK" w:cs="TH SarabunPSK"/>
          <w:sz w:val="32"/>
          <w:szCs w:val="32"/>
          <w:cs/>
        </w:rPr>
        <w:t>เพื่อพัฒนาการจัดการเรียนรู้ที่เน้นผู้เรียนเป็นสำคัญตามกรอบมาตรฐานคุณวุฒิอุดมศึกษา</w:t>
      </w:r>
    </w:p>
    <w:p w:rsidR="00653B46" w:rsidRPr="0098698C" w:rsidRDefault="00653B46" w:rsidP="00653B46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3E19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เพื่อนำผลการปฏิบัติวิชาชีพครูมาวิเคราะห์เพื่อการปรับปรุงคุณภาพการเรียนการสอนในรายวิชา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8698C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:rsidR="00653B46" w:rsidRDefault="00653B46" w:rsidP="00653B4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8698C">
        <w:rPr>
          <w:rFonts w:ascii="TH SarabunPSK" w:hAnsi="TH SarabunPSK" w:cs="TH SarabunPSK"/>
          <w:sz w:val="32"/>
          <w:szCs w:val="32"/>
          <w:cs/>
        </w:rPr>
        <w:tab/>
      </w:r>
      <w:r w:rsidRPr="00F41BF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แผนที่การกระจายความรับผิดชอบ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54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378"/>
        <w:gridCol w:w="378"/>
        <w:gridCol w:w="386"/>
        <w:gridCol w:w="347"/>
        <w:gridCol w:w="347"/>
        <w:gridCol w:w="347"/>
        <w:gridCol w:w="349"/>
        <w:gridCol w:w="347"/>
        <w:gridCol w:w="349"/>
        <w:gridCol w:w="429"/>
        <w:gridCol w:w="429"/>
        <w:gridCol w:w="353"/>
        <w:gridCol w:w="355"/>
        <w:gridCol w:w="353"/>
        <w:gridCol w:w="357"/>
        <w:gridCol w:w="378"/>
        <w:gridCol w:w="367"/>
      </w:tblGrid>
      <w:tr w:rsidR="00653B46" w:rsidRPr="0067097F" w:rsidTr="00974D8B">
        <w:trPr>
          <w:tblHeader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585" w:type="pct"/>
            <w:gridSpan w:val="3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727" w:type="pct"/>
            <w:gridSpan w:val="4"/>
            <w:shd w:val="clear" w:color="auto" w:fill="auto"/>
            <w:vAlign w:val="center"/>
          </w:tcPr>
          <w:p w:rsidR="00653B46" w:rsidRPr="0067097F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5.</w:t>
            </w:r>
            <w:r w:rsidRPr="0067097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</w:t>
            </w:r>
          </w:p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และเทคโนโลยีสารสนเทศ</w:t>
            </w:r>
          </w:p>
        </w:tc>
        <w:tc>
          <w:tcPr>
            <w:tcW w:w="382" w:type="pct"/>
            <w:gridSpan w:val="2"/>
            <w:vAlign w:val="center"/>
          </w:tcPr>
          <w:p w:rsidR="00653B46" w:rsidRPr="0067097F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6.</w:t>
            </w:r>
            <w:r w:rsidRPr="0067097F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วิธีวิทยาการจัดการเรียนรู้และบูรณาการอัตลักษณ์</w:t>
            </w:r>
          </w:p>
        </w:tc>
      </w:tr>
      <w:tr w:rsidR="00653B46" w:rsidRPr="0067097F" w:rsidTr="00974D8B">
        <w:trPr>
          <w:tblHeader/>
        </w:trPr>
        <w:tc>
          <w:tcPr>
            <w:tcW w:w="1795" w:type="pct"/>
            <w:vMerge/>
            <w:shd w:val="clear" w:color="auto" w:fill="auto"/>
            <w:vAlign w:val="center"/>
          </w:tcPr>
          <w:p w:rsidR="00653B46" w:rsidRPr="0067097F" w:rsidRDefault="00653B46" w:rsidP="00974D8B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653B46" w:rsidRPr="0067097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709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6.2</w:t>
            </w:r>
          </w:p>
        </w:tc>
      </w:tr>
      <w:tr w:rsidR="00653B46" w:rsidRPr="0067097F" w:rsidTr="00974D8B">
        <w:trPr>
          <w:tblHeader/>
        </w:trPr>
        <w:tc>
          <w:tcPr>
            <w:tcW w:w="1795" w:type="pct"/>
            <w:shd w:val="clear" w:color="auto" w:fill="auto"/>
            <w:vAlign w:val="center"/>
          </w:tcPr>
          <w:p w:rsidR="00653B46" w:rsidRPr="007F3E19" w:rsidRDefault="00653B46" w:rsidP="00974D8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F3E1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หมวดวิชาประสบการณ์วิชาชีพครู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4" w:type="pct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8" w:type="pct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53B46" w:rsidRPr="0067097F" w:rsidTr="00974D8B">
        <w:trPr>
          <w:tblHeader/>
        </w:trPr>
        <w:tc>
          <w:tcPr>
            <w:tcW w:w="1795" w:type="pct"/>
            <w:shd w:val="clear" w:color="auto" w:fill="auto"/>
            <w:vAlign w:val="center"/>
          </w:tcPr>
          <w:p w:rsidR="00653B46" w:rsidRPr="007F3E19" w:rsidRDefault="00653B46" w:rsidP="00974D8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  <w:cs/>
              </w:rPr>
              <w:t>03145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10</w:t>
            </w:r>
            <w:r w:rsidRPr="007F3E1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7F3E19">
              <w:rPr>
                <w:rFonts w:ascii="TH SarabunPSK" w:hAnsi="TH SarabunPSK" w:cs="TH SarabunPSK"/>
                <w:sz w:val="28"/>
                <w:szCs w:val="28"/>
                <w:cs/>
              </w:rPr>
              <w:t>บูรณาการฝึกประสบการณ์วิชาชีพระหว่างเรียน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F3E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82" w:type="pct"/>
            <w:shd w:val="clear" w:color="auto" w:fill="auto"/>
            <w:vAlign w:val="center"/>
          </w:tcPr>
          <w:p w:rsidR="00653B46" w:rsidRPr="007F3E19" w:rsidRDefault="00653B46" w:rsidP="00974D8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7F3E19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194" w:type="pct"/>
            <w:vAlign w:val="center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7F3E19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188" w:type="pct"/>
            <w:vAlign w:val="center"/>
          </w:tcPr>
          <w:p w:rsidR="00653B46" w:rsidRPr="007F3E19" w:rsidRDefault="00653B46" w:rsidP="00974D8B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7F3E19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653B46" w:rsidRPr="0067097F" w:rsidRDefault="00653B46" w:rsidP="00653B46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W w:w="135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4104"/>
        <w:gridCol w:w="3260"/>
        <w:gridCol w:w="2120"/>
        <w:gridCol w:w="3599"/>
      </w:tblGrid>
      <w:tr w:rsidR="00653B46" w:rsidRPr="00A30251" w:rsidTr="00974D8B">
        <w:trPr>
          <w:gridAfter w:val="1"/>
          <w:wAfter w:w="3599" w:type="dxa"/>
          <w:trHeight w:val="452"/>
          <w:tblHeader/>
        </w:trPr>
        <w:tc>
          <w:tcPr>
            <w:tcW w:w="4570" w:type="dxa"/>
            <w:gridSpan w:val="2"/>
            <w:vAlign w:val="center"/>
          </w:tcPr>
          <w:p w:rsidR="00653B46" w:rsidRPr="00A30251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1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60" w:type="dxa"/>
            <w:vAlign w:val="center"/>
          </w:tcPr>
          <w:p w:rsidR="00653B46" w:rsidRPr="00293466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20" w:type="dxa"/>
            <w:vAlign w:val="center"/>
          </w:tcPr>
          <w:p w:rsidR="00653B46" w:rsidRPr="00293466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53B46" w:rsidRPr="000B10E8" w:rsidTr="00974D8B">
        <w:trPr>
          <w:gridAfter w:val="1"/>
          <w:wAfter w:w="3599" w:type="dxa"/>
          <w:trHeight w:val="97"/>
        </w:trPr>
        <w:tc>
          <w:tcPr>
            <w:tcW w:w="4570" w:type="dxa"/>
            <w:gridSpan w:val="2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10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B10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326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</w:t>
            </w:r>
            <w:r w:rsidRPr="0067097F">
              <w:rPr>
                <w:rFonts w:ascii="TH SarabunPSK" w:hAnsi="TH SarabunPSK" w:cs="TH SarabunPSK" w:hint="cs"/>
                <w:sz w:val="32"/>
                <w:szCs w:val="32"/>
                <w:cs/>
              </w:rPr>
              <w:t>รณ</w:t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วิชาชีพด้วยจิตวิญญาณความเป็นครู ประพฤติตนอยู่ในศีลธรรมอันดี </w:t>
            </w:r>
            <w:r w:rsidRPr="0067097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  <w:r w:rsidRPr="006709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ซื่อสัตย์ต่องานที่ได้รับมอบหมาย </w:t>
            </w:r>
            <w:r w:rsidRPr="0067097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>ตนเองอย่างต่อเนื่อง เป็นแบบอย่างที่ดีแก่ศิษย์</w:t>
            </w:r>
            <w:r w:rsidRPr="006709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เป็นที่ยอมรับและนับถือ</w:t>
            </w:r>
            <w:r w:rsidRPr="0067097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67097F">
              <w:rPr>
                <w:rFonts w:ascii="TH SarabunPSK" w:hAnsi="TH SarabunPSK" w:cs="TH SarabunPSK"/>
                <w:sz w:val="32"/>
                <w:szCs w:val="32"/>
                <w:cs/>
              </w:rPr>
              <w:t>บุคคล ชุมชนและสังคม</w:t>
            </w:r>
          </w:p>
        </w:tc>
        <w:tc>
          <w:tcPr>
            <w:tcW w:w="3260" w:type="dxa"/>
            <w:vMerge w:val="restart"/>
          </w:tcPr>
          <w:p w:rsidR="00653B46" w:rsidRPr="007F3E19" w:rsidRDefault="00653B46" w:rsidP="00974D8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F3E19">
              <w:rPr>
                <w:rFonts w:ascii="TH SarabunPSK" w:hAnsi="TH SarabunPSK" w:cs="TH SarabunPSK"/>
                <w:sz w:val="32"/>
                <w:szCs w:val="32"/>
                <w:cs/>
              </w:rPr>
              <w:t>พูดคุย แลกเปลี่ยนความคิดสอดแทรกในการสอนทุกครั้ง</w:t>
            </w:r>
          </w:p>
          <w:p w:rsidR="00653B46" w:rsidRPr="007F3E19" w:rsidRDefault="00653B46" w:rsidP="00974D8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F3E1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การปฏิบัติเป็นแบบอย่างที่ดีของผู้สอน</w:t>
            </w:r>
          </w:p>
          <w:p w:rsidR="00653B46" w:rsidRPr="00F06535" w:rsidRDefault="00653B46" w:rsidP="00974D8B">
            <w:pP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</w:p>
        </w:tc>
        <w:tc>
          <w:tcPr>
            <w:tcW w:w="2120" w:type="dxa"/>
            <w:vMerge w:val="restart"/>
          </w:tcPr>
          <w:p w:rsidR="00653B46" w:rsidRPr="00F06535" w:rsidRDefault="00653B46" w:rsidP="00974D8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F3E1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ประเมินจากการสังเกตพฤติกรรมในชั้นเรียนและการแสวงหาความรู้นอกชั้นเรียน</w:t>
            </w: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F3E19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31438D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30251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เอาใจใส่ เข้าใจความแตกต่างระหว่างบุคคล สร้างความเสมอภาคในการเรียนรู้ของผู้เรียน และให้คุณค่าต่อความหลากหลายของผู้เรียนในสังคมพหุวัฒนธรรม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0B10E8" w:rsidTr="00974D8B">
        <w:trPr>
          <w:trHeight w:val="97"/>
        </w:trPr>
        <w:tc>
          <w:tcPr>
            <w:tcW w:w="4570" w:type="dxa"/>
            <w:gridSpan w:val="2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B10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26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0" w:type="dxa"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599" w:type="dxa"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วิเคราะห์ความรู้เนื้อหาวิชาที่สอน วิทยาการความรู้สมัยใหม่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โดยบูรณาการกับวิชาชีพครู ใช้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องค์ความรู้เกี่ยวกับหลักสูตร การจัดการเรียนรู้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สำหรับครูจิตวิทยา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 จิตวิทยาการ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ในการวิเคราะห์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แก้ปัญหาและพัฒนาผู้เรียนที่มี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แตกต่างระหว่างบุคคลได้เหมาะสมกับบริบทการจัดการเรียนรู้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เท่าทันการเปลี่ยนแปลงของสังคมและบริบทโลก</w:t>
            </w:r>
          </w:p>
        </w:tc>
        <w:tc>
          <w:tcPr>
            <w:tcW w:w="3260" w:type="dxa"/>
            <w:vMerge w:val="restart"/>
          </w:tcPr>
          <w:p w:rsidR="00653B46" w:rsidRPr="00715B1A" w:rsidRDefault="00653B46" w:rsidP="00974D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BrowalliaNew-Bold" w:hAnsi="TH SarabunPSK" w:cs="TH SarabunPSK" w:hint="cs"/>
                <w:sz w:val="32"/>
                <w:szCs w:val="32"/>
                <w:shd w:val="clear" w:color="auto" w:fill="FFFF00"/>
                <w:cs/>
              </w:rPr>
            </w:pPr>
            <w:r w:rsidRPr="00F71DC8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การบรรยาย แลกเปลี่ยนความคิดทางวิชาการร่วมกัน ศึกษาเรียนรู้ประสบการณ์ในระดับนโยบายทางการศึกษา และในระดับการจัดการเรียนการสอน   มีการอภิปราย</w:t>
            </w:r>
            <w:r w:rsidRPr="00715B1A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 </w:t>
            </w:r>
            <w:r w:rsidRPr="00F71DC8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FF"/>
                <w:cs/>
              </w:rPr>
              <w:t>จัดทำรายงานกลุ่ม  รายงานเฉพาะบุคคลโดยการค้นคว้าด้วยตนเอง  การนำเสนอรายงานในชั้นเรียน  รวมถึงวิพากษ์  แลกเปลี่ยนความคิดทางวิชาการร่วมกับผู้สอนในแบบแผนของการสัมมนา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653B46" w:rsidRPr="00715B1A" w:rsidRDefault="00653B46" w:rsidP="00974D8B">
            <w:pPr>
              <w:jc w:val="thaiDistribute"/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F71DC8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ประเมินผลจากการเข้าชั้นเรียน</w:t>
            </w:r>
            <w:r w:rsidRPr="00F71DC8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lang w:val="en-US"/>
              </w:rPr>
              <w:t xml:space="preserve">  </w:t>
            </w:r>
            <w:r w:rsidRPr="00F71DC8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FF"/>
                <w:cs/>
              </w:rPr>
              <w:t>การร่วมอภิปราย แลกเปลี่ยนความคิดในทางวิชาการ  การค้นคว้าองค์ความรู้ในเชิงนโยบายทางการศึกษาที่เกี่ยวข้องกับวิชาชีพครู  การศึกษาเรียนรู้ประสบการณ์การจัดการจัดการเรียนการสอนของครูในโรงเรียน  การทำรายงาน  และการสอบปลายภาค</w:t>
            </w: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 แผนการจัดการเรียนรู้โดยใช้ความรู้เกี่ยวกับจิตวิทยา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และการจัดการชั้นเรียน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สื่อและเทคโนโลยี การวัดและประเมินผล และปฏิบัติการจัดการเรียนรู้ในสถานการณ์จำลองและสถานการณ์จริงได้สอดคล้องกับบริบท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การเรียนรู้ที่หลากหลายใน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บูรณาการแนวคิดปรัชญาของเศรษฐกิจพอเพียง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ศาสตร์พระราชา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องค์ความรู้เกี่ยวกับชุมชน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การปฏิบัติจริง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บนฐาน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การบูรณาการข้ามศาสตร์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0B10E8" w:rsidTr="00974D8B">
        <w:trPr>
          <w:gridAfter w:val="1"/>
          <w:wAfter w:w="3599" w:type="dxa"/>
          <w:trHeight w:val="97"/>
        </w:trPr>
        <w:tc>
          <w:tcPr>
            <w:tcW w:w="4570" w:type="dxa"/>
            <w:gridSpan w:val="2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0B10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326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53B46" w:rsidRPr="00F06535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แสดงออกถึงความมีวินัย ความรับผิดชอบ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ในการพัฒนาตนเองให้เป็นพลเมืองที่เข้มแข็ง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ภายใต้การเปลี่ยนแปลงของสังคมอย่างมีภาวะผู้นำทางวิชาการและวิชาชีพ</w:t>
            </w:r>
          </w:p>
        </w:tc>
        <w:tc>
          <w:tcPr>
            <w:tcW w:w="3260" w:type="dxa"/>
            <w:vMerge w:val="restart"/>
          </w:tcPr>
          <w:p w:rsidR="00653B46" w:rsidRDefault="00653B46" w:rsidP="00974D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</w:pPr>
            <w:r w:rsidRPr="007F3E19"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  <w:t>อาศัยกระบวนการเรียนรู้แบบสัมมนา  การจัดกิจกรรมการคิดเป็นกลุ่มเล็กและกลุ่มใหญ่ เพื่อให้เกิดการขบคิดต่อสถานการณ์ต่างๆที่กำหนดรวมถึงสถานการณ์จริง</w:t>
            </w:r>
            <w:r w:rsidRPr="00F0653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ระดับนโยบายทางการศึกษา และในระดับการจัดการเรียนการสอน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F06535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และอภิปรายร่วมกัน</w:t>
            </w:r>
          </w:p>
          <w:p w:rsidR="00653B46" w:rsidRPr="00A30251" w:rsidRDefault="00653B46" w:rsidP="00974D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 w:val="restart"/>
          </w:tcPr>
          <w:p w:rsidR="00653B46" w:rsidRDefault="00653B46" w:rsidP="00974D8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7F3E19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ประเมินจากการมีปฏิสัมพันธ์ทางวิชาการ  รายงานรายบุคคล และรายงานกลุ่ม  รวมถึงการนำเสนอรายงาน และตัวรูปเล่มรายงาน</w:t>
            </w:r>
          </w:p>
          <w:p w:rsidR="00653B46" w:rsidRPr="00A30251" w:rsidRDefault="00653B46" w:rsidP="00974D8B">
            <w:pPr>
              <w:jc w:val="thaiDistribute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F06535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สร้างและใช้เครื่องมือวัดและประเมินผลการเรียนรู้เพื่อพัฒนาผู้เรียนในการจัดการเรียนรู้ การวิจัยในชั้นเรียน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การประเมินเพื่อการประกันคุณภาพการศึกษา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F06535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ใช้วิจัยเป็นฐานในการพัฒนาผู้เรียนให้เกิด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ปัญญา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มีทักษะที่จำเป็นในศตวรรษที่ 21 เพื่อเป็นผู้สร้างหรือร่วมสร้างนวัตกรรม และ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ความเชี่ยวชาญในวิชาชีพ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ประยุกต์ใช้ในการ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ปฏิบัติงานและพัฒนานวัตกรรม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ได้อย่างสร้างสรรค์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0B10E8" w:rsidTr="00974D8B">
        <w:trPr>
          <w:gridAfter w:val="1"/>
          <w:wAfter w:w="3599" w:type="dxa"/>
          <w:trHeight w:val="97"/>
        </w:trPr>
        <w:tc>
          <w:tcPr>
            <w:tcW w:w="4570" w:type="dxa"/>
            <w:gridSpan w:val="2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26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วิเคราะห์กระบวนทัศน์การทำงานของครูกับชุมชนและสร้าง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 และนำไปสู่การสร้าง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เครือข่ายความร่วมมือ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ระหว่างครู นักเรียน ผู้ปกครอง และชุมชน</w:t>
            </w:r>
          </w:p>
        </w:tc>
        <w:tc>
          <w:tcPr>
            <w:tcW w:w="3260" w:type="dxa"/>
            <w:vMerge w:val="restart"/>
          </w:tcPr>
          <w:p w:rsidR="00653B46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715B1A"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  <w:t>เรียนรู้ด้วยตนเอง  เรียนรู้จากการทำงานกลุ่ม งานเดี่ยว ทั้งในชั้นเรียนและนอกชั้นเรียน</w:t>
            </w:r>
          </w:p>
          <w:p w:rsidR="00653B46" w:rsidRDefault="00653B46" w:rsidP="00974D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-การเรียนรู้จาก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Role Model</w:t>
            </w:r>
          </w:p>
          <w:p w:rsidR="00653B46" w:rsidRPr="00A30251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 w:val="restart"/>
          </w:tcPr>
          <w:p w:rsidR="00653B46" w:rsidRPr="00715B1A" w:rsidRDefault="00653B46" w:rsidP="00974D8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715B1A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ประเมินจากความรับผิดชอบในการทำงานกลุ่มและงานเดี่ยวทั้งในและนอกชั้นเรียน รวมถึงดูตัวงานที่เป็นรูปเล่ม</w:t>
            </w:r>
          </w:p>
          <w:p w:rsidR="00653B46" w:rsidRPr="005545FA" w:rsidRDefault="00653B46" w:rsidP="00974D8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5545FA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ประเมินจากการวิเคราะห์กรณีศึกษา</w:t>
            </w:r>
          </w:p>
          <w:p w:rsidR="00653B46" w:rsidRPr="005545FA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653B46" w:rsidRPr="0031438D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ความรู้วิชาการ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วิชาชีพครู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กับความรู้ชุมชน เพื่อ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ปฏิบัติงานในหน้าที่ครู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พัฒนาผู้เรียนและ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อยู่ร่วมกันบนพื้นฐานความแตกต่างทางวัฒนธรรม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 และสังคม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โดยใช้ทักษะการคิดที่จำเป็นต่อการเป็นผู้นำ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การสร้างชุมชนการเรียนรู้เชิงวิชาชีพ (</w:t>
            </w:r>
            <w:r w:rsidRPr="0031438D">
              <w:rPr>
                <w:rFonts w:ascii="TH SarabunPSK" w:hAnsi="TH SarabunPSK" w:cs="TH SarabunPSK"/>
                <w:sz w:val="32"/>
                <w:szCs w:val="32"/>
                <w:lang w:val="en-US"/>
              </w:rPr>
              <w:t>PLC)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0B10E8" w:rsidTr="00974D8B">
        <w:trPr>
          <w:gridAfter w:val="1"/>
          <w:wAfter w:w="3599" w:type="dxa"/>
          <w:trHeight w:val="97"/>
        </w:trPr>
        <w:tc>
          <w:tcPr>
            <w:tcW w:w="4570" w:type="dxa"/>
            <w:gridSpan w:val="2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26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0" w:type="dxa"/>
          </w:tcPr>
          <w:p w:rsidR="00653B46" w:rsidRPr="000B10E8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วิเคราะห์ข้อมูลสถิติ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สังเคราะห์ข้อมูลเชิงปริมาณ และเชิงคุณภาพ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เพื่อเข้าใจองค์ความรู้ หรือประเด็นปัญหา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ได้อย่างรวดเร็ว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และประเมินข้อมูลสารสนเทศจากแหล่งข้อมูลที่หลากหลาย ได้อย่างเท่าทันการเปลี่ยนแปลงในสังคมดิจิทัล</w:t>
            </w:r>
          </w:p>
        </w:tc>
        <w:tc>
          <w:tcPr>
            <w:tcW w:w="3260" w:type="dxa"/>
            <w:vMerge w:val="restart"/>
          </w:tcPr>
          <w:p w:rsidR="00653B46" w:rsidRPr="00715B1A" w:rsidRDefault="00653B46" w:rsidP="00974D8B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715B1A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สอนโดยการวิเคราะห์ ตีความหมายข้อมูลตัวเลขเชิงสถิติที่เกี่ยวข้องกับความเป็นครู</w:t>
            </w:r>
          </w:p>
          <w:p w:rsidR="00653B46" w:rsidRPr="00715B1A" w:rsidRDefault="00653B46" w:rsidP="00974D8B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715B1A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การทำรายงานโดยค้นคว้าข้อมูลจากเอกสาร  งานวิจัย  อินเทอร์เน็ต รวมถึงการสัมภาษณ์ผู้รู้</w:t>
            </w:r>
          </w:p>
          <w:p w:rsidR="00653B46" w:rsidRPr="005545FA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 w:val="restart"/>
          </w:tcPr>
          <w:p w:rsidR="00653B46" w:rsidRPr="005545FA" w:rsidRDefault="00653B46" w:rsidP="00974D8B">
            <w:pPr>
              <w:tabs>
                <w:tab w:val="left" w:pos="1481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5545FA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ประเมินผลจากความตั้งใจในการค้นคว้า หาข้อมูลอย่างอิสระ</w:t>
            </w:r>
          </w:p>
          <w:p w:rsidR="00653B46" w:rsidRPr="005545FA" w:rsidRDefault="00653B46" w:rsidP="00974D8B">
            <w:pPr>
              <w:tabs>
                <w:tab w:val="left" w:pos="1481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5545FA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ประเมินจากเอกสารรายงาน การเขียน และอ้างอิงแหล่งที่มาตามหลักวิชาการ</w:t>
            </w:r>
          </w:p>
          <w:p w:rsidR="00653B46" w:rsidRPr="00715B1A" w:rsidRDefault="00653B46" w:rsidP="00974D8B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ใช้ภาษาไทยและภาษาอังกฤษเพื่อการสื่อสารกับผู้เรียน บุคคลและ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กลุ่มผู้เกี่ยวข้อง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ด้วยวิธีการพูด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นำเสนอด้วยรูปแบบต่าง ๆ โดยใช้เทคโนโลยีและนวัตกรรมที่เหมาะสม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653B46" w:rsidRPr="000B10E8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ช้เทคโนโลยีสารสนเทศ โปรแกรมสำเร็จรูปที่จำเป็นสำหรับการเรียนรู้ การทำงาน การประชุม การ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จัดการและ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ตระหนักถึงการละเมิดลิขสิทธิ์การลอกเลียนผลงาน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และสามารถ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รั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ส่งข้อมูลสารสนเทศโดยใช้ดุลยพินิจที่ดี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A30251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A30251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31438D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5.4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ใช้เทคโนโลยีดิจิทัลเพื่อการศึกษาค้นคว้า 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การพัฒนานวัตกรรมการเรียนรู้ การบูรณาการกับหลักปรัชญาเศรษฐกิจพอเพียง ภาษา และศาสตร์อื่นได้อย่างรู้เท่าทัน</w:t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การเปลี่ยนแปลงของบริบทโลกและสังคม</w:t>
            </w:r>
          </w:p>
        </w:tc>
        <w:tc>
          <w:tcPr>
            <w:tcW w:w="326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A30251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653B46" w:rsidRPr="000C5AC6" w:rsidTr="00974D8B">
        <w:trPr>
          <w:gridAfter w:val="1"/>
          <w:wAfter w:w="3599" w:type="dxa"/>
          <w:trHeight w:val="97"/>
        </w:trPr>
        <w:tc>
          <w:tcPr>
            <w:tcW w:w="4570" w:type="dxa"/>
            <w:gridSpan w:val="2"/>
          </w:tcPr>
          <w:p w:rsidR="00653B46" w:rsidRPr="000C5AC6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0C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6.วิธีวิทยาการจัดการเรียนรู้และบูรณาการอัตลักษณ์</w:t>
            </w:r>
          </w:p>
        </w:tc>
        <w:tc>
          <w:tcPr>
            <w:tcW w:w="3260" w:type="dxa"/>
          </w:tcPr>
          <w:p w:rsidR="00653B46" w:rsidRPr="000C5AC6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0" w:type="dxa"/>
          </w:tcPr>
          <w:p w:rsidR="00653B46" w:rsidRPr="000C5AC6" w:rsidRDefault="00653B46" w:rsidP="00974D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53B46" w:rsidRPr="000C5AC6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0C5AC6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C5AC6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0C5AC6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Pr="000C5AC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แสดงสมรรถนะในการปฏิบัติการสอน ใช้ภาษาเพื่อการสื่อสารอย่างมีประสิทธิภาพ ปฏิบัติงานร่วมกับผู้อื่นอย่างสร้างสรรค์ และแลกเปลี่ยนเรียนรู้ในสถานการณ์ปฏิบัติงานสอนในสถานศึกษา</w:t>
            </w:r>
          </w:p>
        </w:tc>
        <w:tc>
          <w:tcPr>
            <w:tcW w:w="3260" w:type="dxa"/>
            <w:vMerge w:val="restart"/>
          </w:tcPr>
          <w:p w:rsidR="00653B46" w:rsidRDefault="00653B46" w:rsidP="00974D8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DB349B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(1)การเรียนรู้ประสบการณ์การจัดการเรียนรู้ของครูในโรงเรียนผ่าน</w:t>
            </w:r>
            <w:r w:rsidRPr="00DB349B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การฝึกประสบการณ์จริง</w:t>
            </w:r>
          </w:p>
          <w:p w:rsidR="00653B46" w:rsidRPr="00DB349B" w:rsidRDefault="00653B46" w:rsidP="00974D8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DB349B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(2) การเรียนรู้ประสบการณ์การจัดการเรียนการสอนของครูในหลายๆบริบท เพื่อให้เกิดการเรียนรู้ ตั้งคำถาม และถกเถียงกันในทางวิชาการ</w:t>
            </w:r>
          </w:p>
          <w:p w:rsidR="00653B46" w:rsidRPr="005545FA" w:rsidRDefault="00653B46" w:rsidP="00974D8B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B349B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 xml:space="preserve">                  </w:t>
            </w:r>
            <w:r w:rsidRPr="00DB349B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          </w:t>
            </w:r>
            <w:r w:rsidRPr="00DB349B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2120" w:type="dxa"/>
            <w:vMerge w:val="restart"/>
          </w:tcPr>
          <w:p w:rsidR="00653B46" w:rsidRPr="00146CC9" w:rsidRDefault="00653B46" w:rsidP="00974D8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146CC9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ประเมินจากการมีส่วนร่วมวางแผน ออกแบบกิ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 xml:space="preserve">จกรรม </w:t>
            </w:r>
            <w:r w:rsidRPr="00146CC9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และปฏิบัติกิจกรรม</w:t>
            </w:r>
          </w:p>
          <w:p w:rsidR="00653B46" w:rsidRPr="00146CC9" w:rsidRDefault="00653B46" w:rsidP="00974D8B">
            <w:pPr>
              <w:jc w:val="thaiDistribute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146CC9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 xml:space="preserve">                      </w:t>
            </w:r>
          </w:p>
        </w:tc>
      </w:tr>
      <w:tr w:rsidR="00653B46" w:rsidRPr="000C5AC6" w:rsidTr="00974D8B">
        <w:trPr>
          <w:gridAfter w:val="1"/>
          <w:wAfter w:w="3599" w:type="dxa"/>
          <w:trHeight w:val="343"/>
        </w:trPr>
        <w:tc>
          <w:tcPr>
            <w:tcW w:w="466" w:type="dxa"/>
            <w:tcBorders>
              <w:right w:val="nil"/>
            </w:tcBorders>
          </w:tcPr>
          <w:p w:rsidR="00653B46" w:rsidRPr="000C5AC6" w:rsidRDefault="00653B46" w:rsidP="00974D8B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C5AC6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:rsidR="00653B46" w:rsidRPr="000C5AC6" w:rsidRDefault="00653B46" w:rsidP="00974D8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0C5AC6"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 w:rsidRPr="000C5AC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438D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Pr="0031438D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สมรรถนะการปฏิบัติงานในหน้าที่ครู สร้างนวัตกรรม วิจัยพัฒนาผู้เรียนและเผยแพร่</w:t>
            </w:r>
          </w:p>
        </w:tc>
        <w:tc>
          <w:tcPr>
            <w:tcW w:w="3260" w:type="dxa"/>
            <w:vMerge/>
          </w:tcPr>
          <w:p w:rsidR="00653B46" w:rsidRPr="000C5AC6" w:rsidRDefault="00653B46" w:rsidP="00974D8B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20" w:type="dxa"/>
            <w:vMerge/>
          </w:tcPr>
          <w:p w:rsidR="00653B46" w:rsidRPr="000C5AC6" w:rsidRDefault="00653B46" w:rsidP="00974D8B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653B46" w:rsidRPr="000C5AC6" w:rsidRDefault="00653B46" w:rsidP="00653B46"/>
    <w:p w:rsidR="00653B46" w:rsidRPr="0098698C" w:rsidRDefault="00653B46" w:rsidP="00653B46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98698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53B46" w:rsidRPr="00BD7CEF" w:rsidTr="00974D8B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53B46" w:rsidRPr="00BD7CE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53B46" w:rsidRPr="00BD7CE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53B46" w:rsidRPr="00BD7CE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53B46" w:rsidRPr="00BD7CEF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653B46" w:rsidRPr="00BD7CEF" w:rsidTr="00974D8B">
        <w:trPr>
          <w:trHeight w:val="354"/>
        </w:trPr>
        <w:tc>
          <w:tcPr>
            <w:tcW w:w="2350" w:type="dxa"/>
            <w:shd w:val="clear" w:color="auto" w:fill="auto"/>
          </w:tcPr>
          <w:p w:rsidR="00653B46" w:rsidRPr="00BD7CEF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2350" w:type="dxa"/>
            <w:shd w:val="clear" w:color="auto" w:fill="auto"/>
          </w:tcPr>
          <w:p w:rsidR="00653B46" w:rsidRPr="00BD7CEF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2350" w:type="dxa"/>
            <w:shd w:val="clear" w:color="auto" w:fill="auto"/>
          </w:tcPr>
          <w:p w:rsidR="00653B46" w:rsidRPr="00BD7CEF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90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:rsidR="00653B46" w:rsidRPr="00BD7CEF" w:rsidRDefault="00653B46" w:rsidP="00974D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</w:tr>
    </w:tbl>
    <w:p w:rsidR="00653B46" w:rsidRPr="00277D89" w:rsidRDefault="00653B46" w:rsidP="00653B46">
      <w:pPr>
        <w:jc w:val="thaiDistribute"/>
        <w:rPr>
          <w:rFonts w:ascii="TH SarabunPSK" w:hAnsi="TH SarabunPSK" w:cs="TH SarabunPSK" w:hint="cs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653B46" w:rsidRDefault="00653B46" w:rsidP="00653B46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653B46" w:rsidRPr="00642215" w:rsidTr="00974D8B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653B46" w:rsidRPr="00642215" w:rsidTr="00974D8B">
        <w:trPr>
          <w:tblHeader/>
        </w:trPr>
        <w:tc>
          <w:tcPr>
            <w:tcW w:w="864" w:type="dxa"/>
            <w:vMerge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53B46" w:rsidRPr="00642215" w:rsidTr="00974D8B">
        <w:tc>
          <w:tcPr>
            <w:tcW w:w="86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6" w:rsidRPr="00DB4DF1" w:rsidRDefault="00653B46" w:rsidP="00653B46">
            <w:pPr>
              <w:numPr>
                <w:ilvl w:val="0"/>
                <w:numId w:val="3"/>
              </w:num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ทำความเข้าใจธรรมชาติและสาระสำคัญของรายวิชา</w:t>
            </w:r>
          </w:p>
          <w:p w:rsidR="00653B46" w:rsidRPr="00DB4DF1" w:rsidRDefault="00653B46" w:rsidP="00653B46">
            <w:pPr>
              <w:numPr>
                <w:ilvl w:val="0"/>
                <w:numId w:val="3"/>
              </w:num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ค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วามรู้เกี่ยวกับการสังเกต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การจัดการเรียนรู้ การจัดทำแผนการจัดการเรียนรู้ที่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ุ่งเน้นให้ผู้เรียนสร้างควา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รู้ด้วยตนเอง</w:t>
            </w:r>
          </w:p>
          <w:p w:rsidR="00653B46" w:rsidRPr="00DB4DF1" w:rsidRDefault="00653B46" w:rsidP="00653B46">
            <w:pPr>
              <w:numPr>
                <w:ilvl w:val="0"/>
                <w:numId w:val="3"/>
              </w:num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รู้เกี่ยวกับการสอน การทดลองสอนในสถานการณ์จำลองและสถานการณ์จริง</w:t>
            </w: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แลกเปลี่ยนความคิดร่วมกันโดยใช้เอกสารรายละเอียดของรายวิชา  วิดิทัศน์และเอกสารประกอบการสอน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6" w:rsidRPr="00DB4DF1" w:rsidRDefault="00653B46" w:rsidP="00653B46">
            <w:pPr>
              <w:numPr>
                <w:ilvl w:val="0"/>
                <w:numId w:val="5"/>
              </w:num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รู้เกี่ยวกับการออกแบบทดสอบ ข้อสอบหรือเครื่อง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ือวัดผล การตรวจข้อสอบ การให้คะแนน และการตัดสินผลการเรียน การสอบภาคปฏิบัติและการให้คะแนน</w:t>
            </w:r>
          </w:p>
          <w:p w:rsidR="00653B46" w:rsidRPr="00DB4DF1" w:rsidRDefault="00653B46" w:rsidP="00653B46">
            <w:pPr>
              <w:numPr>
                <w:ilvl w:val="0"/>
                <w:numId w:val="5"/>
              </w:num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รู้เกี่ยวกับการวิจัยเพื่อแก้ปัญหาผู้เรียน 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6" w:rsidRPr="00DB4DF1" w:rsidRDefault="00653B46" w:rsidP="00653B46">
            <w:pPr>
              <w:numPr>
                <w:ilvl w:val="0"/>
                <w:numId w:val="4"/>
              </w:numPr>
              <w:tabs>
                <w:tab w:val="left" w:pos="214"/>
              </w:tabs>
              <w:ind w:left="34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ศึกษากรณีตัวอย่างจากรายงานการวิจัย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วิจัย วิดิทัศน์ 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6" w:rsidRDefault="00653B46" w:rsidP="00653B46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</w:p>
          <w:p w:rsidR="00653B46" w:rsidRPr="00DB4DF1" w:rsidRDefault="00653B46" w:rsidP="00974D8B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เพื่อจุดประสงค์ การสอนที่หลากหลาย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  <w:p w:rsidR="00653B46" w:rsidRPr="00DB4DF1" w:rsidRDefault="00653B46" w:rsidP="00974D8B">
            <w:pPr>
              <w:ind w:left="36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46" w:rsidRPr="00642215" w:rsidRDefault="00653B46" w:rsidP="00653B46">
            <w:pPr>
              <w:numPr>
                <w:ilvl w:val="0"/>
                <w:numId w:val="8"/>
              </w:numPr>
              <w:tabs>
                <w:tab w:val="left" w:pos="214"/>
              </w:tabs>
              <w:ind w:left="0" w:firstLine="0"/>
              <w:jc w:val="thaiDistribute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แลกเปลี่ยนควา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กันโดยอาศัยการเรียนรู้ 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:rsidR="00653B46" w:rsidRPr="00642215" w:rsidRDefault="00653B46" w:rsidP="00653B46">
            <w:pPr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F2F2F2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653B46" w:rsidRPr="00642215" w:rsidRDefault="00653B46" w:rsidP="00653B46">
            <w:pPr>
              <w:numPr>
                <w:ilvl w:val="0"/>
                <w:numId w:val="6"/>
              </w:numPr>
              <w:jc w:val="thaiDistribute"/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9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นำเสนอองค์ควา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กันแลกเปลี่ยนควา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</w:t>
            </w:r>
          </w:p>
        </w:tc>
        <w:tc>
          <w:tcPr>
            <w:tcW w:w="1272" w:type="dxa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F2F2F2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653B46" w:rsidRPr="00642215" w:rsidTr="00974D8B">
        <w:tc>
          <w:tcPr>
            <w:tcW w:w="864" w:type="dxa"/>
            <w:shd w:val="clear" w:color="auto" w:fill="F2F2F2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53B46" w:rsidRPr="00642215" w:rsidTr="00974D8B">
        <w:tc>
          <w:tcPr>
            <w:tcW w:w="4553" w:type="dxa"/>
            <w:gridSpan w:val="2"/>
            <w:shd w:val="clear" w:color="auto" w:fill="F2F2F2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:rsidR="00653B46" w:rsidRPr="00642215" w:rsidRDefault="00653B46" w:rsidP="00974D8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653B46" w:rsidRPr="00642215" w:rsidRDefault="00653B46" w:rsidP="00974D8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653B46" w:rsidRPr="00642215" w:rsidRDefault="00653B46" w:rsidP="00653B46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53B46" w:rsidRDefault="00653B46" w:rsidP="00653B46">
      <w:pPr>
        <w:pStyle w:val="Heading7"/>
        <w:spacing w:before="0" w:after="0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653B46" w:rsidRPr="00C234C4" w:rsidTr="00974D8B">
        <w:tc>
          <w:tcPr>
            <w:tcW w:w="738" w:type="dxa"/>
            <w:shd w:val="clear" w:color="auto" w:fill="auto"/>
            <w:vAlign w:val="center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653B46" w:rsidRPr="00C234C4" w:rsidTr="00974D8B">
        <w:tc>
          <w:tcPr>
            <w:tcW w:w="738" w:type="dxa"/>
            <w:shd w:val="clear" w:color="auto" w:fill="auto"/>
          </w:tcPr>
          <w:p w:rsidR="00653B46" w:rsidRPr="002821D9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:rsidR="00653B46" w:rsidRPr="00791A19" w:rsidRDefault="00653B46" w:rsidP="00974D8B">
            <w:pPr>
              <w:spacing w:line="21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:rsidR="00653B46" w:rsidRPr="00DB4DF1" w:rsidRDefault="00653B46" w:rsidP="00974D8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:rsidR="00653B46" w:rsidRPr="00DB4DF1" w:rsidRDefault="00653B46" w:rsidP="00653B46">
            <w:pPr>
              <w:numPr>
                <w:ilvl w:val="0"/>
                <w:numId w:val="2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:rsidR="00653B46" w:rsidRPr="00DB4DF1" w:rsidRDefault="00653B46" w:rsidP="00653B46">
            <w:pPr>
              <w:numPr>
                <w:ilvl w:val="0"/>
                <w:numId w:val="2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:rsidR="00653B46" w:rsidRPr="00DB4DF1" w:rsidRDefault="00653B46" w:rsidP="00653B46">
            <w:pPr>
              <w:numPr>
                <w:ilvl w:val="0"/>
                <w:numId w:val="2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:rsidR="00653B46" w:rsidRPr="00DB4DF1" w:rsidRDefault="00653B46" w:rsidP="00974D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:rsidR="00653B46" w:rsidRPr="00DB4DF1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53B46" w:rsidRPr="00C234C4" w:rsidTr="00974D8B">
        <w:tc>
          <w:tcPr>
            <w:tcW w:w="738" w:type="dxa"/>
            <w:shd w:val="clear" w:color="auto" w:fill="auto"/>
          </w:tcPr>
          <w:p w:rsidR="00653B46" w:rsidRPr="002821D9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:rsidR="00653B46" w:rsidRPr="00791A19" w:rsidRDefault="00653B46" w:rsidP="00974D8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:rsidR="00653B46" w:rsidRPr="00DB4DF1" w:rsidRDefault="00653B46" w:rsidP="00974D8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:rsidR="00653B46" w:rsidRPr="00DB4DF1" w:rsidRDefault="00653B46" w:rsidP="00974D8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653B46" w:rsidRPr="00DB4DF1" w:rsidRDefault="00653B46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:rsidR="00653B46" w:rsidRPr="00DB4DF1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53B46" w:rsidRPr="00C234C4" w:rsidTr="00974D8B">
        <w:tc>
          <w:tcPr>
            <w:tcW w:w="738" w:type="dxa"/>
            <w:shd w:val="clear" w:color="auto" w:fill="auto"/>
          </w:tcPr>
          <w:p w:rsidR="00653B46" w:rsidRPr="002821D9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31" w:type="dxa"/>
          </w:tcPr>
          <w:p w:rsidR="00653B46" w:rsidRPr="00791A19" w:rsidRDefault="00653B46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  <w:p w:rsidR="00653B46" w:rsidRPr="00791A19" w:rsidRDefault="00653B46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 สัมพันธ์ระหว่างบุคคลและความรับผิดชอบ</w:t>
            </w:r>
          </w:p>
          <w:p w:rsidR="00653B46" w:rsidRPr="00791A19" w:rsidRDefault="00653B46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ด้านทักษะการวิเคราะห์เชิงตัวเลขการสื่อสารและการใช้เทคโนโลยี</w:t>
            </w:r>
          </w:p>
          <w:p w:rsidR="00653B46" w:rsidRPr="00791A19" w:rsidRDefault="00653B46" w:rsidP="00653B46">
            <w:pPr>
              <w:numPr>
                <w:ilvl w:val="0"/>
                <w:numId w:val="1"/>
              </w:numPr>
              <w:tabs>
                <w:tab w:val="left" w:pos="151"/>
              </w:tabs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:rsidR="00653B46" w:rsidRPr="00DB4DF1" w:rsidRDefault="00653B46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:rsidR="00653B46" w:rsidRPr="00DB4DF1" w:rsidRDefault="00653B46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:rsidR="00653B46" w:rsidRPr="00DB4DF1" w:rsidRDefault="00653B46" w:rsidP="00974D8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653B46" w:rsidRPr="00DB4DF1" w:rsidRDefault="00653B46" w:rsidP="00974D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1-1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</w:p>
        </w:tc>
        <w:tc>
          <w:tcPr>
            <w:tcW w:w="1589" w:type="dxa"/>
          </w:tcPr>
          <w:p w:rsidR="00653B46" w:rsidRPr="00DB4DF1" w:rsidRDefault="00653B46" w:rsidP="00974D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0%</w:t>
            </w:r>
          </w:p>
        </w:tc>
      </w:tr>
      <w:tr w:rsidR="00653B46" w:rsidRPr="00C234C4" w:rsidTr="00974D8B">
        <w:tc>
          <w:tcPr>
            <w:tcW w:w="8017" w:type="dxa"/>
            <w:gridSpan w:val="4"/>
            <w:shd w:val="clear" w:color="auto" w:fill="auto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653B46" w:rsidRPr="00C234C4" w:rsidRDefault="00653B46" w:rsidP="00974D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:rsidR="00653B46" w:rsidRDefault="00653B46" w:rsidP="00653B46"/>
    <w:p w:rsidR="00A72BB8" w:rsidRDefault="00A72BB8">
      <w:bookmarkStart w:id="0" w:name="_GoBack"/>
      <w:bookmarkEnd w:id="0"/>
    </w:p>
    <w:sectPr w:rsidR="00A72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46"/>
    <w:rsid w:val="00653B46"/>
    <w:rsid w:val="00A7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2C6C8-A33E-4135-B29E-52FE8F9F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B46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653B46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53B46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Title">
    <w:name w:val="Title"/>
    <w:basedOn w:val="Normal"/>
    <w:link w:val="TitleChar"/>
    <w:qFormat/>
    <w:rsid w:val="00653B46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TitleChar">
    <w:name w:val="Title Char"/>
    <w:basedOn w:val="DefaultParagraphFont"/>
    <w:link w:val="Title"/>
    <w:rsid w:val="00653B46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1</cp:revision>
  <dcterms:created xsi:type="dcterms:W3CDTF">2023-12-03T07:13:00Z</dcterms:created>
  <dcterms:modified xsi:type="dcterms:W3CDTF">2023-12-03T07:14:00Z</dcterms:modified>
</cp:coreProperties>
</file>