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44DE" w:rsidRPr="004E03D5" w:rsidRDefault="005944DE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5944DE" w:rsidRPr="004E03D5" w:rsidRDefault="005944DE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5944DE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D94510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44777" w:rsidRPr="00C20B66" w:rsidRDefault="00617A75" w:rsidP="00E4477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7797"/>
        </w:tabs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44777" w:rsidRPr="00C20B66">
        <w:rPr>
          <w:rFonts w:ascii="TH SarabunPSK" w:hAnsi="TH SarabunPSK" w:cs="TH SarabunPSK"/>
          <w:b/>
          <w:sz w:val="32"/>
          <w:szCs w:val="32"/>
          <w:cs/>
        </w:rPr>
        <w:t>สัมมนาการวิจัยทางเทคโนโลยีและสื่อสารการศึกษากับนวัตกรรมสังคม</w:t>
      </w:r>
      <w:r w:rsidR="00E44777" w:rsidRPr="00C20B66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E44777" w:rsidRPr="00C20B66">
        <w:rPr>
          <w:rFonts w:ascii="TH SarabunPSK" w:hAnsi="TH SarabunPSK" w:cs="TH SarabunPSK"/>
          <w:bCs/>
          <w:sz w:val="32"/>
          <w:szCs w:val="32"/>
        </w:rPr>
        <w:t>2</w:t>
      </w:r>
      <w:r w:rsidR="00E44777" w:rsidRPr="00C20B66">
        <w:rPr>
          <w:rFonts w:ascii="TH SarabunPSK" w:hAnsi="TH SarabunPSK" w:cs="TH SarabunPSK"/>
          <w:bCs/>
          <w:sz w:val="32"/>
          <w:szCs w:val="32"/>
          <w:cs/>
        </w:rPr>
        <w:t xml:space="preserve">    </w:t>
      </w:r>
      <w:r w:rsidR="00E44777" w:rsidRPr="00C20B66">
        <w:rPr>
          <w:rFonts w:ascii="TH SarabunPSK" w:eastAsia="Sarabun" w:hAnsi="TH SarabunPSK" w:cs="TH SarabunPSK"/>
          <w:bCs/>
          <w:sz w:val="32"/>
          <w:szCs w:val="32"/>
        </w:rPr>
        <w:tab/>
        <w:t>2</w:t>
      </w:r>
      <w:r w:rsidR="00E44777" w:rsidRPr="00C20B66">
        <w:rPr>
          <w:rFonts w:ascii="TH SarabunPSK" w:eastAsia="Sarabun" w:hAnsi="TH SarabunPSK" w:cs="TH SarabunPSK"/>
          <w:bCs/>
          <w:sz w:val="32"/>
          <w:szCs w:val="32"/>
          <w:cs/>
        </w:rPr>
        <w:t>(</w:t>
      </w:r>
      <w:r w:rsidR="00E44777" w:rsidRPr="00C20B66">
        <w:rPr>
          <w:rFonts w:ascii="TH SarabunPSK" w:eastAsia="Sarabun" w:hAnsi="TH SarabunPSK" w:cs="TH SarabunPSK"/>
          <w:bCs/>
          <w:sz w:val="32"/>
          <w:szCs w:val="32"/>
        </w:rPr>
        <w:t>1</w:t>
      </w:r>
      <w:r w:rsidR="00E44777" w:rsidRPr="00C20B66">
        <w:rPr>
          <w:rFonts w:ascii="TH SarabunPSK" w:eastAsia="Sarabun" w:hAnsi="TH SarabunPSK" w:cs="TH SarabunPSK"/>
          <w:bCs/>
          <w:sz w:val="32"/>
          <w:szCs w:val="32"/>
          <w:cs/>
        </w:rPr>
        <w:t>-</w:t>
      </w:r>
      <w:r w:rsidR="00E44777" w:rsidRPr="00C20B66">
        <w:rPr>
          <w:rFonts w:ascii="TH SarabunPSK" w:eastAsia="Sarabun" w:hAnsi="TH SarabunPSK" w:cs="TH SarabunPSK"/>
          <w:bCs/>
          <w:sz w:val="32"/>
          <w:szCs w:val="32"/>
        </w:rPr>
        <w:t>2</w:t>
      </w:r>
      <w:r w:rsidR="00E44777" w:rsidRPr="00C20B66">
        <w:rPr>
          <w:rFonts w:ascii="TH SarabunPSK" w:eastAsia="Sarabun" w:hAnsi="TH SarabunPSK" w:cs="TH SarabunPSK"/>
          <w:bCs/>
          <w:sz w:val="32"/>
          <w:szCs w:val="32"/>
          <w:cs/>
        </w:rPr>
        <w:t>-</w:t>
      </w:r>
      <w:r w:rsidR="00E44777" w:rsidRPr="00C20B66">
        <w:rPr>
          <w:rFonts w:ascii="TH SarabunPSK" w:eastAsia="Sarabun" w:hAnsi="TH SarabunPSK" w:cs="TH SarabunPSK"/>
          <w:bCs/>
          <w:sz w:val="32"/>
          <w:szCs w:val="32"/>
        </w:rPr>
        <w:t>3</w:t>
      </w:r>
      <w:r w:rsidR="00E44777" w:rsidRPr="00C20B66">
        <w:rPr>
          <w:rFonts w:ascii="TH SarabunPSK" w:eastAsia="Sarabun" w:hAnsi="TH SarabunPSK" w:cs="TH SarabunPSK"/>
          <w:bCs/>
          <w:sz w:val="32"/>
          <w:szCs w:val="32"/>
          <w:cs/>
        </w:rPr>
        <w:t>)</w:t>
      </w:r>
      <w:r w:rsidR="00E44777" w:rsidRPr="00C20B66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</w:p>
    <w:p w:rsidR="00617A75" w:rsidRPr="00617A75" w:rsidRDefault="00E44777" w:rsidP="00E4477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0B66">
        <w:rPr>
          <w:rFonts w:ascii="TH SarabunPSK" w:eastAsia="Sarabun" w:hAnsi="TH SarabunPSK" w:cs="TH SarabunPSK"/>
          <w:bCs/>
          <w:sz w:val="32"/>
          <w:szCs w:val="32"/>
        </w:rPr>
        <w:t>Seminar and Research in</w:t>
      </w:r>
      <w:r w:rsidRPr="00C20B66">
        <w:rPr>
          <w:rFonts w:ascii="TH SarabunPSK" w:eastAsia="Sarabun" w:hAnsi="TH SarabunPSK" w:cs="TH SarabunPSK"/>
          <w:bCs/>
          <w:color w:val="000000" w:themeColor="text1"/>
          <w:sz w:val="32"/>
          <w:szCs w:val="32"/>
          <w:cs/>
        </w:rPr>
        <w:t xml:space="preserve"> </w:t>
      </w:r>
      <w:r w:rsidRPr="00C20B66">
        <w:rPr>
          <w:rFonts w:ascii="TH SarabunPSK" w:eastAsia="Sarabun" w:hAnsi="TH SarabunPSK" w:cs="TH SarabunPSK"/>
          <w:bCs/>
          <w:sz w:val="32"/>
          <w:szCs w:val="32"/>
        </w:rPr>
        <w:t xml:space="preserve">Educational Technology and </w:t>
      </w:r>
      <w:r>
        <w:rPr>
          <w:rFonts w:ascii="TH SarabunPSK" w:eastAsia="Sarabun" w:hAnsi="TH SarabunPSK" w:cs="TH SarabunPSK"/>
          <w:bCs/>
          <w:sz w:val="32"/>
          <w:szCs w:val="32"/>
        </w:rPr>
        <w:tab/>
      </w:r>
      <w:r>
        <w:rPr>
          <w:rFonts w:ascii="TH SarabunPSK" w:eastAsia="Sarabun" w:hAnsi="TH SarabunPSK" w:cs="TH SarabunPSK"/>
          <w:bCs/>
          <w:sz w:val="32"/>
          <w:szCs w:val="32"/>
        </w:rPr>
        <w:tab/>
      </w:r>
      <w:r>
        <w:rPr>
          <w:rFonts w:ascii="TH SarabunPSK" w:eastAsia="Sarabun" w:hAnsi="TH SarabunPSK" w:cs="TH SarabunPSK"/>
          <w:bCs/>
          <w:sz w:val="32"/>
          <w:szCs w:val="32"/>
        </w:rPr>
        <w:tab/>
      </w:r>
      <w:r>
        <w:rPr>
          <w:rFonts w:ascii="TH SarabunPSK" w:eastAsia="Sarabun" w:hAnsi="TH SarabunPSK" w:cs="TH SarabunPSK"/>
          <w:bCs/>
          <w:sz w:val="32"/>
          <w:szCs w:val="32"/>
        </w:rPr>
        <w:tab/>
      </w:r>
      <w:r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C20B66">
        <w:rPr>
          <w:rFonts w:ascii="TH SarabunPSK" w:eastAsia="Sarabun" w:hAnsi="TH SarabunPSK" w:cs="TH SarabunPSK"/>
          <w:bCs/>
          <w:sz w:val="32"/>
          <w:szCs w:val="32"/>
        </w:rPr>
        <w:tab/>
        <w:t>Communications</w:t>
      </w:r>
      <w:r w:rsidRPr="00C20B66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C20B66">
        <w:rPr>
          <w:rFonts w:ascii="TH SarabunPSK" w:eastAsia="Sarabun" w:hAnsi="TH SarabunPSK" w:cs="TH SarabunPSK"/>
          <w:bCs/>
          <w:sz w:val="32"/>
          <w:szCs w:val="32"/>
        </w:rPr>
        <w:t>with Social Innovations 2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44777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E4477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4477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4477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44D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944DE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9A35B1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9A35B1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4"/>
        <w:gridCol w:w="1809"/>
        <w:gridCol w:w="1521"/>
        <w:gridCol w:w="1522"/>
        <w:gridCol w:w="2121"/>
        <w:gridCol w:w="1310"/>
      </w:tblGrid>
      <w:tr w:rsidR="00574ED7" w:rsidRPr="008E2A25" w:rsidTr="009A35B1">
        <w:tc>
          <w:tcPr>
            <w:tcW w:w="73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09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10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9A35B1">
        <w:tc>
          <w:tcPr>
            <w:tcW w:w="73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809" w:type="dxa"/>
          </w:tcPr>
          <w:p w:rsidR="009A35B1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ผศ.ดร.ชัชวาล  </w:t>
            </w:r>
          </w:p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ชุมรักษา</w:t>
            </w:r>
          </w:p>
        </w:tc>
        <w:tc>
          <w:tcPr>
            <w:tcW w:w="15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10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9A35B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5.1 </w:t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E4477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9A35B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E4477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4</w:t>
      </w:r>
      <w:r w:rsidR="009A35B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7F4113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E44777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E4477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0317713  </w:t>
      </w:r>
      <w:r w:rsidR="00E44777" w:rsidRPr="00C20B66">
        <w:rPr>
          <w:rFonts w:ascii="TH SarabunPSK" w:hAnsi="TH SarabunPSK" w:cs="TH SarabunPSK"/>
          <w:b/>
          <w:sz w:val="32"/>
          <w:szCs w:val="32"/>
          <w:cs/>
        </w:rPr>
        <w:t>สัมมนาการวิจัยทางเทคโนโลยีและสื่อสารการศึกษากับนวัตกรรมสังคม</w:t>
      </w:r>
      <w:r w:rsidR="00E44777" w:rsidRPr="00C20B66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E44777">
        <w:rPr>
          <w:rFonts w:ascii="TH SarabunPSK" w:hAnsi="TH SarabunPSK" w:cs="TH SarabunPSK"/>
          <w:bCs/>
          <w:sz w:val="32"/>
          <w:szCs w:val="32"/>
        </w:rPr>
        <w:t>1</w:t>
      </w:r>
      <w:r w:rsidR="00E44777" w:rsidRPr="00C20B66">
        <w:rPr>
          <w:rFonts w:ascii="TH SarabunPSK" w:hAnsi="TH SarabunPSK" w:cs="TH SarabunPSK"/>
          <w:bCs/>
          <w:sz w:val="32"/>
          <w:szCs w:val="32"/>
          <w:cs/>
        </w:rPr>
        <w:t xml:space="preserve">    </w:t>
      </w:r>
    </w:p>
    <w:p w:rsidR="00E93282" w:rsidRDefault="007F4113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4477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7F4113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7F4113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9A35B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9A35B1" w:rsidRDefault="00494EA9" w:rsidP="004972FD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ED7BD4" w:rsidRPr="00225DE1" w:rsidRDefault="00494EA9" w:rsidP="009A35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9A35B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944D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มิถุนายน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</w:p>
    <w:p w:rsidR="009A35B1" w:rsidRDefault="009A35B1" w:rsidP="009A35B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9A35B1" w:rsidRDefault="009A35B1" w:rsidP="00D12BD4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</w:p>
    <w:p w:rsidR="00E44777" w:rsidRPr="001D5B30" w:rsidRDefault="00E44777" w:rsidP="00E4477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A35B1">
        <w:rPr>
          <w:rFonts w:ascii="TH SarabunPSK" w:hAnsi="TH SarabunPSK" w:cs="TH SarabunPSK" w:hint="cs"/>
          <w:sz w:val="32"/>
          <w:szCs w:val="32"/>
          <w:cs/>
        </w:rPr>
        <w:t>1.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 w:hint="cs"/>
          <w:sz w:val="32"/>
          <w:szCs w:val="32"/>
          <w:cs/>
        </w:rPr>
        <w:t>มีความรอบรู้ และ</w:t>
      </w:r>
      <w:r w:rsidRPr="001D5B30">
        <w:rPr>
          <w:rFonts w:ascii="TH SarabunPSK" w:hAnsi="TH SarabunPSK" w:cs="TH SarabunPSK"/>
          <w:sz w:val="32"/>
          <w:szCs w:val="32"/>
          <w:cs/>
        </w:rPr>
        <w:t>สัมมนาเกี่ยวกับงานวิจัยทางด้านเทคโนโลยีและสื่อสารการศึกษากับนวัตกรรมสังคม บทบาทและอิทธิพลของเทคโนโลยีและสื่อสารการศึกษาที่มีต่อสังคม ที่นำไปสู่การพัฒนาเค้าโครงดุษฎีนิพนธ์</w:t>
      </w:r>
    </w:p>
    <w:p w:rsidR="00E6121A" w:rsidRPr="00E44777" w:rsidRDefault="00E44777" w:rsidP="00E44777">
      <w:pPr>
        <w:autoSpaceDE w:val="0"/>
        <w:autoSpaceDN w:val="0"/>
        <w:adjustRightInd w:val="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      </w:t>
      </w:r>
      <w:r w:rsidR="00E6121A" w:rsidRPr="00E44777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="00E6121A" w:rsidRPr="00E4477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E6121A" w:rsidRDefault="005944DE" w:rsidP="00E6121A">
      <w:pPr>
        <w:pStyle w:val="ad"/>
        <w:pBdr>
          <w:top w:val="nil"/>
          <w:left w:val="nil"/>
          <w:bottom w:val="nil"/>
          <w:right w:val="nil"/>
          <w:between w:val="nil"/>
        </w:pBdr>
        <w:ind w:right="252" w:hanging="15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E6121A" w:rsidRDefault="00E6121A" w:rsidP="00E6121A">
      <w:pPr>
        <w:ind w:firstLine="567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44777" w:rsidRPr="00E030CC">
        <w:rPr>
          <w:rFonts w:ascii="TH SarabunPSK" w:hAnsi="TH SarabunPSK" w:cs="TH SarabunPSK"/>
          <w:sz w:val="32"/>
          <w:szCs w:val="32"/>
          <w:cs/>
        </w:rPr>
        <w:t>ติดตาม ค้นคว้า และวิเคราะห์ปัญหาต่าง</w:t>
      </w:r>
      <w:r w:rsidR="00E447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777" w:rsidRPr="00E030CC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E44777" w:rsidRPr="00E030C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44777" w:rsidRPr="00E030CC">
        <w:rPr>
          <w:rFonts w:ascii="TH SarabunPSK" w:hAnsi="TH SarabunPSK" w:cs="TH SarabunPSK"/>
          <w:sz w:val="32"/>
          <w:szCs w:val="32"/>
          <w:cs/>
        </w:rPr>
        <w:t>ศึกษาประเด็น</w:t>
      </w:r>
      <w:r w:rsidR="00E44777" w:rsidRPr="001D17A3">
        <w:rPr>
          <w:rFonts w:ascii="TH SarabunPSK" w:hAnsi="TH SarabunPSK" w:cs="TH SarabunPSK"/>
          <w:sz w:val="32"/>
          <w:szCs w:val="32"/>
          <w:cs/>
        </w:rPr>
        <w:t>เชิงลึกทางเทคโนโลยีและสื่อสารการศึกษา</w:t>
      </w:r>
      <w:r w:rsidR="00E44777">
        <w:rPr>
          <w:rFonts w:ascii="TH SarabunPSK" w:hAnsi="TH SarabunPSK" w:cs="TH SarabunPSK" w:hint="cs"/>
          <w:sz w:val="32"/>
          <w:szCs w:val="32"/>
          <w:cs/>
        </w:rPr>
        <w:t>กับนวัตกรรมสังคม</w:t>
      </w:r>
      <w:r w:rsidR="00E44777" w:rsidRPr="001D17A3">
        <w:rPr>
          <w:rFonts w:ascii="TH SarabunPSK" w:hAnsi="TH SarabunPSK" w:cs="TH SarabunPSK"/>
          <w:sz w:val="32"/>
          <w:szCs w:val="32"/>
          <w:cs/>
        </w:rPr>
        <w:t>จากวรรณกรรมที่เกี่ยวข้องได้อย่างมีประสิทธิภาพ</w:t>
      </w:r>
    </w:p>
    <w:p w:rsidR="00E6121A" w:rsidRPr="005944DE" w:rsidRDefault="00E6121A" w:rsidP="00E6121A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44777">
        <w:rPr>
          <w:rFonts w:ascii="TH SarabunPSK" w:hAnsi="TH SarabunPSK" w:cs="TH SarabunPSK"/>
          <w:sz w:val="32"/>
          <w:szCs w:val="32"/>
          <w:cs/>
        </w:rPr>
        <w:t>กำหนดเค้า</w:t>
      </w:r>
      <w:r w:rsidR="00E44777">
        <w:rPr>
          <w:rFonts w:ascii="TH SarabunPSK" w:hAnsi="TH SarabunPSK" w:cs="TH SarabunPSK" w:hint="cs"/>
          <w:sz w:val="32"/>
          <w:szCs w:val="32"/>
          <w:cs/>
        </w:rPr>
        <w:t>โครงดุษฎีนิพนธ์</w:t>
      </w:r>
      <w:r w:rsidR="00E44777" w:rsidRPr="001D17A3">
        <w:rPr>
          <w:rFonts w:ascii="TH SarabunPSK" w:hAnsi="TH SarabunPSK" w:cs="TH SarabunPSK"/>
          <w:sz w:val="32"/>
          <w:szCs w:val="32"/>
          <w:cs/>
        </w:rPr>
        <w:t xml:space="preserve"> หลักการและเหตุผล</w:t>
      </w:r>
      <w:r w:rsidR="00E447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777">
        <w:rPr>
          <w:rFonts w:ascii="TH SarabunPSK" w:hAnsi="TH SarabunPSK" w:cs="TH SarabunPSK"/>
          <w:sz w:val="32"/>
          <w:szCs w:val="32"/>
          <w:cs/>
        </w:rPr>
        <w:t>วิธีดำ</w:t>
      </w:r>
      <w:r w:rsidR="00E44777" w:rsidRPr="001D17A3">
        <w:rPr>
          <w:rFonts w:ascii="TH SarabunPSK" w:hAnsi="TH SarabunPSK" w:cs="TH SarabunPSK"/>
          <w:sz w:val="32"/>
          <w:szCs w:val="32"/>
          <w:cs/>
        </w:rPr>
        <w:t>เนินการ และแนวการวิเคราะห์ข้อมูลเพื่อการสรุปผลการวิจัยได้อย่างเหมาะสม</w:t>
      </w:r>
    </w:p>
    <w:p w:rsidR="00E6121A" w:rsidRDefault="00E6121A" w:rsidP="00E6121A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4477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วิเคราะห์</w:t>
      </w:r>
      <w:r w:rsidR="00E44777" w:rsidRPr="001D5B30">
        <w:rPr>
          <w:rFonts w:ascii="TH SarabunPSK" w:hAnsi="TH SarabunPSK" w:cs="TH SarabunPSK"/>
          <w:sz w:val="32"/>
          <w:szCs w:val="32"/>
          <w:cs/>
        </w:rPr>
        <w:t xml:space="preserve">บทบาทและอิทธิพลของเทคโนโลยีและสื่อสารการศึกษาที่มีต่อสังคม </w:t>
      </w:r>
      <w:r w:rsidR="00E44777">
        <w:rPr>
          <w:rFonts w:ascii="TH SarabunPSK" w:hAnsi="TH SarabunPSK" w:cs="TH SarabunPSK" w:hint="cs"/>
          <w:sz w:val="32"/>
          <w:szCs w:val="32"/>
          <w:cs/>
        </w:rPr>
        <w:t>และพัฒนา</w:t>
      </w:r>
      <w:r w:rsidR="00E44777" w:rsidRPr="001D17A3">
        <w:rPr>
          <w:rFonts w:ascii="TH SarabunPSK" w:hAnsi="TH SarabunPSK" w:cs="TH SarabunPSK"/>
          <w:sz w:val="32"/>
          <w:szCs w:val="32"/>
          <w:cs/>
        </w:rPr>
        <w:t>โครงการวิทยานิพนธ์ของตนเองได้</w:t>
      </w:r>
    </w:p>
    <w:p w:rsidR="003653D7" w:rsidRPr="00225DE1" w:rsidRDefault="005944DE" w:rsidP="00E44777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="00E4477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44777" w:rsidRPr="001D5B30" w:rsidRDefault="005D6C22" w:rsidP="00E4477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lastRenderedPageBreak/>
        <w:t xml:space="preserve"> </w:t>
      </w:r>
      <w:r w:rsidR="00E44777" w:rsidRPr="001D5B30">
        <w:rPr>
          <w:rFonts w:ascii="TH SarabunPSK" w:hAnsi="TH SarabunPSK" w:cs="TH SarabunPSK"/>
          <w:sz w:val="32"/>
          <w:szCs w:val="32"/>
          <w:cs/>
        </w:rPr>
        <w:t>สัมมนาเกี่ยวกับงานวิจัยทางด้านเทคโนโลยีและสื่อสารการศึกษากับนวัตกรรมสังคม บทบาทและอิทธิพลของเทคโนโลยีและสื่อสารการศึกษาที่มีต่อสังคม ที่นำไปสู่การพัฒนาเค้าโครงดุษฎีนิพนธ์</w:t>
      </w:r>
    </w:p>
    <w:p w:rsidR="005D6C22" w:rsidRDefault="005D6C22" w:rsidP="00E6121A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5D6C22">
        <w:trPr>
          <w:trHeight w:val="351"/>
        </w:trPr>
        <w:tc>
          <w:tcPr>
            <w:tcW w:w="3042" w:type="dxa"/>
          </w:tcPr>
          <w:p w:rsidR="00ED7BD4" w:rsidRPr="00E44777" w:rsidRDefault="00E44777" w:rsidP="00E44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61" w:type="dxa"/>
          </w:tcPr>
          <w:p w:rsidR="00ED7BD4" w:rsidRPr="00225DE1" w:rsidRDefault="00E4477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2790" w:type="dxa"/>
          </w:tcPr>
          <w:p w:rsidR="00ED7BD4" w:rsidRPr="00225DE1" w:rsidRDefault="00E4477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</w:t>
            </w:r>
          </w:p>
        </w:tc>
      </w:tr>
    </w:tbl>
    <w:p w:rsidR="00ED7BD4" w:rsidRPr="00225DE1" w:rsidRDefault="00494EA9" w:rsidP="00A17CD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A17CDC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A17CDC" w:rsidP="00D12BD4">
      <w:pPr>
        <w:pStyle w:val="ad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คณาจารย์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 w:rsidR="00E6121A"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D6C22">
        <w:rPr>
          <w:rFonts w:ascii="TH SarabunPSK" w:hAnsi="TH SarabunPSK" w:cs="TH SarabunPSK"/>
          <w:sz w:val="32"/>
          <w:szCs w:val="32"/>
        </w:rPr>
        <w:t xml:space="preserve">3 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 w:rsidR="00E612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 w:rsidR="00E6121A">
        <w:rPr>
          <w:rFonts w:ascii="TH SarabunPSK" w:hAnsi="TH SarabunPSK" w:cs="TH SarabunPSK"/>
          <w:sz w:val="32"/>
          <w:szCs w:val="32"/>
        </w:rPr>
        <w:t xml:space="preserve">line official  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 w:rsidR="00E6121A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E6121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121A"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E44777" w:rsidRDefault="00E44777" w:rsidP="00E44777">
      <w:pPr>
        <w:ind w:firstLine="567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E030CC">
        <w:rPr>
          <w:rFonts w:ascii="TH SarabunPSK" w:hAnsi="TH SarabunPSK" w:cs="TH SarabunPSK"/>
          <w:sz w:val="32"/>
          <w:szCs w:val="32"/>
          <w:cs/>
        </w:rPr>
        <w:t>ติดตาม ค้นคว้า และวิเคราะห์ปัญหาต่าง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30CC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E030C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030CC">
        <w:rPr>
          <w:rFonts w:ascii="TH SarabunPSK" w:hAnsi="TH SarabunPSK" w:cs="TH SarabunPSK"/>
          <w:sz w:val="32"/>
          <w:szCs w:val="32"/>
          <w:cs/>
        </w:rPr>
        <w:t>ศึกษาประเด็น</w:t>
      </w:r>
      <w:r w:rsidRPr="001D17A3">
        <w:rPr>
          <w:rFonts w:ascii="TH SarabunPSK" w:hAnsi="TH SarabunPSK" w:cs="TH SarabunPSK"/>
          <w:sz w:val="32"/>
          <w:szCs w:val="32"/>
          <w:cs/>
        </w:rPr>
        <w:t>เชิงลึกทางเทคโนโลยีและสื่อสารการศึกษา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กับนวัตกรรมสังคม</w:t>
      </w:r>
      <w:r w:rsidRPr="001D17A3">
        <w:rPr>
          <w:rFonts w:ascii="TH SarabunPSK" w:hAnsi="TH SarabunPSK" w:cs="TH SarabunPSK"/>
          <w:sz w:val="32"/>
          <w:szCs w:val="32"/>
          <w:cs/>
        </w:rPr>
        <w:t>จากวรรณกรรมที่เกี่ยวข้องได้อย่างมีประสิทธิภาพ</w:t>
      </w:r>
    </w:p>
    <w:p w:rsidR="00E44777" w:rsidRPr="005944DE" w:rsidRDefault="00E44777" w:rsidP="00E44777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กำหนดเค้า</w:t>
      </w:r>
      <w:r>
        <w:rPr>
          <w:rFonts w:ascii="TH SarabunPSK" w:hAnsi="TH SarabunPSK" w:cs="TH SarabunPSK" w:hint="cs"/>
          <w:sz w:val="32"/>
          <w:szCs w:val="32"/>
          <w:cs/>
        </w:rPr>
        <w:t>โครงดุษฎีนิพนธ์</w:t>
      </w:r>
      <w:r w:rsidRPr="001D17A3">
        <w:rPr>
          <w:rFonts w:ascii="TH SarabunPSK" w:hAnsi="TH SarabunPSK" w:cs="TH SarabunPSK"/>
          <w:sz w:val="32"/>
          <w:szCs w:val="32"/>
          <w:cs/>
        </w:rPr>
        <w:t xml:space="preserve"> หลักการและเหตุผล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วิธีดำ</w:t>
      </w:r>
      <w:r w:rsidRPr="001D17A3">
        <w:rPr>
          <w:rFonts w:ascii="TH SarabunPSK" w:hAnsi="TH SarabunPSK" w:cs="TH SarabunPSK"/>
          <w:sz w:val="32"/>
          <w:szCs w:val="32"/>
          <w:cs/>
        </w:rPr>
        <w:t>เนินการ และแนวการวิเคราะห์ข้อมูลเพื่อการสรุปผลการวิจัยได้อย่างเหมาะสม</w:t>
      </w:r>
    </w:p>
    <w:p w:rsidR="00E44777" w:rsidRDefault="00E44777" w:rsidP="00E44777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วิเคราะห์</w:t>
      </w:r>
      <w:r w:rsidRPr="001D5B30">
        <w:rPr>
          <w:rFonts w:ascii="TH SarabunPSK" w:hAnsi="TH SarabunPSK" w:cs="TH SarabunPSK"/>
          <w:sz w:val="32"/>
          <w:szCs w:val="32"/>
          <w:cs/>
        </w:rPr>
        <w:t xml:space="preserve">บทบาทและอิทธิพลของเทคโนโลยีและสื่อสารการศึกษาที่มีต่อสังคม </w:t>
      </w:r>
      <w:r>
        <w:rPr>
          <w:rFonts w:ascii="TH SarabunPSK" w:hAnsi="TH SarabunPSK" w:cs="TH SarabunPSK" w:hint="cs"/>
          <w:sz w:val="32"/>
          <w:szCs w:val="32"/>
          <w:cs/>
        </w:rPr>
        <w:t>และพัฒนา</w:t>
      </w:r>
      <w:r w:rsidRPr="001D17A3">
        <w:rPr>
          <w:rFonts w:ascii="TH SarabunPSK" w:hAnsi="TH SarabunPSK" w:cs="TH SarabunPSK"/>
          <w:sz w:val="32"/>
          <w:szCs w:val="32"/>
          <w:cs/>
        </w:rPr>
        <w:t>โครงการวิทยานิพนธ์ของตนเองได้</w:t>
      </w:r>
    </w:p>
    <w:p w:rsidR="00A17CDC" w:rsidRPr="00225DE1" w:rsidRDefault="00A17CDC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วิธีการจัดประสบการณ์กา</w:t>
      </w:r>
      <w:r w:rsidR="00A17CD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รเรียนรู้เพื่อพัฒนาความรู้ หรือ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="00A17CDC" w:rsidRPr="00BC19B1">
                <w:rPr>
                  <w:rFonts w:ascii="TH SarabunPSK" w:eastAsia="Sarabun" w:hAnsi="TH SarabunPSK" w:cs="TH SarabunPSK"/>
                  <w:sz w:val="32"/>
                  <w:szCs w:val="32"/>
                  <w:cs/>
                </w:rPr>
                <w:t>แบบ</w:t>
              </w:r>
              <w:r w:rsidR="00A17CDC" w:rsidRPr="00BC19B1">
                <w:rPr>
                  <w:rFonts w:ascii="TH SarabunPSK" w:eastAsia="Sarabun" w:hAnsi="TH SarabunPSK" w:cs="TH SarabunPSK"/>
                  <w:sz w:val="32"/>
                  <w:szCs w:val="32"/>
                </w:rPr>
                <w:t xml:space="preserve"> Activity Based Learning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แบบบรรยาย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467802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67802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 w:rsidR="004678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="004678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678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467802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678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 w:rsidR="004678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E44777" w:rsidRDefault="005D6C22" w:rsidP="00E44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</w:t>
            </w:r>
            <w:r w:rsidR="00E44777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 w:rsidR="00E44777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E44777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E44777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467802" w:rsidRPr="00397445" w:rsidRDefault="00E44777" w:rsidP="00E44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จากรายวิชา 0317713</w:t>
            </w:r>
          </w:p>
        </w:tc>
        <w:tc>
          <w:tcPr>
            <w:tcW w:w="1208" w:type="dxa"/>
            <w:shd w:val="clear" w:color="auto" w:fill="auto"/>
          </w:tcPr>
          <w:p w:rsidR="00467802" w:rsidRPr="00397445" w:rsidRDefault="00E4477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E4477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ชี้แจงรายวิชา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บรรยายภาพรวมของ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กระบวนทัศน์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ร่วมกันวิพากษ์ สรุปองค์ความรู้</w:t>
            </w:r>
          </w:p>
          <w:p w:rsidR="0051122D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1122D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51122D" w:rsidRPr="00397445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  <w:r w:rsidR="00E4477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E4477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03" w:type="dxa"/>
            <w:shd w:val="clear" w:color="auto" w:fill="auto"/>
          </w:tcPr>
          <w:p w:rsidR="0051122D" w:rsidRDefault="00E44777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51122D" w:rsidRDefault="00E4477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1122D" w:rsidRDefault="00E4477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เกี่ยวกับแนวคิดการพัฒนาที่ยั่งยืน</w:t>
            </w:r>
          </w:p>
          <w:p w:rsidR="0051122D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794" w:type="dxa"/>
            <w:shd w:val="clear" w:color="auto" w:fill="auto"/>
          </w:tcPr>
          <w:p w:rsidR="0051122D" w:rsidRDefault="00772E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E44777" w:rsidRDefault="00E44777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03" w:type="dxa"/>
            <w:shd w:val="clear" w:color="auto" w:fill="auto"/>
          </w:tcPr>
          <w:p w:rsidR="00467802" w:rsidRPr="00341B83" w:rsidRDefault="005D6C22" w:rsidP="005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4477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การออกแบบร</w:t>
            </w:r>
            <w:r w:rsidR="00E44777">
              <w:rPr>
                <w:rFonts w:ascii="TH SarabunPSK" w:hAnsi="TH SarabunPSK" w:cs="TH SarabunPSK"/>
                <w:sz w:val="32"/>
                <w:szCs w:val="32"/>
                <w:cs/>
              </w:rPr>
              <w:t>ะบบ</w:t>
            </w:r>
            <w:r w:rsidR="00E44777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="00E44777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รสอนงานวิจัยทางเทคโนโลยีและสื่อสารการศึกษา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467802" w:rsidRPr="00341B83" w:rsidRDefault="00E4477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E4477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เกี่ยวกับมิติการพัฒนาที่ยั่งยืน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772E2D" w:rsidRDefault="005D6C2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03" w:type="dxa"/>
            <w:shd w:val="clear" w:color="auto" w:fill="auto"/>
          </w:tcPr>
          <w:p w:rsidR="00341B83" w:rsidRPr="005D6C22" w:rsidRDefault="00E44777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ภาพแวดล้อมทางการศึกษา</w:t>
            </w:r>
          </w:p>
        </w:tc>
        <w:tc>
          <w:tcPr>
            <w:tcW w:w="1208" w:type="dxa"/>
            <w:tcBorders>
              <w:top w:val="dashed" w:sz="4" w:space="0" w:color="000000"/>
            </w:tcBorders>
            <w:shd w:val="clear" w:color="auto" w:fill="auto"/>
          </w:tcPr>
          <w:p w:rsidR="00467802" w:rsidRPr="00E44777" w:rsidRDefault="00E44777" w:rsidP="005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dashed" w:sz="4" w:space="0" w:color="000000"/>
            </w:tcBorders>
            <w:shd w:val="clear" w:color="auto" w:fill="auto"/>
          </w:tcPr>
          <w:p w:rsidR="00467802" w:rsidRPr="00397445" w:rsidRDefault="00E4477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84" w:type="dxa"/>
            <w:tcBorders>
              <w:top w:val="dashed" w:sz="4" w:space="0" w:color="000000"/>
            </w:tcBorders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บรรยายสรุป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แบ่งกลุ่มศึกษาเฉพาะกรณี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D6C22" w:rsidRPr="00225DE1" w:rsidTr="008D3248">
        <w:trPr>
          <w:trHeight w:val="20"/>
        </w:trPr>
        <w:tc>
          <w:tcPr>
            <w:tcW w:w="851" w:type="dxa"/>
            <w:shd w:val="clear" w:color="auto" w:fill="auto"/>
          </w:tcPr>
          <w:p w:rsidR="005D6C22" w:rsidRPr="00397445" w:rsidRDefault="005D6C22" w:rsidP="008D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03" w:type="dxa"/>
            <w:shd w:val="clear" w:color="auto" w:fill="auto"/>
          </w:tcPr>
          <w:p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-หลักการ แนวคิด ทฤษฎีทางเทคโนโลยีและสื่อสารการศึกษาที่เกี่ยวข้องกับการพัฒนาสังคม เศรษฐกิจ สิ่งแวดล้อม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:rsidR="005D6C22" w:rsidRPr="00397445" w:rsidRDefault="005D6C22" w:rsidP="008D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D6C22" w:rsidRPr="00397445" w:rsidRDefault="00B31BC0" w:rsidP="008D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D6C22" w:rsidRPr="00397445" w:rsidRDefault="005D6C22" w:rsidP="008D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5D6C2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5D6C22" w:rsidRPr="00397445" w:rsidRDefault="005D6C22" w:rsidP="008D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D6C22" w:rsidRPr="00225DE1" w:rsidTr="0051122D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5D6C22" w:rsidRDefault="00B31BC0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03" w:type="dxa"/>
            <w:shd w:val="clear" w:color="auto" w:fill="auto"/>
          </w:tcPr>
          <w:p w:rsidR="005D6C22" w:rsidRPr="0020276F" w:rsidRDefault="00940DF7" w:rsidP="005D6C22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-วิจัยทางเทคโนโลยีและสื่อสารการศึกษา การบริหารองค์การ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โนฯ</w:t>
            </w:r>
          </w:p>
        </w:tc>
        <w:tc>
          <w:tcPr>
            <w:tcW w:w="1208" w:type="dxa"/>
            <w:tcBorders>
              <w:top w:val="dashed" w:sz="4" w:space="0" w:color="000000"/>
            </w:tcBorders>
            <w:shd w:val="clear" w:color="auto" w:fill="auto"/>
          </w:tcPr>
          <w:p w:rsidR="005D6C22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dashed" w:sz="4" w:space="0" w:color="000000"/>
            </w:tcBorders>
            <w:shd w:val="clear" w:color="auto" w:fill="auto"/>
          </w:tcPr>
          <w:p w:rsidR="005D6C22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tcBorders>
              <w:top w:val="dashed" w:sz="4" w:space="0" w:color="000000"/>
            </w:tcBorders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5D6C22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5D6C22" w:rsidRDefault="005D6C2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65" w:type="dxa"/>
            <w:gridSpan w:val="5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</w:tr>
      <w:tr w:rsidR="00467802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03" w:type="dxa"/>
            <w:shd w:val="clear" w:color="auto" w:fill="auto"/>
          </w:tcPr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-ศึกษาเฉพาะกรณีเกี่ยวกับเทคโนโลยีและสื่อสารการศึกษากั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บ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การพัฒนาที่ยั่งยืน ทั้งในประเทศ และ/หรือต่างประเทศ</w:t>
            </w:r>
            <w:r w:rsidR="00341B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08" w:type="dxa"/>
            <w:shd w:val="clear" w:color="auto" w:fill="auto"/>
          </w:tcPr>
          <w:p w:rsidR="00467802" w:rsidRP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นำเสนอผลการ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เฉพาะกรณี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ด้าน</w:t>
            </w:r>
            <w:proofErr w:type="spellStart"/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ต่างๆ</w:t>
            </w:r>
            <w:proofErr w:type="spellEnd"/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กับการพัฒนาที่ยั่งยืน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และร่วมกันวิพากษ์ วิจารณ์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 xml:space="preserve"> </w:t>
            </w:r>
          </w:p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03" w:type="dxa"/>
            <w:shd w:val="clear" w:color="auto" w:fill="auto"/>
          </w:tcPr>
          <w:p w:rsidR="00467802" w:rsidRPr="00397445" w:rsidRDefault="00B31BC0" w:rsidP="0094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-ศึกษาเฉพาะกรณีเกี่ยวกับเทคโนโลยีและสื่อสารการศึกษากับ</w:t>
            </w:r>
            <w:r w:rsidR="00940DF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940DF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นวัตกรรมสังคมทั้งใน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</w:rPr>
              <w:t>ประเทศ และ/หรือต่างประเทศ</w:t>
            </w:r>
          </w:p>
        </w:tc>
        <w:tc>
          <w:tcPr>
            <w:tcW w:w="1208" w:type="dxa"/>
            <w:shd w:val="clear" w:color="auto" w:fill="auto"/>
          </w:tcPr>
          <w:p w:rsidR="00467802" w:rsidRPr="00B31BC0" w:rsidRDefault="00940DF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940DF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ศึกษากรณีเกี่ยวกับเทคโนโลยีและสื่อสารการศึกษา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กับการพัฒนาคุณภาพการศึกษาและทรัพยากรบุคคล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lastRenderedPageBreak/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:rsidR="00C12FB7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B31BC0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</w:tc>
      </w:tr>
      <w:tr w:rsidR="00B31BC0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B31BC0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03" w:type="dxa"/>
            <w:shd w:val="clear" w:color="auto" w:fill="auto"/>
          </w:tcPr>
          <w:p w:rsidR="00940DF7" w:rsidRDefault="00940DF7" w:rsidP="00940D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-การนำเสนอหัวข้อดุษฎีนิพนธ์</w:t>
            </w:r>
          </w:p>
          <w:p w:rsidR="00B31BC0" w:rsidRPr="0020276F" w:rsidRDefault="00940DF7" w:rsidP="0094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-สรุปประเด็นที่ได้จากการจัดสัมมนา</w:t>
            </w:r>
          </w:p>
        </w:tc>
        <w:tc>
          <w:tcPr>
            <w:tcW w:w="1208" w:type="dxa"/>
            <w:shd w:val="clear" w:color="auto" w:fill="auto"/>
          </w:tcPr>
          <w:p w:rsidR="00B31BC0" w:rsidRDefault="00940DF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31BC0" w:rsidRDefault="00940DF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:rsidR="00B31BC0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794" w:type="dxa"/>
            <w:shd w:val="clear" w:color="auto" w:fill="auto"/>
          </w:tcPr>
          <w:p w:rsidR="00B31BC0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67802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940DF7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940DF7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467802" w:rsidRPr="00397445" w:rsidRDefault="00467802" w:rsidP="00A25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3F3A6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  รายงาน  กิจกรรมกลุ่ม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456"/>
        <w:gridCol w:w="2409"/>
        <w:gridCol w:w="1134"/>
      </w:tblGrid>
      <w:tr w:rsidR="00467802" w:rsidRPr="00225DE1" w:rsidTr="00B31BC0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B31BC0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B31BC0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B31B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31BC0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1BC0" w:rsidRPr="00CF4CC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หลักการและขอบข่ายเทคโนโลยีและสื่อสารการศึกษา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="00B31BC0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การพัฒนาที่ยั่งยืนในบริบทต่าง ๆ โดยเฉพาะบริบทสังคมผู้สูงอายุ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1BC0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และสังคมพหุวัฒนธรรม</w:t>
            </w:r>
          </w:p>
        </w:tc>
        <w:tc>
          <w:tcPr>
            <w:tcW w:w="2456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D95DB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</w:tr>
      <w:tr w:rsidR="00467802" w:rsidRPr="00225DE1" w:rsidTr="00B31BC0">
        <w:trPr>
          <w:trHeight w:val="20"/>
        </w:trPr>
        <w:tc>
          <w:tcPr>
            <w:tcW w:w="3635" w:type="dxa"/>
            <w:shd w:val="clear" w:color="auto" w:fill="auto"/>
          </w:tcPr>
          <w:p w:rsidR="00B31BC0" w:rsidRPr="005944DE" w:rsidRDefault="00467802" w:rsidP="00B31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31BC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เป้าหมายการพัฒนาที่ยั่งยืน 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31BC0">
              <w:rPr>
                <w:rFonts w:ascii="TH SarabunPSK" w:hAnsi="TH SarabunPSK" w:cs="TH SarabunPSK"/>
                <w:sz w:val="32"/>
                <w:szCs w:val="32"/>
              </w:rPr>
              <w:t>SDGs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ตามแนวคิดของ </w:t>
            </w:r>
            <w:r w:rsidR="00B31BC0">
              <w:rPr>
                <w:rFonts w:ascii="TH SarabunPSK" w:hAnsi="TH SarabunPSK" w:cs="TH SarabunPSK"/>
                <w:sz w:val="32"/>
                <w:szCs w:val="32"/>
              </w:rPr>
              <w:t>UNESCO</w:t>
            </w:r>
          </w:p>
          <w:p w:rsidR="00467802" w:rsidRPr="00397445" w:rsidRDefault="00467802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6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D95DB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</w:tr>
      <w:tr w:rsidR="00467802" w:rsidRPr="00225DE1" w:rsidTr="00B31BC0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397445" w:rsidRDefault="00D12BD4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CLO3 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95DB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D95D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  แนวคิด </w:t>
            </w:r>
            <w:r w:rsidR="00D95DBB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บทบาทและความสำคัญของเทคโนโลยีและสื่อส</w:t>
            </w:r>
            <w:r w:rsidR="00D95DBB">
              <w:rPr>
                <w:rFonts w:ascii="TH SarabunPSK" w:hAnsi="TH SarabunPSK" w:cs="TH SarabunPSK"/>
                <w:sz w:val="32"/>
                <w:szCs w:val="32"/>
                <w:cs/>
              </w:rPr>
              <w:t>ารการศึกษาต่อการพัฒนาที่ยั่งยืน</w:t>
            </w:r>
            <w:r w:rsidR="00D95DBB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ที่เกี่ยวข้องกับการพัฒนาเศรษฐกิจ</w:t>
            </w:r>
            <w:r w:rsidR="00D95D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5DBB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 w:rsidR="00D95DB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D95DBB">
              <w:rPr>
                <w:rFonts w:ascii="TH SarabunPSK" w:hAnsi="TH SarabunPSK" w:cs="TH SarabunPSK"/>
                <w:sz w:val="32"/>
                <w:szCs w:val="32"/>
                <w:cs/>
              </w:rPr>
              <w:t>สิ่</w:t>
            </w:r>
            <w:r w:rsidR="00D95DBB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งแวดล้อม</w:t>
            </w:r>
          </w:p>
        </w:tc>
        <w:tc>
          <w:tcPr>
            <w:tcW w:w="2456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D95DB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</w:tr>
      <w:tr w:rsidR="00467802" w:rsidRPr="00225DE1" w:rsidTr="00B31BC0">
        <w:trPr>
          <w:trHeight w:val="20"/>
        </w:trPr>
        <w:tc>
          <w:tcPr>
            <w:tcW w:w="8500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103" w:rsidRPr="00467802" w:rsidRDefault="00ED7103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="000E6455">
        <w:rPr>
          <w:rFonts w:ascii="TH SarabunPSK" w:hAnsi="TH SarabunPSK" w:cs="TH SarabunPSK"/>
          <w:sz w:val="32"/>
          <w:szCs w:val="32"/>
        </w:rPr>
        <w:t xml:space="preserve">0815994625 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Pr="00F018E2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940DF7" w:rsidRPr="00BE03DF" w:rsidRDefault="00940DF7" w:rsidP="00940DF7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40DF7" w:rsidRDefault="00940DF7" w:rsidP="00940DF7">
      <w:pPr>
        <w:pStyle w:val="af8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- 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B03C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:rsidR="00940DF7" w:rsidRPr="004B03C2" w:rsidRDefault="00940DF7" w:rsidP="00940DF7">
      <w:pPr>
        <w:pStyle w:val="af8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>วารสาร</w:t>
      </w:r>
      <w:proofErr w:type="spellStart"/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วิทย</w:t>
      </w:r>
      <w:proofErr w:type="spellEnd"/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Pr="00497030">
        <w:rPr>
          <w:rFonts w:ascii="TH SarabunPSK" w:hAnsi="TH SarabunPSK" w:cs="TH SarabunPSK"/>
          <w:sz w:val="32"/>
          <w:szCs w:val="32"/>
        </w:rPr>
        <w:t>http</w:t>
      </w:r>
      <w:r w:rsidRPr="00497030">
        <w:rPr>
          <w:rFonts w:ascii="TH SarabunPSK" w:hAnsi="TH SarabunPSK" w:cs="TH SarabunPSK"/>
          <w:sz w:val="32"/>
          <w:szCs w:val="32"/>
          <w:cs/>
        </w:rPr>
        <w:t>://</w:t>
      </w:r>
      <w:r w:rsidRPr="00497030">
        <w:rPr>
          <w:rFonts w:ascii="TH SarabunPSK" w:hAnsi="TH SarabunPSK" w:cs="TH SarabunPSK"/>
          <w:sz w:val="32"/>
          <w:szCs w:val="32"/>
        </w:rPr>
        <w:t>www</w:t>
      </w:r>
      <w:r w:rsidRPr="0049703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97030">
        <w:rPr>
          <w:rFonts w:ascii="TH SarabunPSK" w:hAnsi="TH SarabunPSK" w:cs="TH SarabunPSK"/>
          <w:sz w:val="32"/>
          <w:szCs w:val="32"/>
        </w:rPr>
        <w:t>moe</w:t>
      </w:r>
      <w:proofErr w:type="spellEnd"/>
      <w:r w:rsidRPr="00497030">
        <w:rPr>
          <w:rFonts w:ascii="TH SarabunPSK" w:hAnsi="TH SarabunPSK" w:cs="TH SarabunPSK"/>
          <w:sz w:val="32"/>
          <w:szCs w:val="32"/>
          <w:cs/>
        </w:rPr>
        <w:t>.</w:t>
      </w:r>
      <w:r w:rsidRPr="00497030">
        <w:rPr>
          <w:rFonts w:ascii="TH SarabunPSK" w:hAnsi="TH SarabunPSK" w:cs="TH SarabunPSK"/>
          <w:sz w:val="32"/>
          <w:szCs w:val="32"/>
        </w:rPr>
        <w:t>go</w:t>
      </w:r>
      <w:r w:rsidRPr="0049703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97030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497030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497030">
        <w:rPr>
          <w:rFonts w:ascii="TH SarabunPSK" w:hAnsi="TH SarabunPSK" w:cs="TH SarabunPSK"/>
          <w:sz w:val="32"/>
          <w:szCs w:val="32"/>
        </w:rPr>
        <w:t>moe</w:t>
      </w:r>
      <w:proofErr w:type="spellEnd"/>
      <w:r w:rsidRPr="00497030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497030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497030">
        <w:rPr>
          <w:rFonts w:ascii="TH SarabunPSK" w:hAnsi="TH SarabunPSK" w:cs="TH SarabunPSK"/>
          <w:sz w:val="32"/>
          <w:szCs w:val="32"/>
          <w:cs/>
        </w:rPr>
        <w:t>/</w:t>
      </w:r>
      <w:r w:rsidRPr="00497030">
        <w:rPr>
          <w:rFonts w:ascii="TH SarabunPSK" w:hAnsi="TH SarabunPSK" w:cs="TH SarabunPSK"/>
          <w:sz w:val="32"/>
          <w:szCs w:val="32"/>
        </w:rPr>
        <w:t>news</w:t>
      </w:r>
      <w:r w:rsidRPr="00497030">
        <w:rPr>
          <w:rFonts w:ascii="TH SarabunPSK" w:hAnsi="TH SarabunPSK" w:cs="TH SarabunPSK"/>
          <w:sz w:val="32"/>
          <w:szCs w:val="32"/>
          <w:cs/>
        </w:rPr>
        <w:t>/</w:t>
      </w:r>
      <w:r w:rsidRPr="00497030">
        <w:rPr>
          <w:rFonts w:ascii="TH SarabunPSK" w:hAnsi="TH SarabunPSK" w:cs="TH SarabunPSK"/>
          <w:sz w:val="32"/>
          <w:szCs w:val="32"/>
        </w:rPr>
        <w:t>detail</w:t>
      </w:r>
      <w:r w:rsidRPr="0049703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97030">
        <w:rPr>
          <w:rFonts w:ascii="TH SarabunPSK" w:hAnsi="TH SarabunPSK" w:cs="TH SarabunPSK"/>
          <w:sz w:val="32"/>
          <w:szCs w:val="32"/>
        </w:rPr>
        <w:t>php</w:t>
      </w:r>
      <w:proofErr w:type="spellEnd"/>
      <w:r w:rsidRPr="004B03C2">
        <w:rPr>
          <w:rFonts w:ascii="TH SarabunPSK" w:hAnsi="TH SarabunPSK" w:cs="TH SarabunPSK"/>
          <w:sz w:val="32"/>
          <w:szCs w:val="32"/>
        </w:rPr>
        <w:t>?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B03C2">
        <w:rPr>
          <w:rFonts w:ascii="TH SarabunPSK" w:hAnsi="TH SarabunPSK" w:cs="TH SarabunPSK"/>
          <w:sz w:val="32"/>
          <w:szCs w:val="32"/>
        </w:rPr>
        <w:t>NewsID</w:t>
      </w:r>
      <w:proofErr w:type="spellEnd"/>
      <w:r w:rsidRPr="004B03C2">
        <w:rPr>
          <w:rFonts w:ascii="TH SarabunPSK" w:hAnsi="TH SarabunPSK" w:cs="TH SarabunPSK"/>
          <w:sz w:val="32"/>
          <w:szCs w:val="32"/>
          <w:cs/>
        </w:rPr>
        <w:t>=9939</w:t>
      </w:r>
      <w:r w:rsidRPr="004B03C2">
        <w:rPr>
          <w:rFonts w:ascii="TH SarabunPSK" w:hAnsi="TH SarabunPSK" w:cs="TH SarabunPSK"/>
          <w:sz w:val="32"/>
          <w:szCs w:val="32"/>
        </w:rPr>
        <w:t>&amp;Key</w:t>
      </w:r>
      <w:r w:rsidRPr="004B03C2">
        <w:rPr>
          <w:rFonts w:ascii="TH SarabunPSK" w:hAnsi="TH SarabunPSK" w:cs="TH SarabunPSK"/>
          <w:sz w:val="32"/>
          <w:szCs w:val="32"/>
          <w:cs/>
        </w:rPr>
        <w:t>=</w:t>
      </w:r>
      <w:proofErr w:type="spellStart"/>
      <w:r w:rsidRPr="004B03C2">
        <w:rPr>
          <w:rFonts w:ascii="TH SarabunPSK" w:hAnsi="TH SarabunPSK" w:cs="TH SarabunPSK"/>
          <w:sz w:val="32"/>
          <w:szCs w:val="32"/>
        </w:rPr>
        <w:t>news_research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- ภาษาอังกฤษ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A95C14">
        <w:rPr>
          <w:rFonts w:ascii="TH SarabunPSK" w:hAnsi="TH SarabunPSK" w:cs="TH SarabunPSK"/>
          <w:sz w:val="32"/>
          <w:szCs w:val="32"/>
        </w:rPr>
        <w:t>Jonassen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 xml:space="preserve">York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A95C14">
        <w:rPr>
          <w:rFonts w:ascii="TH SarabunPSK" w:hAnsi="TH SarabunPSK" w:cs="TH SarabunPSK"/>
          <w:sz w:val="32"/>
          <w:szCs w:val="32"/>
        </w:rPr>
        <w:t>Koetting</w:t>
      </w:r>
      <w:proofErr w:type="spellEnd"/>
      <w:r w:rsidRPr="00A95C14">
        <w:rPr>
          <w:rFonts w:ascii="TH SarabunPSK" w:hAnsi="TH SarabunPSK" w:cs="TH SarabunPSK"/>
          <w:sz w:val="32"/>
          <w:szCs w:val="32"/>
        </w:rPr>
        <w:t>, 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J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Handbook of  Research for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Jonassen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 xml:space="preserve">York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A95C14">
        <w:rPr>
          <w:rFonts w:ascii="TH SarabunPSK" w:hAnsi="TH SarabunPSK" w:cs="TH SarabunPSK"/>
          <w:sz w:val="32"/>
          <w:szCs w:val="32"/>
        </w:rPr>
        <w:t>Knupfer</w:t>
      </w:r>
      <w:proofErr w:type="spellEnd"/>
      <w:r w:rsidRPr="00A95C14">
        <w:rPr>
          <w:rFonts w:ascii="TH SarabunPSK" w:hAnsi="TH SarabunPSK" w:cs="TH SarabunPSK"/>
          <w:sz w:val="32"/>
          <w:szCs w:val="32"/>
        </w:rPr>
        <w:t>, 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and McLellan, H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Handbook of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Jonassen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New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 xml:space="preserve">York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Kung, H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T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ow </w:t>
      </w:r>
      <w:proofErr w:type="gramStart"/>
      <w:r>
        <w:rPr>
          <w:rFonts w:ascii="TH SarabunPSK" w:hAnsi="TH SarabunPSK" w:cs="TH SarabunPSK"/>
          <w:sz w:val="32"/>
          <w:szCs w:val="32"/>
          <w:u w:val="single"/>
        </w:rPr>
        <w:t>About</w:t>
      </w:r>
      <w:proofErr w:type="gramEnd"/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u w:val="single"/>
        </w:rPr>
        <w:t>Ph</w:t>
      </w:r>
      <w:proofErr w:type="spellEnd"/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D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What is Research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</w:t>
      </w:r>
      <w:r w:rsidRPr="00A549EF">
        <w:rPr>
          <w:rFonts w:ascii="TH SarabunPSK" w:hAnsi="TH SarabunPSK" w:cs="TH SarabunPSK"/>
          <w:sz w:val="32"/>
          <w:szCs w:val="32"/>
          <w:cs/>
        </w:rPr>
        <w:t>://</w:t>
      </w:r>
      <w:r w:rsidRPr="00A549EF">
        <w:rPr>
          <w:rFonts w:ascii="TH SarabunPSK" w:hAnsi="TH SarabunPSK" w:cs="TH SarabunPSK"/>
          <w:sz w:val="32"/>
          <w:szCs w:val="32"/>
        </w:rPr>
        <w:t>www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eecs</w:t>
      </w:r>
      <w:proofErr w:type="spellEnd"/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harvard</w:t>
      </w:r>
      <w:proofErr w:type="spellEnd"/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~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htk</w:t>
      </w:r>
      <w:proofErr w:type="spellEnd"/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thesis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htm</w:t>
      </w:r>
      <w:proofErr w:type="spellEnd"/>
    </w:p>
    <w:p w:rsidR="00940DF7" w:rsidRPr="00115DB5" w:rsidRDefault="00940DF7" w:rsidP="00940DF7">
      <w:pPr>
        <w:pStyle w:val="af8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Washington,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 xml:space="preserve">DC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National Council for Accreditation of</w:t>
      </w:r>
    </w:p>
    <w:p w:rsidR="00940DF7" w:rsidRPr="00A95C14" w:rsidRDefault="00940DF7" w:rsidP="00940DF7">
      <w:pPr>
        <w:pStyle w:val="af8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  http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www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ncate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org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r w:rsidRPr="00A95C14">
        <w:rPr>
          <w:rFonts w:ascii="TH SarabunPSK" w:hAnsi="TH SarabunPSK" w:cs="TH SarabunPSK"/>
          <w:sz w:val="32"/>
          <w:szCs w:val="32"/>
        </w:rPr>
        <w:t xml:space="preserve">Virginia Polytechnic Institute and State University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95C14">
        <w:rPr>
          <w:rFonts w:ascii="TH SarabunPSK" w:hAnsi="TH SarabunPSK" w:cs="TH SarabunPSK"/>
          <w:sz w:val="32"/>
          <w:szCs w:val="32"/>
        </w:rPr>
        <w:t>Electronic Journals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scholar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lib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vt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ejournals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/</w:t>
      </w:r>
    </w:p>
    <w:p w:rsidR="00D95DBB" w:rsidRPr="00884843" w:rsidRDefault="00D95DBB" w:rsidP="00D95DBB">
      <w:pPr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D95DBB" w:rsidRPr="00BE03DF" w:rsidRDefault="00D95DBB" w:rsidP="00D95DBB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D95DBB" w:rsidRPr="005B73EC" w:rsidRDefault="00940DF7" w:rsidP="00D95DBB">
      <w:pPr>
        <w:autoSpaceDE w:val="0"/>
        <w:autoSpaceDN w:val="0"/>
        <w:adjustRightInd w:val="0"/>
        <w:ind w:left="864" w:hanging="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44478C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44478C" w:rsidRPr="00225DE1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57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4478C" w:rsidRPr="00225DE1" w:rsidTr="0036289B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0317816</w:t>
            </w:r>
          </w:p>
        </w:tc>
        <w:tc>
          <w:tcPr>
            <w:tcW w:w="5698" w:type="dxa"/>
            <w:gridSpan w:val="10"/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44478C" w:rsidRPr="00225DE1" w:rsidTr="0036289B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44478C" w:rsidRPr="00397445" w:rsidRDefault="0044478C" w:rsidP="0036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</w:tr>
      <w:tr w:rsidR="0044478C" w:rsidRPr="00225DE1" w:rsidTr="0036289B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44478C" w:rsidRPr="00397445" w:rsidRDefault="0044478C" w:rsidP="0036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78C" w:rsidRPr="002B558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4C</w:t>
            </w:r>
          </w:p>
        </w:tc>
      </w:tr>
      <w:tr w:rsidR="0044478C" w:rsidRPr="00225DE1" w:rsidTr="0036289B">
        <w:trPr>
          <w:trHeight w:val="383"/>
        </w:trPr>
        <w:tc>
          <w:tcPr>
            <w:tcW w:w="3369" w:type="dxa"/>
            <w:shd w:val="clear" w:color="auto" w:fill="auto"/>
          </w:tcPr>
          <w:p w:rsidR="0044478C" w:rsidRPr="00083C90" w:rsidRDefault="0044478C" w:rsidP="003628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57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งานวิจัยทางด้านเทคโนโลยีและสื่อสารการศึกษากับนวัตกรรมสังคม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4478C" w:rsidRPr="00225DE1" w:rsidTr="0036289B">
        <w:trPr>
          <w:trHeight w:val="383"/>
        </w:trPr>
        <w:tc>
          <w:tcPr>
            <w:tcW w:w="3369" w:type="dxa"/>
            <w:shd w:val="clear" w:color="auto" w:fill="auto"/>
          </w:tcPr>
          <w:p w:rsidR="0044478C" w:rsidRPr="00397445" w:rsidRDefault="0044478C" w:rsidP="0036289B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4478C" w:rsidRPr="00225DE1" w:rsidTr="0036289B">
        <w:trPr>
          <w:trHeight w:val="370"/>
        </w:trPr>
        <w:tc>
          <w:tcPr>
            <w:tcW w:w="3369" w:type="dxa"/>
            <w:shd w:val="clear" w:color="auto" w:fill="auto"/>
          </w:tcPr>
          <w:p w:rsidR="0044478C" w:rsidRPr="00397445" w:rsidRDefault="0044478C" w:rsidP="0036289B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ทางเทคโนโลยีและสื่อสารการศึกษาในประเด็นที่ซับซ้อน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สรรค์นำไปสู่</w:t>
            </w:r>
            <w:r w:rsidRPr="00E57E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การพัฒนาดุษฎีนิพนธ์</w:t>
            </w:r>
            <w:r>
              <w:rPr>
                <w:rFonts w:asciiTheme="minorHAnsi" w:hAnsiTheme="minorHAnsi" w:cs="Angsana New"/>
                <w:sz w:val="32"/>
                <w:szCs w:val="32"/>
                <w:cs/>
              </w:rPr>
              <w:t xml:space="preserve"> </w:t>
            </w:r>
            <w:r w:rsidRPr="00E57EF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นำเสนอเค้าโครงดุษฎีนิพนธ์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4478C" w:rsidRPr="00225DE1" w:rsidTr="0036289B">
        <w:trPr>
          <w:trHeight w:val="370"/>
        </w:trPr>
        <w:tc>
          <w:tcPr>
            <w:tcW w:w="3369" w:type="dxa"/>
            <w:shd w:val="clear" w:color="auto" w:fill="auto"/>
          </w:tcPr>
          <w:p w:rsidR="0044478C" w:rsidRPr="00397445" w:rsidRDefault="0044478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รอบรู้และเข้าใจ 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และกระบวนการตีพิมพ์เผยแพร่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งานวิจัยในระดับ</w:t>
            </w:r>
            <w:r w:rsidRPr="00EB31D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ชาติหรือนานาชาติ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4478C" w:rsidRPr="00397445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44478C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44478C" w:rsidRPr="008E2A25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44478C" w:rsidRPr="008E2A25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44478C" w:rsidRPr="008E2A25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44478C" w:rsidRPr="00225DE1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44478C" w:rsidRPr="00225DE1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44478C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</w:t>
      </w:r>
      <w:proofErr w:type="spellStart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มค</w:t>
      </w:r>
      <w:proofErr w:type="spellEnd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อ.2 หมวดที่ 2)</w:t>
      </w:r>
    </w:p>
    <w:p w:rsidR="0044478C" w:rsidRPr="00225DE1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44478C" w:rsidRPr="007B7C1C" w:rsidTr="0036289B">
        <w:trPr>
          <w:tblHeader/>
        </w:trPr>
        <w:tc>
          <w:tcPr>
            <w:tcW w:w="3397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44478C" w:rsidRPr="007B7C1C" w:rsidTr="0036289B">
        <w:tc>
          <w:tcPr>
            <w:tcW w:w="3397" w:type="dxa"/>
            <w:tcBorders>
              <w:bottom w:val="nil"/>
            </w:tcBorders>
          </w:tcPr>
          <w:p w:rsidR="0044478C" w:rsidRPr="00487BD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bottom w:val="nil"/>
            </w:tcBorders>
          </w:tcPr>
          <w:p w:rsidR="0044478C" w:rsidRPr="00487BD0" w:rsidRDefault="0044478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สามารถคิดวิเคราะห์ สังเคราะห์ และตัดสินใจจัดการปัญหาด้านเทคโนโลยีและสื่อสารการศึกษาที่ซับซ้อน โดยยึดถือค่านิยมอันดีงาม รวมถึงคุณธรรมจริยธรรม และจรรยาบรรณวิชาชีพ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1B 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456FFD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5958" w:type="dxa"/>
            <w:tcBorders>
              <w:top w:val="nil"/>
            </w:tcBorders>
          </w:tcPr>
          <w:p w:rsidR="0044478C" w:rsidRDefault="0044478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44478C" w:rsidRDefault="0044478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44478C" w:rsidRDefault="0044478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44478C" w:rsidRDefault="0044478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</w:t>
            </w:r>
          </w:p>
          <w:p w:rsidR="0044478C" w:rsidRPr="007B7C1C" w:rsidRDefault="0044478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</w:p>
        </w:tc>
      </w:tr>
      <w:tr w:rsidR="0044478C" w:rsidRPr="007B7C1C" w:rsidTr="0036289B">
        <w:tc>
          <w:tcPr>
            <w:tcW w:w="3397" w:type="dxa"/>
            <w:tcBorders>
              <w:top w:val="single" w:sz="4" w:space="0" w:color="000000"/>
            </w:tcBorders>
          </w:tcPr>
          <w:p w:rsidR="0044478C" w:rsidRDefault="0044478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2A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วิเคราะห์ สังเคราะห์ประเด็นปัญหาทางเทคโนโลยีและสื่อสารการศึกษา เพื่อกำหนดโจทย์วิจัย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44478C" w:rsidRPr="007C3842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Sub PLO 2B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44478C" w:rsidRPr="007C3842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2C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bottom w:val="nil"/>
            </w:tcBorders>
          </w:tcPr>
          <w:p w:rsidR="0044478C" w:rsidRPr="00487BD0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bottom w:val="nil"/>
            </w:tcBorders>
          </w:tcPr>
          <w:p w:rsidR="0044478C" w:rsidRPr="00487BD0" w:rsidRDefault="0044478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สามารถแสดงความเห็นทางวิชาการด้านเทคโนโลยีและสื่อสารการศึกษาขั้นสูงที่โดดเด่น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top w:val="nil"/>
            </w:tcBorders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3B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สามารถบริหารจัดการและ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วางแผนพัฒนาองค์กรทางเทคโนโลยีและสื่อสารการศึกษาได้อย่างมีประสิทธิภาพ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bottom w:val="single" w:sz="4" w:space="0" w:color="000000"/>
            </w:tcBorders>
          </w:tcPr>
          <w:p w:rsidR="0044478C" w:rsidRPr="00487BD0" w:rsidRDefault="0044478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bottom w:val="single" w:sz="4" w:space="0" w:color="auto"/>
            </w:tcBorders>
          </w:tcPr>
          <w:p w:rsidR="0044478C" w:rsidRPr="00487BD0" w:rsidRDefault="0044478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มีความรู้และความสามารถในการใช้ภาษาไทยและภาษาอังกฤษเพื่อการสื่อสารตามมาตรฐาน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top w:val="single" w:sz="4" w:space="0" w:color="auto"/>
            </w:tcBorders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44478C" w:rsidRPr="007B7C1C" w:rsidTr="0036289B">
        <w:tc>
          <w:tcPr>
            <w:tcW w:w="3397" w:type="dxa"/>
            <w:tcBorders>
              <w:top w:val="nil"/>
            </w:tcBorders>
          </w:tcPr>
          <w:p w:rsidR="0044478C" w:rsidRPr="007C3842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Sub PLO 4C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5958" w:type="dxa"/>
          </w:tcPr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4478C" w:rsidRPr="007B7C1C" w:rsidRDefault="0044478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44478C" w:rsidRDefault="0044478C" w:rsidP="0044478C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230C8" w:rsidRPr="00225DE1" w:rsidRDefault="00F230C8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bookmarkStart w:id="0" w:name="_GoBack"/>
      <w:bookmarkEnd w:id="0"/>
    </w:p>
    <w:sectPr w:rsidR="00F230C8" w:rsidRPr="00225DE1" w:rsidSect="00626C6C">
      <w:headerReference w:type="default" r:id="rId9"/>
      <w:headerReference w:type="first" r:id="rId10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13" w:rsidRDefault="007F4113">
      <w:r>
        <w:separator/>
      </w:r>
    </w:p>
  </w:endnote>
  <w:endnote w:type="continuationSeparator" w:id="0">
    <w:p w:rsidR="007F4113" w:rsidRDefault="007F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66259A3-6E73-482B-9BA0-629F758422EE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FFB3F01-ADAD-416C-B76F-2B2CB892073B}"/>
    <w:embedBold r:id="rId3" w:fontKey="{D10EC4DB-F418-419A-AD39-CF9E250F76C2}"/>
    <w:embedItalic r:id="rId4" w:fontKey="{61F93269-D370-495E-9930-820B3D3B380A}"/>
    <w:embedBoldItalic r:id="rId5" w:fontKey="{1D43FC7B-4037-4838-AD1F-FE49FD4C9EB6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669FA80D-7F5B-4783-9B96-44D2489F71BB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13" w:rsidRDefault="007F4113">
      <w:r>
        <w:separator/>
      </w:r>
    </w:p>
  </w:footnote>
  <w:footnote w:type="continuationSeparator" w:id="0">
    <w:p w:rsidR="007F4113" w:rsidRDefault="007F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DE" w:rsidRPr="007A2143" w:rsidRDefault="005944DE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988"/>
    </w:tblGrid>
    <w:tr w:rsidR="005944DE" w:rsidRPr="007A2143" w:rsidTr="005944DE">
      <w:tc>
        <w:tcPr>
          <w:tcW w:w="4510" w:type="dxa"/>
        </w:tcPr>
        <w:p w:rsidR="005944DE" w:rsidRPr="007A2143" w:rsidRDefault="005944DE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988" w:type="dxa"/>
        </w:tcPr>
        <w:p w:rsidR="005944DE" w:rsidRPr="007A2143" w:rsidRDefault="005944DE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5944DE" w:rsidRPr="007A2143" w:rsidTr="005944DE">
      <w:tc>
        <w:tcPr>
          <w:tcW w:w="4510" w:type="dxa"/>
        </w:tcPr>
        <w:p w:rsidR="005944DE" w:rsidRPr="007A2143" w:rsidRDefault="005944DE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988" w:type="dxa"/>
        </w:tcPr>
        <w:p w:rsidR="005944DE" w:rsidRPr="007A2143" w:rsidRDefault="005944DE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5944DE" w:rsidRPr="007A2143" w:rsidTr="005944DE">
      <w:trPr>
        <w:trHeight w:val="232"/>
      </w:trPr>
      <w:tc>
        <w:tcPr>
          <w:tcW w:w="4510" w:type="dxa"/>
        </w:tcPr>
        <w:p w:rsidR="005944DE" w:rsidRPr="007A2143" w:rsidRDefault="005944DE" w:rsidP="005944DE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0317711</w:t>
          </w:r>
        </w:p>
      </w:tc>
      <w:tc>
        <w:tcPr>
          <w:tcW w:w="4988" w:type="dxa"/>
        </w:tcPr>
        <w:p w:rsidR="005944DE" w:rsidRPr="007A2143" w:rsidRDefault="005944DE" w:rsidP="005944DE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</w:t>
          </w:r>
          <w:r w:rsidRPr="005944DE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5944DE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5944DE"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Pr="005944DE">
            <w:rPr>
              <w:rFonts w:ascii="TH SarabunPSK" w:hAnsi="TH SarabunPSK" w:cs="TH SarabunPSK" w:hint="cs"/>
              <w:szCs w:val="22"/>
              <w:cs/>
            </w:rPr>
            <w:t>กระบวนทัศน์เทคโนโลยีและสื่อสารการศึกษากับการพัฒนาที่ยั่งยืน</w:t>
          </w:r>
          <w:r w:rsidRPr="005944DE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</w:t>
          </w:r>
        </w:p>
      </w:tc>
    </w:tr>
  </w:tbl>
  <w:p w:rsidR="005944DE" w:rsidRPr="00B7254E" w:rsidRDefault="007F4113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944DE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44478C" w:rsidRPr="0044478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944DE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DE" w:rsidRPr="00B7254E" w:rsidRDefault="007F4113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5944DE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5944DE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5944DE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944DE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455"/>
    <w:rsid w:val="000F678D"/>
    <w:rsid w:val="00101CE0"/>
    <w:rsid w:val="00155C86"/>
    <w:rsid w:val="00163762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28E4"/>
    <w:rsid w:val="003653D7"/>
    <w:rsid w:val="0038676C"/>
    <w:rsid w:val="003F3A62"/>
    <w:rsid w:val="00414E85"/>
    <w:rsid w:val="00417DF1"/>
    <w:rsid w:val="00442E6E"/>
    <w:rsid w:val="0044478C"/>
    <w:rsid w:val="00452CD7"/>
    <w:rsid w:val="00467802"/>
    <w:rsid w:val="004811A1"/>
    <w:rsid w:val="00487BD0"/>
    <w:rsid w:val="00491B78"/>
    <w:rsid w:val="00494EA9"/>
    <w:rsid w:val="004972FD"/>
    <w:rsid w:val="004A65BF"/>
    <w:rsid w:val="004D71C3"/>
    <w:rsid w:val="004F1297"/>
    <w:rsid w:val="0051122D"/>
    <w:rsid w:val="00512BF7"/>
    <w:rsid w:val="00537A6C"/>
    <w:rsid w:val="00551DE6"/>
    <w:rsid w:val="0057307B"/>
    <w:rsid w:val="00574ED7"/>
    <w:rsid w:val="005868C8"/>
    <w:rsid w:val="005944DE"/>
    <w:rsid w:val="005D6C22"/>
    <w:rsid w:val="00613F1A"/>
    <w:rsid w:val="00617A75"/>
    <w:rsid w:val="00626C6C"/>
    <w:rsid w:val="00667A01"/>
    <w:rsid w:val="0068172D"/>
    <w:rsid w:val="00694E37"/>
    <w:rsid w:val="006C0411"/>
    <w:rsid w:val="006F20A1"/>
    <w:rsid w:val="0074040F"/>
    <w:rsid w:val="00756247"/>
    <w:rsid w:val="00772E2D"/>
    <w:rsid w:val="00777E68"/>
    <w:rsid w:val="007914F1"/>
    <w:rsid w:val="007A2143"/>
    <w:rsid w:val="007B2948"/>
    <w:rsid w:val="007B7C1C"/>
    <w:rsid w:val="007D53F5"/>
    <w:rsid w:val="007E53F2"/>
    <w:rsid w:val="007F2A7C"/>
    <w:rsid w:val="007F4113"/>
    <w:rsid w:val="007F45BD"/>
    <w:rsid w:val="00811A8A"/>
    <w:rsid w:val="00835CF0"/>
    <w:rsid w:val="008800C4"/>
    <w:rsid w:val="008A0740"/>
    <w:rsid w:val="008B21FE"/>
    <w:rsid w:val="008B6430"/>
    <w:rsid w:val="008E23D9"/>
    <w:rsid w:val="008E2A25"/>
    <w:rsid w:val="008F2F98"/>
    <w:rsid w:val="008F37AA"/>
    <w:rsid w:val="008F661A"/>
    <w:rsid w:val="00940DF7"/>
    <w:rsid w:val="0094749B"/>
    <w:rsid w:val="0094755E"/>
    <w:rsid w:val="00955E10"/>
    <w:rsid w:val="009776FD"/>
    <w:rsid w:val="00985ADD"/>
    <w:rsid w:val="009A35B1"/>
    <w:rsid w:val="009A3801"/>
    <w:rsid w:val="009E73E0"/>
    <w:rsid w:val="00A04B3B"/>
    <w:rsid w:val="00A139BD"/>
    <w:rsid w:val="00A17CDC"/>
    <w:rsid w:val="00A2417A"/>
    <w:rsid w:val="00A25F96"/>
    <w:rsid w:val="00A315A9"/>
    <w:rsid w:val="00A807F0"/>
    <w:rsid w:val="00AA5DF8"/>
    <w:rsid w:val="00AD18E0"/>
    <w:rsid w:val="00AE0809"/>
    <w:rsid w:val="00B31BC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12FB7"/>
    <w:rsid w:val="00C53773"/>
    <w:rsid w:val="00C62925"/>
    <w:rsid w:val="00C74FBA"/>
    <w:rsid w:val="00CC6622"/>
    <w:rsid w:val="00CF171D"/>
    <w:rsid w:val="00CF5558"/>
    <w:rsid w:val="00D0578C"/>
    <w:rsid w:val="00D12BD4"/>
    <w:rsid w:val="00D203D0"/>
    <w:rsid w:val="00D30FCF"/>
    <w:rsid w:val="00D905DE"/>
    <w:rsid w:val="00D94510"/>
    <w:rsid w:val="00D95DBB"/>
    <w:rsid w:val="00DA0D6C"/>
    <w:rsid w:val="00DA2866"/>
    <w:rsid w:val="00DD229E"/>
    <w:rsid w:val="00DD2F8E"/>
    <w:rsid w:val="00DE277E"/>
    <w:rsid w:val="00E04FC9"/>
    <w:rsid w:val="00E23B95"/>
    <w:rsid w:val="00E40FB6"/>
    <w:rsid w:val="00E44777"/>
    <w:rsid w:val="00E520C7"/>
    <w:rsid w:val="00E6121A"/>
    <w:rsid w:val="00E7462B"/>
    <w:rsid w:val="00E93282"/>
    <w:rsid w:val="00EA519A"/>
    <w:rsid w:val="00EB6A16"/>
    <w:rsid w:val="00EC3D4E"/>
    <w:rsid w:val="00ED0143"/>
    <w:rsid w:val="00ED7103"/>
    <w:rsid w:val="00ED7BD4"/>
    <w:rsid w:val="00EF2588"/>
    <w:rsid w:val="00EF6B8A"/>
    <w:rsid w:val="00F018E2"/>
    <w:rsid w:val="00F113B6"/>
    <w:rsid w:val="00F122A6"/>
    <w:rsid w:val="00F230C8"/>
    <w:rsid w:val="00F24904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footnote text"/>
    <w:basedOn w:val="a"/>
    <w:link w:val="af6"/>
    <w:rsid w:val="00D95DBB"/>
    <w:rPr>
      <w:rFonts w:ascii="Cordia New" w:eastAsia="Cordia New" w:hAnsi="Cordia New" w:cs="Angsana New"/>
      <w:szCs w:val="25"/>
    </w:rPr>
  </w:style>
  <w:style w:type="character" w:customStyle="1" w:styleId="af6">
    <w:name w:val="ข้อความเชิงอรรถ อักขระ"/>
    <w:basedOn w:val="a0"/>
    <w:link w:val="af5"/>
    <w:rsid w:val="00D95DBB"/>
    <w:rPr>
      <w:rFonts w:ascii="Cordia New" w:eastAsia="Cordia New" w:hAnsi="Cordia New" w:cs="Angsana New"/>
      <w:szCs w:val="25"/>
    </w:rPr>
  </w:style>
  <w:style w:type="character" w:styleId="af7">
    <w:name w:val="Emphasis"/>
    <w:basedOn w:val="a0"/>
    <w:uiPriority w:val="20"/>
    <w:qFormat/>
    <w:rsid w:val="00D95DBB"/>
    <w:rPr>
      <w:i/>
      <w:iCs/>
    </w:rPr>
  </w:style>
  <w:style w:type="paragraph" w:styleId="af8">
    <w:name w:val="Normal (Web)"/>
    <w:basedOn w:val="a"/>
    <w:uiPriority w:val="99"/>
    <w:unhideWhenUsed/>
    <w:rsid w:val="00940DF7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8B75-D70B-4C18-9A83-6F7BED0A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3</cp:revision>
  <cp:lastPrinted>2022-06-29T09:34:00Z</cp:lastPrinted>
  <dcterms:created xsi:type="dcterms:W3CDTF">2024-05-13T18:40:00Z</dcterms:created>
  <dcterms:modified xsi:type="dcterms:W3CDTF">2024-05-14T02:21:00Z</dcterms:modified>
</cp:coreProperties>
</file>