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6F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Sarabun" w:eastAsia="Sarabun" w:hAnsi="Sarabun" w:cs="Sarabun"/>
          <w:color w:val="000000"/>
          <w:sz w:val="36"/>
          <w:szCs w:val="36"/>
        </w:rPr>
      </w:pPr>
      <w:r>
        <w:rPr>
          <w:rFonts w:ascii="Sarabun" w:eastAsia="Sarabun" w:hAnsi="Sarabun" w:cs="Sarabun"/>
          <w:noProof/>
          <w:color w:val="000000"/>
          <w:sz w:val="32"/>
          <w:szCs w:val="32"/>
        </w:rPr>
        <w:drawing>
          <wp:inline distT="0" distB="0" distL="114300" distR="114300">
            <wp:extent cx="1448435" cy="2524760"/>
            <wp:effectExtent l="0" t="0" r="0" b="0"/>
            <wp:docPr id="1026" name="image1.png" descr="TSULOGOblack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SULOGOblack (2)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2524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266F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Sarabun" w:eastAsia="Sarabun" w:hAnsi="Sarabun" w:cs="Sarabun"/>
          <w:color w:val="000000"/>
          <w:sz w:val="36"/>
          <w:szCs w:val="36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PSK" w:eastAsia="Sarabun" w:hAnsi="TH SarabunPSK" w:cs="TH SarabunPSK"/>
          <w:color w:val="000000"/>
          <w:sz w:val="48"/>
          <w:szCs w:val="48"/>
        </w:rPr>
      </w:pPr>
      <w:proofErr w:type="spellStart"/>
      <w:r w:rsidRPr="003D0BDC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>มคอ</w:t>
      </w:r>
      <w:proofErr w:type="spellEnd"/>
      <w:r w:rsidRPr="003D0BDC">
        <w:rPr>
          <w:rFonts w:ascii="TH SarabunPSK" w:eastAsia="Sarabun" w:hAnsi="TH SarabunPSK" w:cs="TH SarabunPSK"/>
          <w:b/>
          <w:color w:val="000000"/>
          <w:sz w:val="48"/>
          <w:szCs w:val="48"/>
        </w:rPr>
        <w:t xml:space="preserve">. 5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PSK" w:eastAsia="Sarabun" w:hAnsi="TH SarabunPSK" w:cs="TH SarabunPSK"/>
          <w:color w:val="000000"/>
          <w:sz w:val="48"/>
          <w:szCs w:val="48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>รายงานผลการดำเนินการของรายวิชา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PSK" w:eastAsia="Sarabun" w:hAnsi="TH SarabunPSK" w:cs="TH SarabunPSK"/>
          <w:color w:val="000000"/>
          <w:sz w:val="48"/>
          <w:szCs w:val="48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PSK" w:eastAsia="Sarabun" w:hAnsi="TH SarabunPSK" w:cs="TH SarabunPSK"/>
          <w:color w:val="000000"/>
          <w:sz w:val="48"/>
          <w:szCs w:val="48"/>
        </w:rPr>
      </w:pPr>
    </w:p>
    <w:p w:rsidR="007B266F" w:rsidRPr="003D0BDC" w:rsidRDefault="003D0BDC" w:rsidP="003D0B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H SarabunPSK" w:eastAsia="Sarabun" w:hAnsi="TH SarabunPSK" w:cs="TH SarabunPSK"/>
          <w:color w:val="000000"/>
          <w:sz w:val="40"/>
          <w:szCs w:val="40"/>
        </w:rPr>
      </w:pPr>
      <w:r w:rsidRPr="003D0BDC">
        <w:rPr>
          <w:rFonts w:ascii="TH SarabunPSK" w:eastAsia="Sarabun" w:hAnsi="TH SarabunPSK" w:cs="TH SarabunPSK"/>
          <w:b/>
          <w:color w:val="000000"/>
          <w:sz w:val="40"/>
          <w:szCs w:val="40"/>
        </w:rPr>
        <w:t xml:space="preserve">              </w:t>
      </w:r>
      <w:r w:rsidR="00B35CCE" w:rsidRPr="003D0BDC">
        <w:rPr>
          <w:rFonts w:ascii="TH SarabunPSK" w:eastAsia="Sarabun" w:hAnsi="TH SarabunPSK" w:cs="TH SarabunPSK"/>
          <w:b/>
          <w:color w:val="000000"/>
          <w:sz w:val="40"/>
          <w:szCs w:val="40"/>
        </w:rPr>
        <w:t>0319</w:t>
      </w:r>
      <w:r w:rsidR="004F03AA">
        <w:rPr>
          <w:rFonts w:ascii="TH SarabunPSK" w:eastAsia="Sarabun" w:hAnsi="TH SarabunPSK" w:cs="TH SarabunPSK"/>
          <w:b/>
          <w:color w:val="000000"/>
          <w:sz w:val="40"/>
          <w:szCs w:val="40"/>
        </w:rPr>
        <w:t>355</w:t>
      </w:r>
      <w:r w:rsidR="00B35CCE" w:rsidRPr="003D0BDC">
        <w:rPr>
          <w:rFonts w:ascii="TH SarabunPSK" w:eastAsia="Sarabun" w:hAnsi="TH SarabunPSK" w:cs="TH SarabunPSK"/>
          <w:b/>
          <w:color w:val="000000"/>
          <w:sz w:val="40"/>
          <w:szCs w:val="40"/>
        </w:rPr>
        <w:t xml:space="preserve">  </w:t>
      </w:r>
      <w:r w:rsidR="004F03AA">
        <w:rPr>
          <w:rFonts w:ascii="TH SarabunPSK" w:eastAsia="Sarabun" w:hAnsi="TH SarabunPSK" w:cs="TH SarabunPSK"/>
          <w:b/>
          <w:color w:val="000000"/>
          <w:sz w:val="40"/>
          <w:szCs w:val="40"/>
        </w:rPr>
        <w:tab/>
      </w:r>
      <w:r w:rsidR="00B35CCE" w:rsidRPr="003D0BDC">
        <w:rPr>
          <w:rFonts w:ascii="TH SarabunPSK" w:eastAsia="Sarabun" w:hAnsi="TH SarabunPSK" w:cs="TH SarabunPSK"/>
          <w:b/>
          <w:color w:val="000000"/>
          <w:sz w:val="40"/>
          <w:szCs w:val="40"/>
        </w:rPr>
        <w:t xml:space="preserve"> </w:t>
      </w:r>
      <w:r w:rsidR="00B35CCE" w:rsidRPr="003D0BDC">
        <w:rPr>
          <w:rFonts w:ascii="TH SarabunPSK" w:eastAsia="Sarabun" w:hAnsi="TH SarabunPSK" w:cs="TH SarabunPSK"/>
          <w:b/>
          <w:bCs/>
          <w:color w:val="000000"/>
          <w:sz w:val="40"/>
          <w:szCs w:val="40"/>
          <w:cs/>
        </w:rPr>
        <w:t>สุขภาพผู้บริโภคสมัยใหม่</w:t>
      </w:r>
      <w:r w:rsidR="00B35CCE" w:rsidRPr="003D0BDC">
        <w:rPr>
          <w:rFonts w:ascii="TH SarabunPSK" w:eastAsia="Sarabun" w:hAnsi="TH SarabunPSK" w:cs="TH SarabunPSK"/>
          <w:b/>
          <w:color w:val="000000"/>
          <w:sz w:val="40"/>
          <w:szCs w:val="40"/>
        </w:rPr>
        <w:tab/>
        <w:t xml:space="preserve">       </w:t>
      </w:r>
    </w:p>
    <w:p w:rsidR="007B266F" w:rsidRPr="003D0BDC" w:rsidRDefault="00605EAE" w:rsidP="00605E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40"/>
          <w:szCs w:val="40"/>
        </w:rPr>
      </w:pPr>
      <w:r>
        <w:rPr>
          <w:rFonts w:ascii="TH SarabunPSK" w:eastAsia="Sarabun" w:hAnsi="TH SarabunPSK" w:cs="TH SarabunPSK"/>
          <w:b/>
          <w:color w:val="000000"/>
          <w:sz w:val="40"/>
          <w:szCs w:val="40"/>
        </w:rPr>
        <w:t xml:space="preserve">              </w:t>
      </w:r>
      <w:r w:rsidR="00B35CCE" w:rsidRPr="003D0BDC">
        <w:rPr>
          <w:rFonts w:ascii="TH SarabunPSK" w:eastAsia="Sarabun" w:hAnsi="TH SarabunPSK" w:cs="TH SarabunPSK"/>
          <w:b/>
          <w:color w:val="000000"/>
          <w:sz w:val="40"/>
          <w:szCs w:val="40"/>
        </w:rPr>
        <w:t>0319</w:t>
      </w:r>
      <w:r w:rsidR="004F03AA">
        <w:rPr>
          <w:rFonts w:ascii="TH SarabunPSK" w:eastAsia="Sarabun" w:hAnsi="TH SarabunPSK" w:cs="TH SarabunPSK"/>
          <w:b/>
          <w:color w:val="000000"/>
          <w:sz w:val="40"/>
          <w:szCs w:val="40"/>
        </w:rPr>
        <w:t>355</w:t>
      </w:r>
      <w:r w:rsidR="00B35CCE" w:rsidRPr="003D0BDC">
        <w:rPr>
          <w:rFonts w:ascii="TH SarabunPSK" w:eastAsia="Sarabun" w:hAnsi="TH SarabunPSK" w:cs="TH SarabunPSK"/>
          <w:b/>
          <w:color w:val="000000"/>
          <w:sz w:val="40"/>
          <w:szCs w:val="40"/>
        </w:rPr>
        <w:t xml:space="preserve">        Modern Consumer health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40"/>
          <w:szCs w:val="40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222"/>
        </w:tabs>
        <w:spacing w:line="240" w:lineRule="auto"/>
        <w:ind w:left="2" w:hanging="4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:rsidR="007B266F" w:rsidRPr="00F47022" w:rsidRDefault="00B35CCE" w:rsidP="00F47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  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PSK" w:eastAsia="Sarabun" w:hAnsi="TH SarabunPSK" w:cs="TH SarabunPSK"/>
          <w:color w:val="000000"/>
          <w:sz w:val="48"/>
          <w:szCs w:val="48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PSK" w:eastAsia="Sarabun" w:hAnsi="TH SarabunPSK" w:cs="TH SarabunPSK"/>
          <w:color w:val="000000"/>
          <w:sz w:val="48"/>
          <w:szCs w:val="48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PSK" w:eastAsia="Sarabun" w:hAnsi="TH SarabunPSK" w:cs="TH SarabunPSK"/>
          <w:color w:val="000000"/>
          <w:sz w:val="48"/>
          <w:szCs w:val="48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>รายวิชานี้เป็นส่วนหนึ่งของหลักสูตร</w:t>
      </w:r>
      <w:r w:rsidRPr="003D0BDC">
        <w:rPr>
          <w:rFonts w:ascii="TH SarabunPSK" w:eastAsia="Sarabun" w:hAnsi="TH SarabunPSK" w:cs="TH SarabunPSK"/>
          <w:color w:val="000000"/>
          <w:sz w:val="48"/>
          <w:szCs w:val="48"/>
        </w:rPr>
        <w:t xml:space="preserve"> </w:t>
      </w:r>
      <w:proofErr w:type="spellStart"/>
      <w:r w:rsidRPr="003D0BDC">
        <w:rPr>
          <w:rFonts w:ascii="TH SarabunPSK" w:eastAsia="Sarabun" w:hAnsi="TH SarabunPSK" w:cs="TH SarabunPSK"/>
          <w:color w:val="000000"/>
          <w:sz w:val="48"/>
          <w:szCs w:val="48"/>
          <w:cs/>
        </w:rPr>
        <w:t>กศ</w:t>
      </w:r>
      <w:proofErr w:type="spellEnd"/>
      <w:r w:rsidRPr="003D0BDC">
        <w:rPr>
          <w:rFonts w:ascii="TH SarabunPSK" w:eastAsia="Sarabun" w:hAnsi="TH SarabunPSK" w:cs="TH SarabunPSK"/>
          <w:color w:val="000000"/>
          <w:sz w:val="48"/>
          <w:szCs w:val="48"/>
        </w:rPr>
        <w:t>.</w:t>
      </w:r>
      <w:r w:rsidRPr="003D0BDC">
        <w:rPr>
          <w:rFonts w:ascii="TH SarabunPSK" w:eastAsia="Sarabun" w:hAnsi="TH SarabunPSK" w:cs="TH SarabunPSK"/>
          <w:color w:val="000000"/>
          <w:sz w:val="48"/>
          <w:szCs w:val="48"/>
          <w:cs/>
        </w:rPr>
        <w:t>บ</w:t>
      </w:r>
      <w:r w:rsidRPr="003D0BDC">
        <w:rPr>
          <w:rFonts w:ascii="TH SarabunPSK" w:eastAsia="Sarabun" w:hAnsi="TH SarabunPSK" w:cs="TH SarabunPSK"/>
          <w:color w:val="000000"/>
          <w:sz w:val="48"/>
          <w:szCs w:val="48"/>
        </w:rPr>
        <w:t>.</w:t>
      </w:r>
      <w:r w:rsidRPr="003D0BDC">
        <w:rPr>
          <w:rFonts w:ascii="TH SarabunPSK" w:eastAsia="Sarabun" w:hAnsi="TH SarabunPSK" w:cs="TH SarabunPSK"/>
          <w:b/>
          <w:color w:val="000000"/>
          <w:sz w:val="48"/>
          <w:szCs w:val="48"/>
        </w:rPr>
        <w:t xml:space="preserve">   </w:t>
      </w:r>
      <w:r w:rsidRPr="003D0BDC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>สาขาวิชา</w:t>
      </w:r>
      <w:r w:rsidRPr="003D0BDC">
        <w:rPr>
          <w:rFonts w:ascii="TH SarabunPSK" w:eastAsia="Sarabun" w:hAnsi="TH SarabunPSK" w:cs="TH SarabunPSK"/>
          <w:color w:val="000000"/>
          <w:sz w:val="48"/>
          <w:szCs w:val="48"/>
          <w:cs/>
        </w:rPr>
        <w:t>พลศึกษา</w:t>
      </w:r>
      <w:r w:rsidRPr="003D0BDC">
        <w:rPr>
          <w:rFonts w:ascii="TH SarabunPSK" w:eastAsia="Sarabun" w:hAnsi="TH SarabunPSK" w:cs="TH SarabunPSK"/>
          <w:b/>
          <w:color w:val="000000"/>
          <w:sz w:val="48"/>
          <w:szCs w:val="48"/>
        </w:rPr>
        <w:t xml:space="preserve"> </w:t>
      </w:r>
      <w:r w:rsidRPr="003D0BDC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>หลักสูตรปรับปรุง  พ</w:t>
      </w:r>
      <w:r w:rsidRPr="003D0BDC">
        <w:rPr>
          <w:rFonts w:ascii="TH SarabunPSK" w:eastAsia="Sarabun" w:hAnsi="TH SarabunPSK" w:cs="TH SarabunPSK"/>
          <w:b/>
          <w:color w:val="000000"/>
          <w:sz w:val="48"/>
          <w:szCs w:val="48"/>
        </w:rPr>
        <w:t>.</w:t>
      </w:r>
      <w:r w:rsidRPr="003D0BDC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>ศ</w:t>
      </w:r>
      <w:r w:rsidRPr="003D0BDC">
        <w:rPr>
          <w:rFonts w:ascii="TH SarabunPSK" w:eastAsia="Sarabun" w:hAnsi="TH SarabunPSK" w:cs="TH SarabunPSK"/>
          <w:b/>
          <w:color w:val="000000"/>
          <w:sz w:val="48"/>
          <w:szCs w:val="48"/>
        </w:rPr>
        <w:t>.</w:t>
      </w:r>
      <w:r w:rsidRPr="003D0BDC">
        <w:rPr>
          <w:rFonts w:ascii="TH SarabunPSK" w:eastAsia="Sarabun" w:hAnsi="TH SarabunPSK" w:cs="TH SarabunPSK"/>
          <w:color w:val="000000"/>
          <w:sz w:val="48"/>
          <w:szCs w:val="48"/>
        </w:rPr>
        <w:t>25</w:t>
      </w:r>
      <w:r w:rsidRPr="003D0BDC">
        <w:rPr>
          <w:rFonts w:ascii="TH SarabunPSK" w:eastAsia="Sarabun" w:hAnsi="TH SarabunPSK" w:cs="TH SarabunPSK"/>
          <w:b/>
          <w:color w:val="000000"/>
          <w:sz w:val="48"/>
          <w:szCs w:val="48"/>
        </w:rPr>
        <w:t>6</w:t>
      </w:r>
      <w:r w:rsidR="004F03AA">
        <w:rPr>
          <w:rFonts w:ascii="TH SarabunPSK" w:eastAsia="Sarabun" w:hAnsi="TH SarabunPSK" w:cs="TH SarabunPSK"/>
          <w:color w:val="000000"/>
          <w:sz w:val="48"/>
          <w:szCs w:val="48"/>
        </w:rPr>
        <w:t>2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PSK" w:eastAsia="Sarabun" w:hAnsi="TH SarabunPSK" w:cs="TH SarabunPSK"/>
          <w:color w:val="000000"/>
          <w:sz w:val="48"/>
          <w:szCs w:val="48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>คณะ</w:t>
      </w:r>
      <w:r w:rsidRPr="003D0BDC">
        <w:rPr>
          <w:rFonts w:ascii="TH SarabunPSK" w:eastAsia="Sarabun" w:hAnsi="TH SarabunPSK" w:cs="TH SarabunPSK"/>
          <w:color w:val="000000"/>
          <w:sz w:val="48"/>
          <w:szCs w:val="48"/>
          <w:cs/>
        </w:rPr>
        <w:t>ศึกษาศาสตร์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PSK" w:eastAsia="Sarabun" w:hAnsi="TH SarabunPSK" w:cs="TH SarabunPSK"/>
          <w:color w:val="000000"/>
          <w:sz w:val="48"/>
          <w:szCs w:val="48"/>
        </w:rPr>
        <w:sectPr w:rsidR="007B266F" w:rsidRPr="003D0BDC">
          <w:headerReference w:type="even" r:id="rId9"/>
          <w:pgSz w:w="11906" w:h="16838"/>
          <w:pgMar w:top="1440" w:right="1287" w:bottom="1440" w:left="1797" w:header="709" w:footer="709" w:gutter="0"/>
          <w:pgNumType w:start="1"/>
          <w:cols w:space="720"/>
        </w:sectPr>
      </w:pPr>
      <w:r w:rsidRPr="003D0BDC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>มหาวิทยาลัยทักษิณ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d"/>
        <w:tblW w:w="9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6700"/>
        <w:gridCol w:w="1230"/>
      </w:tblGrid>
      <w:tr w:rsidR="007B266F" w:rsidRPr="003D0BDC">
        <w:tc>
          <w:tcPr>
            <w:tcW w:w="1135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7B266F" w:rsidRPr="003D0BDC">
        <w:tc>
          <w:tcPr>
            <w:tcW w:w="1135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หมวดที่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ข้อมูลทั่วไป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7B266F" w:rsidRPr="00F47022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4702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7B266F" w:rsidRPr="003D0BDC">
        <w:tc>
          <w:tcPr>
            <w:tcW w:w="1135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หมวดที่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</w:p>
        </w:tc>
        <w:tc>
          <w:tcPr>
            <w:tcW w:w="1230" w:type="dxa"/>
          </w:tcPr>
          <w:p w:rsidR="007B266F" w:rsidRPr="00F47022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4702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2-4</w:t>
            </w:r>
          </w:p>
        </w:tc>
      </w:tr>
      <w:tr w:rsidR="007B266F" w:rsidRPr="003D0BDC">
        <w:tc>
          <w:tcPr>
            <w:tcW w:w="1135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หมวดที่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7B266F" w:rsidRPr="00F47022" w:rsidRDefault="00B35CCE" w:rsidP="00F47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4702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5-</w:t>
            </w:r>
            <w:r w:rsidR="00F47022" w:rsidRPr="00F4702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7B266F" w:rsidRPr="003D0BDC">
        <w:tc>
          <w:tcPr>
            <w:tcW w:w="1135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หมวดที่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ปัญหาและผลกระทบต่อการดำเนินการ</w:t>
            </w:r>
          </w:p>
        </w:tc>
        <w:tc>
          <w:tcPr>
            <w:tcW w:w="1230" w:type="dxa"/>
          </w:tcPr>
          <w:p w:rsidR="007B266F" w:rsidRPr="00F47022" w:rsidRDefault="00F47022" w:rsidP="0060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4702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6-7</w:t>
            </w:r>
          </w:p>
        </w:tc>
      </w:tr>
      <w:tr w:rsidR="007B266F" w:rsidRPr="003D0BDC">
        <w:tc>
          <w:tcPr>
            <w:tcW w:w="1135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หมวดที่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230" w:type="dxa"/>
          </w:tcPr>
          <w:p w:rsidR="007B266F" w:rsidRPr="00F47022" w:rsidRDefault="00F47022" w:rsidP="0060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4702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7B266F" w:rsidRPr="003D0BDC">
        <w:tc>
          <w:tcPr>
            <w:tcW w:w="1135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หมวดที่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7B266F" w:rsidRPr="00F47022" w:rsidRDefault="00F47022" w:rsidP="0060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47022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  <w:sectPr w:rsidR="007B266F" w:rsidRPr="003D0BDC">
          <w:headerReference w:type="default" r:id="rId10"/>
          <w:pgSz w:w="11906" w:h="16838"/>
          <w:pgMar w:top="1440" w:right="1287" w:bottom="1440" w:left="1797" w:header="709" w:footer="709" w:gutter="0"/>
          <w:pgNumType w:start="1"/>
          <w:cols w:space="720"/>
        </w:sect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>(Course Report)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 xml:space="preserve">หมวด </w:t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1 </w:t>
      </w: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ข้อมูลทั่วไป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0" w:name="bookmark=id.gjdgxs" w:colFirst="0" w:colLast="0"/>
      <w:bookmarkEnd w:id="0"/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 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 ชื่อรายวิชา จำนวนหน่วย</w:t>
      </w:r>
      <w:proofErr w:type="spellStart"/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กิต</w:t>
      </w:r>
      <w:proofErr w:type="spellEnd"/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br/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และคำอธิบายรายวิชา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1. 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รหัสและชื่อรายวิชา </w:t>
      </w:r>
      <w:proofErr w:type="gramStart"/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จำนวนหน่วย</w:t>
      </w:r>
      <w:proofErr w:type="spellStart"/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กิต</w:t>
      </w:r>
      <w:proofErr w:type="spellEnd"/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คำอธิบายรายวิชา</w:t>
      </w:r>
      <w:proofErr w:type="gramEnd"/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0319</w:t>
      </w:r>
      <w:r w:rsidR="004F03AA">
        <w:rPr>
          <w:rFonts w:ascii="TH SarabunPSK" w:eastAsia="Sarabun" w:hAnsi="TH SarabunPSK" w:cs="TH SarabunPSK"/>
          <w:color w:val="000000"/>
          <w:sz w:val="32"/>
          <w:szCs w:val="32"/>
        </w:rPr>
        <w:t>355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สุขภาพผู้บริโภคสมัยใหม่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3(3-0-6)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</w:t>
      </w:r>
      <w:r w:rsidR="00605EA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0319</w:t>
      </w:r>
      <w:r w:rsidR="004F03AA">
        <w:rPr>
          <w:rFonts w:ascii="TH SarabunPSK" w:eastAsia="Sarabun" w:hAnsi="TH SarabunPSK" w:cs="TH SarabunPSK"/>
          <w:color w:val="000000"/>
          <w:sz w:val="32"/>
          <w:szCs w:val="32"/>
        </w:rPr>
        <w:t>355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Modern Consumer health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222"/>
        </w:tabs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ศึกษาแนวคิด ความสำคัญของการบริโภคที่มีต่อสุขภาพ ในปัจจุบันการคุ้มครองผู้บริโภค  วิธีการเลือกและปรับตัวในการบริโภคสินค้า ผลิตภัณฑ์ และการบริการ รวมทั้ง อันตรายจากการบริโภคสินค้า ผลิตภัณฑ์ และการบริการกฎหมายคุ้มครองผู้บริโภค หน่วยงานที่เกี่ยวข้องกับการบริโภค    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222"/>
        </w:tabs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2.   </w:t>
      </w:r>
      <w:proofErr w:type="gramStart"/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รายวิชาที่ต้องเรียนมาก่อน 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(</w:t>
      </w:r>
      <w:proofErr w:type="gramEnd"/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Pro-requisite)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ไม่มี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รายวิชาที่ต้องเรียนพร้อมกัน 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(Co-requisite) 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ไม่มี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proofErr w:type="gramStart"/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  อาจารย์ผู้สอน</w:t>
      </w:r>
      <w:proofErr w:type="gramEnd"/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และกลุ่มเรียน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(Section) :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ชื่ออาจารย์  </w:t>
      </w:r>
      <w:proofErr w:type="spellStart"/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อรพิน</w:t>
      </w:r>
      <w:proofErr w:type="spellEnd"/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ทิพย์เดช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กลุ่มเรียน 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>s101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ภาคเรียน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ชั้นปีที่เรียน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 </w:t>
      </w:r>
      <w:r w:rsidR="000F4F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ต้น</w:t>
      </w:r>
      <w:r w:rsidR="004F03A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แต่ชั้นปีที่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</w:t>
      </w:r>
      <w:r w:rsidR="004F03AA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ขึ้นไป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ทุกคณะ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สถานที่เรียน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อาคารพลศึกษา </w:t>
      </w:r>
    </w:p>
    <w:p w:rsidR="007B266F" w:rsidRDefault="002D4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2D4A4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6.  </w:t>
      </w:r>
      <w:r w:rsidRPr="002D4A4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การปรับปรุงล่าสุด</w:t>
      </w:r>
    </w:p>
    <w:p w:rsidR="002D4A43" w:rsidRPr="002D4A43" w:rsidRDefault="002D4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  </w:t>
      </w:r>
      <w:r w:rsidRPr="002D4A43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 </w:t>
      </w:r>
      <w:r w:rsidRPr="002D4A4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พฤษภาคม </w:t>
      </w:r>
      <w:r w:rsidRPr="002D4A43">
        <w:rPr>
          <w:rFonts w:ascii="TH SarabunPSK" w:eastAsia="Sarabun" w:hAnsi="TH SarabunPSK" w:cs="TH SarabunPSK"/>
          <w:color w:val="000000"/>
          <w:sz w:val="32"/>
          <w:szCs w:val="32"/>
        </w:rPr>
        <w:t>2567</w:t>
      </w:r>
    </w:p>
    <w:p w:rsidR="002D4A43" w:rsidRPr="002D4A43" w:rsidRDefault="002D4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 xml:space="preserve">หมวดที่ </w:t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2 </w:t>
      </w: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Style w:val="ae"/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410"/>
        <w:gridCol w:w="1134"/>
        <w:gridCol w:w="1134"/>
        <w:gridCol w:w="1134"/>
        <w:gridCol w:w="1134"/>
        <w:gridCol w:w="993"/>
        <w:gridCol w:w="1417"/>
      </w:tblGrid>
      <w:tr w:rsidR="007B266F" w:rsidRPr="003D0BDC">
        <w:tc>
          <w:tcPr>
            <w:tcW w:w="851" w:type="dxa"/>
            <w:vMerge w:val="restart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/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จำนวนชั่วโมง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จำนวนชั่วโมง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ความแตกต่าง 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(</w:t>
            </w: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%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)</w:t>
            </w:r>
          </w:p>
        </w:tc>
        <w:tc>
          <w:tcPr>
            <w:tcW w:w="1417" w:type="dxa"/>
            <w:vMerge w:val="restart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เหตุผล 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(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หากความแตกต่างเกิน </w:t>
            </w: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25%)</w:t>
            </w:r>
          </w:p>
        </w:tc>
      </w:tr>
      <w:tr w:rsidR="007B266F" w:rsidRPr="003D0BDC">
        <w:tc>
          <w:tcPr>
            <w:tcW w:w="851" w:type="dxa"/>
            <w:vMerge/>
          </w:tcPr>
          <w:p w:rsidR="007B266F" w:rsidRPr="003D0BDC" w:rsidRDefault="007B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vMerge/>
          </w:tcPr>
          <w:p w:rsidR="007B266F" w:rsidRPr="003D0BDC" w:rsidRDefault="007B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7B266F" w:rsidRPr="003D0BDC" w:rsidRDefault="007B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:rsidR="007B266F" w:rsidRPr="003D0BDC" w:rsidRDefault="007B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</w:tr>
      <w:tr w:rsidR="007B266F" w:rsidRPr="003D0BDC"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ฐมนิเทศชี้แจงรายวิชาร่วมวางแนวการปฏิบัติตนร่วมกันในการเรียนการสอนตลอดภาคเรียนและทดสอบความรู้เบื้องต้นก่อนเรียน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  <w:tc>
          <w:tcPr>
            <w:tcW w:w="1417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</w:tr>
      <w:tr w:rsidR="007B266F" w:rsidRPr="003D0BDC"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ทบทวนแนวคิดเบื้องต้นเกี่ยวกับสุขภาพ ติดตามสถานการณ์ปัจจุบันที่มีผลต่อสุขภาพ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สิทธิและหน้าที่ของผู้บริโภค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  <w:tc>
          <w:tcPr>
            <w:tcW w:w="1417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</w:tr>
      <w:tr w:rsidR="007B266F" w:rsidRPr="003D0BDC"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3-4</w:t>
            </w:r>
          </w:p>
        </w:tc>
        <w:tc>
          <w:tcPr>
            <w:tcW w:w="241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ความรู้เบื้องต้นของผู้บริโภค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มาตรฐานผลิตภัณฑ์กับการบริโภค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ประโยชน์ของมาตรฐาน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ประเภทของมาตรฐานต่างๆ  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บทบาทของตราสินค้า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  <w:tc>
          <w:tcPr>
            <w:tcW w:w="1417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</w:tr>
      <w:tr w:rsidR="007B266F" w:rsidRPr="003D0BDC"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5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241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หลักการเลือกซื้อเครื่องอุปโภคบริโภคที่จำเป็นในชีวิตประจำวัน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 xml:space="preserve">   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  <w:tc>
          <w:tcPr>
            <w:tcW w:w="1417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</w:tr>
      <w:tr w:rsidR="007B266F" w:rsidRPr="003D0BDC"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lastRenderedPageBreak/>
              <w:t>7-8</w:t>
            </w:r>
          </w:p>
        </w:tc>
        <w:tc>
          <w:tcPr>
            <w:tcW w:w="241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หลักการเลือกซื้อและใช้ยา การเลือกใช้บริการทางสุขภาพ และหลักประกันสุขภาพ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  <w:tc>
          <w:tcPr>
            <w:tcW w:w="1417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</w:tr>
      <w:tr w:rsidR="007B266F" w:rsidRPr="003D0BDC"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9356" w:type="dxa"/>
            <w:gridSpan w:val="7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 xml:space="preserve">                                                     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สอบกลางภาค</w:t>
            </w:r>
          </w:p>
        </w:tc>
      </w:tr>
      <w:tr w:rsidR="007B266F" w:rsidRPr="003D0BDC"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10-11</w:t>
            </w:r>
          </w:p>
        </w:tc>
        <w:tc>
          <w:tcPr>
            <w:tcW w:w="241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อันตรายที่เกิดจากสิ่งปนเปื้อนต่างๆที่มีผลต่อสุขภาพ และการป้องกันเบื้องต้น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  <w:tc>
          <w:tcPr>
            <w:tcW w:w="1417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</w:tr>
      <w:tr w:rsidR="007B266F" w:rsidRPr="003D0BDC"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41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เทคนิคและวิธีการตรวจสอบสารปนเปื้อนในอาหาร  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  <w:tc>
          <w:tcPr>
            <w:tcW w:w="1417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</w:tr>
      <w:tr w:rsidR="007B266F" w:rsidRPr="003D0BDC"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13-14</w:t>
            </w:r>
          </w:p>
        </w:tc>
        <w:tc>
          <w:tcPr>
            <w:tcW w:w="241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ความเชื่อและมโนทัศน์เกี่ยวกับอาหารและสุขภาพต่อผู้บริโภค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  <w:tc>
          <w:tcPr>
            <w:tcW w:w="1417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</w:tr>
      <w:tr w:rsidR="007B266F" w:rsidRPr="003D0BDC">
        <w:trPr>
          <w:trHeight w:val="501"/>
        </w:trPr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15-16</w:t>
            </w:r>
          </w:p>
        </w:tc>
        <w:tc>
          <w:tcPr>
            <w:tcW w:w="241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กฎหมายที่เกี่ยวข้องกับการคุ้มครองผู้บริโภคที่ผู้บริโภคควรรู้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  <w:tc>
          <w:tcPr>
            <w:tcW w:w="1417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-</w:t>
            </w:r>
          </w:p>
        </w:tc>
      </w:tr>
      <w:tr w:rsidR="007B266F" w:rsidRPr="003D0BDC">
        <w:tc>
          <w:tcPr>
            <w:tcW w:w="85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>17-18</w:t>
            </w:r>
          </w:p>
        </w:tc>
        <w:tc>
          <w:tcPr>
            <w:tcW w:w="9356" w:type="dxa"/>
            <w:gridSpan w:val="7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      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0"/>
                <w:szCs w:val="30"/>
              </w:rPr>
              <w:t xml:space="preserve">                                        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สอบปลายภาค</w:t>
            </w:r>
          </w:p>
        </w:tc>
      </w:tr>
      <w:tr w:rsidR="007B266F" w:rsidRPr="003D0BDC">
        <w:tc>
          <w:tcPr>
            <w:tcW w:w="3261" w:type="dxa"/>
            <w:gridSpan w:val="2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7B266F" w:rsidRPr="003D0BDC" w:rsidRDefault="0060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134" w:type="dxa"/>
          </w:tcPr>
          <w:p w:rsidR="007B266F" w:rsidRPr="003D0BDC" w:rsidRDefault="0060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หัวข้อที่สอนไม่ครอบคลุมตามแผน </w:t>
      </w:r>
    </w:p>
    <w:tbl>
      <w:tblPr>
        <w:tblStyle w:val="af"/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7B266F" w:rsidRPr="003D0BDC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สัปดาห์ที่</w:t>
            </w:r>
          </w:p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หัวข้อที่สอนไม่ครอบคลุม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นัยสำคัญของหัวข้อที่สอนไม่ครอบคลุมตามแผนการสอน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แนวทางชดเชย</w:t>
            </w:r>
          </w:p>
        </w:tc>
      </w:tr>
      <w:tr w:rsidR="007B266F" w:rsidRPr="003D0BDC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B266F" w:rsidRPr="003D0BDC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266F" w:rsidRPr="003D0BDC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af0"/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7B266F" w:rsidRPr="003D0BDC">
        <w:trPr>
          <w:trHeight w:val="427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วิธีสอนที่ระบุใน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ปัญหาของการใช้วิธีสอน 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ถ้ามี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พร้อมข้อเสนอแนะในการแก้ไข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br/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(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พร้อมอธิบายเหตุผลว่ามีประสิทธิผลหรือไม่มีประสิทธิผลอย่างไร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7B266F" w:rsidRPr="003D0BDC">
        <w:trPr>
          <w:trHeight w:val="427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7B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7B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6F" w:rsidRPr="003D0BDC" w:rsidRDefault="007B2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266F" w:rsidRPr="003D0BDC">
        <w:trPr>
          <w:trHeight w:val="4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ด้านคุณธรรมจริยธรรม อาจารย์ปฏิบัติเป็นตัวอย่าง ให้ความสำคัญต่อจรรยาบรรณวิชาชีพของความเป็นครูพลศึกษาที่ดี เช่น การมีระเบียบวินัยในเรื่องเวลา   หน้าที่ที่ควรรับผิดชอบหลัก ในแต่ชั่วโมงที่เข้าเรียน การเปิดโอกาสให้นิสิตกล้าแสดงความคิดเห็นและรับฟังความคิดเห็นของนิสิต</w:t>
            </w:r>
          </w:p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MS Gothic" w:eastAsia="MS Gothic" w:hAnsi="MS Gothic" w:cs="MS Gothic" w:hint="eastAsia"/>
                <w:color w:val="000000"/>
                <w:szCs w:val="24"/>
              </w:rPr>
              <w:t>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2"/>
                <w:szCs w:val="22"/>
                <w:cs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2"/>
                <w:szCs w:val="22"/>
                <w:cs/>
              </w:rPr>
              <w:t xml:space="preserve">นิสิตบางคน ไม่สามารถรับผิดชอบตนเองในเรื่อง มาเข้าชั้นเรียนสาย </w:t>
            </w:r>
            <w:r w:rsidR="00F47022">
              <w:rPr>
                <w:rFonts w:ascii="TH SarabunPSK" w:eastAsia="Sarabun" w:hAnsi="TH SarabunPSK" w:cs="TH SarabunPSK" w:hint="cs"/>
                <w:color w:val="000000"/>
                <w:sz w:val="22"/>
                <w:szCs w:val="22"/>
                <w:cs/>
              </w:rPr>
              <w:t>ด้วยกิจกรรมการเรียนการสอนออนไลน์ นิสิตมีข้อจำกัดหลายอย่าง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2"/>
                <w:szCs w:val="2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22"/>
                <w:szCs w:val="22"/>
                <w:u w:val="single"/>
                <w:cs/>
              </w:rPr>
              <w:t>การแก้ไข</w:t>
            </w:r>
            <w:r w:rsidRPr="003D0BDC">
              <w:rPr>
                <w:rFonts w:ascii="TH SarabunPSK" w:eastAsia="Sarabun" w:hAnsi="TH SarabunPSK" w:cs="TH SarabunPSK"/>
                <w:color w:val="000000"/>
                <w:sz w:val="22"/>
                <w:szCs w:val="22"/>
              </w:rPr>
              <w:t xml:space="preserve"> </w:t>
            </w:r>
            <w:r w:rsidRPr="003D0BDC">
              <w:rPr>
                <w:rFonts w:ascii="TH SarabunPSK" w:eastAsia="Sarabun" w:hAnsi="TH SarabunPSK" w:cs="TH SarabunPSK"/>
                <w:color w:val="000000"/>
                <w:sz w:val="22"/>
                <w:szCs w:val="22"/>
                <w:cs/>
              </w:rPr>
              <w:t>ต้องมีมาตรการเรื่องระเบียบวินัยความรับผิดชอบ มีการวางกฎของวิชาร่วมกันโดยการเขียนสัญญาใจไว้ที่หน้าสมุดบันทึกเรียน  ถ้าไม่สามารถ</w:t>
            </w:r>
            <w:proofErr w:type="spellStart"/>
            <w:r w:rsidRPr="003D0BDC">
              <w:rPr>
                <w:rFonts w:ascii="TH SarabunPSK" w:eastAsia="Sarabun" w:hAnsi="TH SarabunPSK" w:cs="TH SarabunPSK"/>
                <w:color w:val="000000"/>
                <w:sz w:val="22"/>
                <w:szCs w:val="22"/>
                <w:cs/>
              </w:rPr>
              <w:t>ปฎิบัติ</w:t>
            </w:r>
            <w:proofErr w:type="spellEnd"/>
            <w:r w:rsidRPr="003D0BDC">
              <w:rPr>
                <w:rFonts w:ascii="TH SarabunPSK" w:eastAsia="Sarabun" w:hAnsi="TH SarabunPSK" w:cs="TH SarabunPSK"/>
                <w:color w:val="000000"/>
                <w:sz w:val="22"/>
                <w:szCs w:val="22"/>
                <w:cs/>
              </w:rPr>
              <w:t>ได้ต้องยอมรับผลที่ตกลงไว้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2"/>
                <w:szCs w:val="2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22"/>
                <w:szCs w:val="22"/>
                <w:cs/>
              </w:rPr>
              <w:t>การส่งงานช้า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2"/>
                <w:szCs w:val="2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22"/>
                <w:szCs w:val="22"/>
                <w:u w:val="single"/>
                <w:cs/>
              </w:rPr>
              <w:t>การแก้ไข</w:t>
            </w:r>
            <w:r w:rsidRPr="003D0BDC">
              <w:rPr>
                <w:rFonts w:ascii="TH SarabunPSK" w:eastAsia="Sarabun" w:hAnsi="TH SarabunPSK" w:cs="TH SarabunPSK"/>
                <w:color w:val="000000"/>
                <w:sz w:val="22"/>
                <w:szCs w:val="22"/>
              </w:rPr>
              <w:t xml:space="preserve"> </w:t>
            </w:r>
            <w:r w:rsidRPr="003D0BDC">
              <w:rPr>
                <w:rFonts w:ascii="TH SarabunPSK" w:eastAsia="Sarabun" w:hAnsi="TH SarabunPSK" w:cs="TH SarabunPSK"/>
                <w:color w:val="000000"/>
                <w:sz w:val="22"/>
                <w:szCs w:val="22"/>
                <w:cs/>
              </w:rPr>
              <w:t>โดยการมอบหมายตัวแทนเก็บงานและส่งในเวลา  หลังจากนั้นก็เป็นไปตามกฎที่วางร่</w:t>
            </w:r>
            <w:r w:rsidR="00F47022">
              <w:rPr>
                <w:rFonts w:ascii="TH SarabunPSK" w:eastAsia="Sarabun" w:hAnsi="TH SarabunPSK" w:cs="TH SarabunPSK"/>
                <w:color w:val="000000"/>
                <w:sz w:val="22"/>
                <w:szCs w:val="22"/>
                <w:cs/>
              </w:rPr>
              <w:t>วมกันโดยผู้สอนมีการแจ้งเตือน</w:t>
            </w:r>
            <w:proofErr w:type="spellStart"/>
            <w:r w:rsidR="00F47022">
              <w:rPr>
                <w:rFonts w:ascii="TH SarabunPSK" w:eastAsia="Sarabun" w:hAnsi="TH SarabunPSK" w:cs="TH SarabunPSK"/>
                <w:color w:val="000000"/>
                <w:sz w:val="22"/>
                <w:szCs w:val="22"/>
                <w:cs/>
              </w:rPr>
              <w:t>ไลน์</w:t>
            </w:r>
            <w:proofErr w:type="spellEnd"/>
            <w:r w:rsidRPr="003D0BDC">
              <w:rPr>
                <w:rFonts w:ascii="TH SarabunPSK" w:eastAsia="Sarabun" w:hAnsi="TH SarabunPSK" w:cs="TH SarabunPSK"/>
                <w:color w:val="000000"/>
                <w:sz w:val="22"/>
                <w:szCs w:val="22"/>
                <w:cs/>
              </w:rPr>
              <w:t>กลุ่มวิชา</w:t>
            </w:r>
          </w:p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266F" w:rsidRPr="003D0BDC">
        <w:trPr>
          <w:trHeight w:val="4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สอนโดยการเน้นผู้เรียน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เป็นสำคัญ สามารถบูรณ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การวิชาในหลักสูตรที่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เรียนมาว่าวิชาใดสัมพันธ์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กับวิชานี้อย่างไร  ให้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นิสิตค้นคว้าหาข้อมูล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เพิ่มเติม เน้นการสอน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แบบร่วมมือกันเรียนรู้ 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(Co-Operative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Learning) </w:t>
            </w: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และมาร่วมอภิปรายกันในชั้นเรียนและผู้สอนสรุปความคิดรวบยอด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5C" w:rsidRPr="008B005C" w:rsidRDefault="00B35CCE" w:rsidP="008B0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</w:pPr>
            <w:r w:rsidRPr="008B005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นิสิตบางคนยังไม่สามารถวิเคราะห์เนื้อหาเชิง</w:t>
            </w:r>
            <w:proofErr w:type="spellStart"/>
            <w:r w:rsidRPr="008B005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8B005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8B005C" w:rsidRPr="008B005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ได้</w:t>
            </w:r>
          </w:p>
          <w:p w:rsidR="008B005C" w:rsidRDefault="008B005C" w:rsidP="008B0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u w:val="single"/>
                <w:cs/>
              </w:rPr>
            </w:pPr>
          </w:p>
          <w:p w:rsidR="007B266F" w:rsidRPr="003D0BDC" w:rsidRDefault="008B005C" w:rsidP="008B0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ก</w:t>
            </w:r>
            <w:r w:rsidR="00B35CCE"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ารแก้ไข</w:t>
            </w:r>
            <w:r w:rsidR="00B35CCE"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</w:t>
            </w:r>
            <w:r w:rsidR="00B35CCE"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โดยให้ฝึกการนำเสนอทุกคนในกลุ่มผลัดเปลี่ยนกันเพื่อผู้สอนจะได้ให้ข้อเสนอแนะและปรับปรุง</w:t>
            </w:r>
          </w:p>
        </w:tc>
      </w:tr>
      <w:tr w:rsidR="007B266F" w:rsidRPr="003D0BDC">
        <w:trPr>
          <w:trHeight w:val="4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สอนโดยใช้ปัญหา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สถานการณ์ทาง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สุขภาพเป็นฐาน  และ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มอบหมายงาน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วิเคราะห์กรณีศึกษา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ตามประเด็นที่กำหนด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ไว้แล้ว โดยแบ่งเป็นทั้ง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กลุ่มและงานเดี่ยว เช่น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การไปศึกษา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สถานการณ์บริโภคด้านต่างๆในครอบครัว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266F" w:rsidRPr="003D0BDC">
        <w:trPr>
          <w:trHeight w:val="4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จัดกิจกรรมเสริมนอก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ชั้นเรียนโดยการไปเก็บ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ข้อมูลทางครอบครัว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ของนิสิตใน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มหาวิทยาลัยเป็นงาน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กลุ่มแต่ละด้านเพื่อให้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นิสิตมีโอกาส</w:t>
            </w:r>
            <w:proofErr w:type="spellStart"/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ปฎิ</w:t>
            </w:r>
            <w:proofErr w:type="spellEnd"/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สัมพันธ์กับเพื่อนในชั้น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แล้วและผู้อื่นได้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266F" w:rsidRPr="003D0BDC">
        <w:trPr>
          <w:trHeight w:val="4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ใช้สื่อการสอนที่หลากหลาย มีงานวิจัยทางสุขภาพที่เป็นสถิติต่างๆให้นิสิตได้วิเคราะห์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>ให้นิสิตนำเสนอ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รายงาน</w:t>
            </w:r>
            <w:r w:rsidRPr="003D0BD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ด้วยการใช้การสื่อสารทางวาจาและประกอบสื่อเทคโนโลยีด้วย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ข้อเสนอการดำเนินการเพื่อปรับปรุงวิธีสอน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เนื่องด้วยวิชานี้เป็นวิชาเน้นทฤษฏี จะต้องนำไปใช้ในสถานการณ์จริง ในชีวิตจริงทั่วไป จึงต้องปรับปรุงการสอนทุกครั้ง โดยปรับกล</w:t>
      </w:r>
      <w:proofErr w:type="spellStart"/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ยุทธิ์การ</w:t>
      </w:r>
      <w:proofErr w:type="spellEnd"/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สอนทุกภาคการศึกษา 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:rsidR="007B266F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B35CCE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B35CCE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 xml:space="preserve">หมวดที่ </w:t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3 </w:t>
      </w: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สรุปผลการจัดการเรียนการสอนของรายวิชา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จำนวนนิสิตที่ลงทะเบียนเรียน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(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ณ วันหมดกำหนดการเพิ่มถอน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)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="002D4A4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50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คน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จำนวนนิสิตที่คงอยู่เมื่อสิ้นสุดภาคเ</w:t>
      </w: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รียน</w:t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="00BF7E0F">
        <w:rPr>
          <w:rFonts w:ascii="TH SarabunPSK" w:eastAsia="Sarabun" w:hAnsi="TH SarabunPSK" w:cs="TH SarabunPSK"/>
          <w:b/>
          <w:color w:val="000000"/>
          <w:sz w:val="32"/>
          <w:szCs w:val="32"/>
        </w:rPr>
        <w:t>5</w:t>
      </w:r>
      <w:r w:rsidR="002D4A43">
        <w:rPr>
          <w:rFonts w:ascii="TH SarabunPSK" w:eastAsia="Sarabun" w:hAnsi="TH SarabunPSK" w:cs="TH SarabunPSK"/>
          <w:b/>
          <w:color w:val="000000"/>
          <w:sz w:val="32"/>
          <w:szCs w:val="32"/>
        </w:rPr>
        <w:t>0</w:t>
      </w:r>
      <w:r w:rsidR="00BF7E0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คน</w:t>
      </w:r>
    </w:p>
    <w:p w:rsidR="00BF7E0F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จำนวนนิสิตที่ถอน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(W)</w:t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="00BF7E0F">
        <w:rPr>
          <w:rFonts w:ascii="TH SarabunPSK" w:eastAsia="Sarabun" w:hAnsi="TH SarabunPSK" w:cs="TH SarabunPSK"/>
          <w:b/>
          <w:color w:val="000000"/>
          <w:sz w:val="32"/>
          <w:szCs w:val="32"/>
        </w:rPr>
        <w:t>0</w:t>
      </w:r>
      <w:r w:rsidR="002D4A4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</w:t>
      </w:r>
      <w:r w:rsidR="002D4A43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คน</w:t>
      </w:r>
    </w:p>
    <w:p w:rsidR="007B266F" w:rsidRPr="00BF7E0F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อื่น ๆ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(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ถ้ามี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)</w:t>
      </w:r>
      <w:r w:rsidR="00BF7E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F7E0F" w:rsidRPr="00BF7E0F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F                                                                     </w:t>
      </w:r>
      <w:r w:rsidR="002D4A4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0 </w:t>
      </w:r>
      <w:r w:rsidR="00BF7E0F" w:rsidRPr="00BF7E0F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คน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การกระจายของระดับคะแนน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(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เกรด</w:t>
      </w:r>
      <w:proofErr w:type="gramStart"/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) :</w:t>
      </w:r>
      <w:proofErr w:type="gramEnd"/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จำนวนและร้อยละของนิสิตในแต่ละระดับคะแนน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f1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700"/>
        <w:gridCol w:w="1800"/>
        <w:gridCol w:w="2271"/>
      </w:tblGrid>
      <w:tr w:rsidR="007B266F" w:rsidRPr="003D0BDC">
        <w:tc>
          <w:tcPr>
            <w:tcW w:w="2268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ระดับคะแนน 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เกรด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7B266F" w:rsidRPr="003D0BDC">
        <w:tc>
          <w:tcPr>
            <w:tcW w:w="2268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t>80-&gt;&gt;</w:t>
            </w:r>
          </w:p>
        </w:tc>
        <w:tc>
          <w:tcPr>
            <w:tcW w:w="1800" w:type="dxa"/>
          </w:tcPr>
          <w:p w:rsidR="007B266F" w:rsidRPr="003D0BDC" w:rsidRDefault="00BF7E0F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="002D4A4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7B266F" w:rsidRPr="003D0BDC" w:rsidRDefault="002D4A43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</w:tr>
      <w:tr w:rsidR="007B266F" w:rsidRPr="003D0BDC">
        <w:tc>
          <w:tcPr>
            <w:tcW w:w="2268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t>75-79.99</w:t>
            </w:r>
          </w:p>
        </w:tc>
        <w:tc>
          <w:tcPr>
            <w:tcW w:w="1800" w:type="dxa"/>
          </w:tcPr>
          <w:p w:rsidR="007B266F" w:rsidRPr="003D0BDC" w:rsidRDefault="002D4A43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271" w:type="dxa"/>
          </w:tcPr>
          <w:p w:rsidR="007B266F" w:rsidRPr="003D0BDC" w:rsidRDefault="002D4A43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</w:tr>
      <w:tr w:rsidR="007B266F" w:rsidRPr="003D0BDC">
        <w:tc>
          <w:tcPr>
            <w:tcW w:w="2268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t>70-74.99</w:t>
            </w:r>
          </w:p>
        </w:tc>
        <w:tc>
          <w:tcPr>
            <w:tcW w:w="1800" w:type="dxa"/>
          </w:tcPr>
          <w:p w:rsidR="007B266F" w:rsidRPr="003D0BDC" w:rsidRDefault="002D4A43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="00BF7E0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7B266F" w:rsidRPr="003D0BDC" w:rsidRDefault="002D4A43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7B266F" w:rsidRPr="003D0BDC">
        <w:tc>
          <w:tcPr>
            <w:tcW w:w="2268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t>65-69.99</w:t>
            </w:r>
          </w:p>
        </w:tc>
        <w:tc>
          <w:tcPr>
            <w:tcW w:w="1800" w:type="dxa"/>
          </w:tcPr>
          <w:p w:rsidR="007B266F" w:rsidRPr="003D0BDC" w:rsidRDefault="002D4A43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7B266F" w:rsidRPr="003D0BDC" w:rsidRDefault="00BF7E0F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7B266F" w:rsidRPr="003D0BDC">
        <w:tc>
          <w:tcPr>
            <w:tcW w:w="2268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t>60-64.99</w:t>
            </w:r>
          </w:p>
        </w:tc>
        <w:tc>
          <w:tcPr>
            <w:tcW w:w="1800" w:type="dxa"/>
          </w:tcPr>
          <w:p w:rsidR="007B266F" w:rsidRPr="003D0BDC" w:rsidRDefault="00480946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7B266F" w:rsidRPr="003D0BDC" w:rsidRDefault="00480946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7B266F" w:rsidRPr="003D0BDC">
        <w:tc>
          <w:tcPr>
            <w:tcW w:w="2268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t>55-59.99</w:t>
            </w:r>
          </w:p>
        </w:tc>
        <w:tc>
          <w:tcPr>
            <w:tcW w:w="1800" w:type="dxa"/>
          </w:tcPr>
          <w:p w:rsidR="007B266F" w:rsidRPr="003D0BDC" w:rsidRDefault="00B35CCE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7B266F" w:rsidRPr="003D0BDC" w:rsidRDefault="00B35CCE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7B266F" w:rsidRPr="003D0BDC">
        <w:tc>
          <w:tcPr>
            <w:tcW w:w="2268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t>50-54.99</w:t>
            </w:r>
          </w:p>
        </w:tc>
        <w:tc>
          <w:tcPr>
            <w:tcW w:w="1800" w:type="dxa"/>
          </w:tcPr>
          <w:p w:rsidR="007B266F" w:rsidRPr="003D0BDC" w:rsidRDefault="00BF7E0F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7B266F" w:rsidRPr="003D0BDC" w:rsidRDefault="00BF7E0F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7B266F" w:rsidRPr="003D0BDC">
        <w:tc>
          <w:tcPr>
            <w:tcW w:w="2268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28"/>
              </w:rPr>
              <w:t>0-49.99</w:t>
            </w:r>
          </w:p>
        </w:tc>
        <w:tc>
          <w:tcPr>
            <w:tcW w:w="1800" w:type="dxa"/>
          </w:tcPr>
          <w:p w:rsidR="007B266F" w:rsidRPr="003D0BDC" w:rsidRDefault="002D4A43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7B266F" w:rsidRPr="003D0BDC" w:rsidRDefault="002D4A43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7B266F" w:rsidRPr="003D0BDC">
        <w:tc>
          <w:tcPr>
            <w:tcW w:w="2268" w:type="dxa"/>
          </w:tcPr>
          <w:p w:rsidR="007B266F" w:rsidRPr="00676AD0" w:rsidRDefault="0067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76AD0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w</w:t>
            </w:r>
          </w:p>
        </w:tc>
        <w:tc>
          <w:tcPr>
            <w:tcW w:w="2700" w:type="dxa"/>
          </w:tcPr>
          <w:p w:rsidR="007B266F" w:rsidRPr="003D0BDC" w:rsidRDefault="0067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 </w:t>
            </w:r>
          </w:p>
        </w:tc>
        <w:tc>
          <w:tcPr>
            <w:tcW w:w="1800" w:type="dxa"/>
          </w:tcPr>
          <w:p w:rsidR="007B266F" w:rsidRPr="003D0BDC" w:rsidRDefault="00BF7E0F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7B266F" w:rsidRPr="003D0BDC" w:rsidRDefault="00BF7E0F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ปัจจัยที่ทำให้ระดับคะแนนผิดปกติ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(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ถ้ามี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)</w:t>
      </w:r>
    </w:p>
    <w:p w:rsidR="00480946" w:rsidRDefault="00676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</w:t>
      </w:r>
      <w:r w:rsidR="002D4A4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ไม่มี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6. </w:t>
      </w:r>
      <w:proofErr w:type="gramStart"/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:</w:t>
      </w:r>
      <w:proofErr w:type="gramEnd"/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จากแผนการประเมิน</w:t>
      </w:r>
      <w:proofErr w:type="spellStart"/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ในม</w:t>
      </w:r>
      <w:proofErr w:type="spellEnd"/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คอ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3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หมวดที่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ข้อ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</w:p>
    <w:tbl>
      <w:tblPr>
        <w:tblStyle w:val="af2"/>
        <w:tblW w:w="93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7B266F" w:rsidRPr="003D0BDC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6.1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ความคลาดเคลื่อนด้านกำหนดเวลาการประเมิน</w:t>
            </w:r>
          </w:p>
        </w:tc>
      </w:tr>
      <w:tr w:rsidR="007B266F" w:rsidRPr="003D0BDC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เหตุผล</w:t>
            </w:r>
          </w:p>
        </w:tc>
      </w:tr>
      <w:tr w:rsidR="007B266F" w:rsidRPr="003D0BDC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การสอบกลางภาคเลื่อนกำหนดไป</w:t>
            </w:r>
          </w:p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วันเวลาเรียนตรงกับวันหยุด และนัดสอนชดเชยยากเนื่องเป็นนิสิตที่หลากหลายคณะ มาลงเรียน</w:t>
            </w:r>
          </w:p>
        </w:tc>
      </w:tr>
      <w:tr w:rsidR="007B266F" w:rsidRPr="003D0BDC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6.2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ความคลาดเคลื่อนด้านวิธีการประเมินผลการเรียนรู้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ถ้ามี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</w:tr>
      <w:tr w:rsidR="007B266F" w:rsidRPr="003D0BDC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เหตุผล</w:t>
            </w:r>
          </w:p>
        </w:tc>
      </w:tr>
      <w:tr w:rsidR="007B266F" w:rsidRPr="003D0BDC"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7.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การทวนสอบผลสัมฤทธิ์ของนิสิต </w:t>
      </w:r>
      <w:r w:rsidRPr="003D0BDC">
        <w:rPr>
          <w:rFonts w:ascii="TH SarabunPSK" w:eastAsia="Sarabun" w:hAnsi="TH SarabunPSK" w:cs="TH SarabunPSK"/>
          <w:i/>
          <w:color w:val="000000"/>
          <w:sz w:val="32"/>
          <w:szCs w:val="32"/>
        </w:rPr>
        <w:t>(</w:t>
      </w:r>
      <w:r w:rsidRPr="003D0BDC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ให้อ้างอิงจาก </w:t>
      </w:r>
      <w:proofErr w:type="spellStart"/>
      <w:r w:rsidRPr="003D0BDC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มคอ</w:t>
      </w:r>
      <w:proofErr w:type="spellEnd"/>
      <w:r w:rsidRPr="003D0BDC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. 2 </w:t>
      </w:r>
      <w:r w:rsidRPr="003D0BDC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และ </w:t>
      </w:r>
      <w:proofErr w:type="spellStart"/>
      <w:r w:rsidRPr="003D0BDC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มคอ</w:t>
      </w:r>
      <w:proofErr w:type="spellEnd"/>
      <w:r w:rsidRPr="003D0BDC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.3 </w:t>
      </w:r>
      <w:r w:rsidRPr="003D0BDC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หมวดที่ </w:t>
      </w:r>
      <w:r w:rsidRPr="003D0BDC">
        <w:rPr>
          <w:rFonts w:ascii="TH SarabunPSK" w:eastAsia="Sarabun" w:hAnsi="TH SarabunPSK" w:cs="TH SarabunPSK"/>
          <w:i/>
          <w:color w:val="000000"/>
          <w:sz w:val="32"/>
          <w:szCs w:val="32"/>
        </w:rPr>
        <w:t>7)</w:t>
      </w:r>
    </w:p>
    <w:tbl>
      <w:tblPr>
        <w:tblStyle w:val="af3"/>
        <w:tblW w:w="93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B266F" w:rsidRPr="003D0BDC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</w:t>
            </w:r>
          </w:p>
        </w:tc>
      </w:tr>
      <w:tr w:rsidR="007B266F" w:rsidRPr="003D0BDC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2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-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 วิธีการให้คะแนนสอบ และการให้คะแนนพฤติกรรม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2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2"/>
              </w:tabs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ปรับคะแนนการทำงานกลุ่ม และปรับแบบประเมินพฤติกรรมการเรียนของนิสิต</w:t>
            </w: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:rsidR="007B266F" w:rsidRPr="003D0BDC" w:rsidRDefault="00B35CCE" w:rsidP="00605E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 xml:space="preserve">หมวดที่ </w:t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4 </w:t>
      </w: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ปัญหาและผลกระทบต่อการดำเนินการ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:rsidR="007B266F" w:rsidRPr="003D0BDC" w:rsidRDefault="00B35C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Style w:val="af4"/>
        <w:tblW w:w="93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B266F" w:rsidRPr="003D0BDC">
        <w:trPr>
          <w:trHeight w:val="38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ปัญหาในการใช้แหล่งทรัพยากรประกอบ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การเรียนการสอน 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ถ้ามี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7B266F" w:rsidRPr="003D0BDC">
        <w:trPr>
          <w:trHeight w:val="38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            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ประเด็นด้านการบริหารและองค์กร</w:t>
      </w:r>
    </w:p>
    <w:tbl>
      <w:tblPr>
        <w:tblStyle w:val="af5"/>
        <w:tblW w:w="93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B266F" w:rsidRPr="003D0BDC">
        <w:trPr>
          <w:trHeight w:val="38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ปัญหาด้านการบริหารและองค์กร 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ถ้ามี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ผลกระทบต่อผลการเรียนรู้ของนิสิต</w:t>
            </w:r>
          </w:p>
        </w:tc>
      </w:tr>
      <w:tr w:rsidR="007B266F" w:rsidRPr="003D0BDC">
        <w:trPr>
          <w:trHeight w:val="38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 w:rsidP="00605E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 xml:space="preserve">หมวดที่ </w:t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5 </w:t>
      </w: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การประเมินรายวิชา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ผลการประเมินรายวิชาโดยนิสิต 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(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แนบเอกสาร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)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1.1 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ข้อวิพากษ์ที่สำคัญจากผลการประเมินโดยนิสิต</w:t>
      </w:r>
      <w:proofErr w:type="gramEnd"/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1.2 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ความเห็นของอาจารย์ผู้สอนต่อข้อวิพากษ์ตามข้อ</w:t>
      </w:r>
      <w:proofErr w:type="gramEnd"/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>1.1</w:t>
      </w:r>
    </w:p>
    <w:p w:rsidR="007B266F" w:rsidRPr="003D0BDC" w:rsidRDefault="002E0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H SarabunPSK" w:hAnsi="TH SarabunPSK" w:cs="TH SarabunPSK"/>
          <w:color w:val="000000"/>
          <w:szCs w:val="24"/>
        </w:rPr>
      </w:pPr>
      <w:sdt>
        <w:sdtPr>
          <w:rPr>
            <w:rFonts w:ascii="TH SarabunPSK" w:hAnsi="TH SarabunPSK" w:cs="TH SarabunPSK"/>
          </w:rPr>
          <w:tag w:val="goog_rdk_0"/>
          <w:id w:val="-807317576"/>
        </w:sdtPr>
        <w:sdtEndPr/>
        <w:sdtContent>
          <w:r w:rsidR="00B35CCE" w:rsidRPr="003D0BDC">
            <w:rPr>
              <w:rFonts w:ascii="TH SarabunPSK" w:eastAsia="Arial Unicode MS" w:hAnsi="TH SarabunPSK" w:cs="TH SarabunPSK"/>
              <w:color w:val="000000"/>
              <w:szCs w:val="24"/>
            </w:rPr>
            <w:t xml:space="preserve">                         </w:t>
          </w:r>
          <w:r w:rsidR="00B35CCE" w:rsidRPr="003D0BDC">
            <w:rPr>
              <w:rFonts w:ascii="TH SarabunPSK" w:eastAsia="Arial Unicode MS" w:hAnsi="TH SarabunPSK" w:cs="TH SarabunPSK"/>
              <w:color w:val="000000"/>
              <w:szCs w:val="24"/>
              <w:cs/>
            </w:rPr>
            <w:t>ไม่มี</w:t>
          </w:r>
        </w:sdtContent>
      </w:sdt>
    </w:p>
    <w:p w:rsidR="007B266F" w:rsidRPr="003D0BDC" w:rsidRDefault="00B35C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ผลการประเมินรายวิชาโดยวิธีอื่น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2.1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</w:p>
    <w:p w:rsidR="007B266F" w:rsidRPr="003D0BDC" w:rsidRDefault="00B35C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2.1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</w:t>
      </w:r>
      <w:r w:rsidR="00605EAE">
        <w:rPr>
          <w:rFonts w:ascii="TH SarabunPSK" w:eastAsia="Sarabun" w:hAnsi="TH SarabunPSK" w:cs="TH SarabunPSK" w:hint="cs"/>
          <w:b/>
          <w:bCs/>
          <w:color w:val="000000"/>
          <w:sz w:val="36"/>
          <w:szCs w:val="36"/>
          <w:cs/>
        </w:rPr>
        <w:t xml:space="preserve">                </w:t>
      </w: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 xml:space="preserve">หมวดที่ </w:t>
      </w:r>
      <w:r w:rsidRPr="003D0BDC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6 </w:t>
      </w:r>
      <w:r w:rsidRPr="003D0BDC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แผนการปรับปรุง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af6"/>
        <w:tblW w:w="9372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3432"/>
        <w:gridCol w:w="2959"/>
        <w:gridCol w:w="2981"/>
      </w:tblGrid>
      <w:tr w:rsidR="007B266F" w:rsidRPr="003D0BDC">
        <w:trPr>
          <w:trHeight w:val="390"/>
        </w:trPr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เหตุผล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ในกรณีที่ไม่ได้ปรับปรุง หรือปรับปรุงแต่ไม่เสร็จสมบูรณ์</w:t>
            </w:r>
            <w:r w:rsidRPr="003D0BD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7B266F" w:rsidRPr="003D0BDC">
        <w:trPr>
          <w:trHeight w:val="390"/>
        </w:trPr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ทำเอกสารประกอบการสอนให้สมบูรณ์</w:t>
            </w:r>
          </w:p>
        </w:tc>
        <w:tc>
          <w:tcPr>
            <w:tcW w:w="2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ได้เอกสารครบเนื้อหา</w:t>
            </w:r>
          </w:p>
        </w:tc>
        <w:tc>
          <w:tcPr>
            <w:tcW w:w="2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เพิ่มความสมบูรณ์ของเนื้อหา</w:t>
            </w:r>
          </w:p>
        </w:tc>
      </w:tr>
      <w:tr w:rsidR="007B266F" w:rsidRPr="003D0BDC">
        <w:trPr>
          <w:trHeight w:val="390"/>
        </w:trPr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266F" w:rsidRPr="003D0BDC">
        <w:trPr>
          <w:trHeight w:val="390"/>
        </w:trPr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การดำเนินการด้านอื่น ๆ ในการปรับปรุงรายวิชา </w:t>
      </w: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เพิ่มวิธีการสอนให้หลากหลายมากขึ้น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ข้อเสนอแผนการปรับปรุงสำหรับภาคการศึกษา</w:t>
      </w: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ปีการศึกษาต่อไป</w:t>
      </w:r>
    </w:p>
    <w:tbl>
      <w:tblPr>
        <w:tblStyle w:val="af7"/>
        <w:tblW w:w="93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525"/>
        <w:gridCol w:w="2775"/>
      </w:tblGrid>
      <w:tr w:rsidR="007B266F" w:rsidRPr="003D0BDC">
        <w:trPr>
          <w:trHeight w:val="3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7B266F" w:rsidRPr="003D0BDC">
        <w:trPr>
          <w:trHeight w:val="3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เอกสารประกอบการสอนให้ผู้เรียน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ก่อนเปิดเทอม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7B266F" w:rsidRPr="003D0BDC">
        <w:trPr>
          <w:trHeight w:val="3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B35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D0B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4. </w:t>
      </w:r>
      <w:r w:rsidRPr="003D0BD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605EAE" w:rsidRPr="003D0BDC" w:rsidRDefault="00B35CCE" w:rsidP="00605E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D0BDC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</w:p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 w:rsidP="00605E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f8"/>
        <w:tblW w:w="91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40"/>
        <w:gridCol w:w="1296"/>
        <w:gridCol w:w="4644"/>
      </w:tblGrid>
      <w:tr w:rsidR="007B266F" w:rsidRPr="003D0BDC">
        <w:trPr>
          <w:trHeight w:val="498"/>
        </w:trPr>
        <w:tc>
          <w:tcPr>
            <w:tcW w:w="9180" w:type="dxa"/>
            <w:gridSpan w:val="3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ชื่ออาจารย์ผู้รับผิดชอบรายวิชา</w:t>
            </w:r>
          </w:p>
        </w:tc>
      </w:tr>
      <w:tr w:rsidR="007B266F" w:rsidRPr="003D0BDC">
        <w:trPr>
          <w:trHeight w:val="498"/>
        </w:trPr>
        <w:tc>
          <w:tcPr>
            <w:tcW w:w="3240" w:type="dxa"/>
          </w:tcPr>
          <w:p w:rsidR="007B266F" w:rsidRPr="003D0BDC" w:rsidRDefault="007B26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0" w:type="dxa"/>
            <w:gridSpan w:val="2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ลงชื่อ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………………………….………………</w:t>
            </w:r>
          </w:p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( 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อรพิน</w:t>
            </w:r>
            <w:proofErr w:type="spellEnd"/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ทิพย์เดช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</w:tr>
      <w:tr w:rsidR="007B266F" w:rsidRPr="003D0BDC">
        <w:trPr>
          <w:trHeight w:val="498"/>
        </w:trPr>
        <w:tc>
          <w:tcPr>
            <w:tcW w:w="4536" w:type="dxa"/>
            <w:gridSpan w:val="2"/>
          </w:tcPr>
          <w:p w:rsidR="007B266F" w:rsidRPr="003D0BDC" w:rsidRDefault="00B35C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วันที่รายงาน</w:t>
            </w:r>
          </w:p>
        </w:tc>
        <w:tc>
          <w:tcPr>
            <w:tcW w:w="4644" w:type="dxa"/>
          </w:tcPr>
          <w:p w:rsidR="007B266F" w:rsidRPr="003D0BDC" w:rsidRDefault="00480946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F4702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76AD0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D4A4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  <w:r w:rsidR="002D4A4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พฤษภาคม </w:t>
            </w:r>
            <w:r w:rsidR="008B005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76AD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256</w:t>
            </w:r>
            <w:r w:rsidR="002D4A4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  <w:r w:rsidR="00676AD0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F4702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7B266F" w:rsidRPr="003D0BDC">
        <w:trPr>
          <w:trHeight w:val="498"/>
        </w:trPr>
        <w:tc>
          <w:tcPr>
            <w:tcW w:w="3240" w:type="dxa"/>
          </w:tcPr>
          <w:p w:rsidR="007B266F" w:rsidRPr="003D0BDC" w:rsidRDefault="007B26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0" w:type="dxa"/>
            <w:gridSpan w:val="2"/>
          </w:tcPr>
          <w:p w:rsidR="007B266F" w:rsidRPr="003D0BDC" w:rsidRDefault="007B2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266F" w:rsidRPr="003D0BDC">
        <w:trPr>
          <w:trHeight w:val="498"/>
        </w:trPr>
        <w:tc>
          <w:tcPr>
            <w:tcW w:w="9180" w:type="dxa"/>
            <w:gridSpan w:val="3"/>
          </w:tcPr>
          <w:p w:rsidR="007B266F" w:rsidRPr="003D0BDC" w:rsidRDefault="00B35C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ชื่อประธานหลักสูตร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เลขานุการกรรมการประจำหลักสูตร</w:t>
            </w:r>
          </w:p>
        </w:tc>
      </w:tr>
      <w:tr w:rsidR="007B266F" w:rsidRPr="003D0BDC">
        <w:trPr>
          <w:trHeight w:val="498"/>
        </w:trPr>
        <w:tc>
          <w:tcPr>
            <w:tcW w:w="3240" w:type="dxa"/>
          </w:tcPr>
          <w:p w:rsidR="007B266F" w:rsidRPr="003D0BDC" w:rsidRDefault="007B26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40" w:type="dxa"/>
            <w:gridSpan w:val="2"/>
          </w:tcPr>
          <w:p w:rsidR="007B266F" w:rsidRPr="003D0BDC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ลงชื่อ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………………………….………………</w:t>
            </w:r>
          </w:p>
          <w:p w:rsidR="007B266F" w:rsidRDefault="00B35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480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      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(  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2D4A4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ดร.</w:t>
            </w:r>
            <w:bookmarkStart w:id="1" w:name="_GoBack"/>
            <w:bookmarkEnd w:id="1"/>
            <w:proofErr w:type="spellStart"/>
            <w:r w:rsidR="00F4702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ชวพงษ์</w:t>
            </w:r>
            <w:proofErr w:type="spellEnd"/>
            <w:r w:rsidR="00F4702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เมธี</w:t>
            </w:r>
            <w:proofErr w:type="spellStart"/>
            <w:r w:rsidR="00F4702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ธรรมวัฒน์</w:t>
            </w:r>
            <w:proofErr w:type="spellEnd"/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:rsidR="00605EAE" w:rsidRPr="003D0BDC" w:rsidRDefault="0060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B266F" w:rsidRPr="003D0BDC">
        <w:trPr>
          <w:trHeight w:val="498"/>
        </w:trPr>
        <w:tc>
          <w:tcPr>
            <w:tcW w:w="4536" w:type="dxa"/>
            <w:gridSpan w:val="2"/>
          </w:tcPr>
          <w:p w:rsidR="007B266F" w:rsidRPr="003D0BDC" w:rsidRDefault="00605E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B35CCE" w:rsidRPr="003D0B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วันที่รับรายงาน</w:t>
            </w:r>
          </w:p>
        </w:tc>
        <w:tc>
          <w:tcPr>
            <w:tcW w:w="4644" w:type="dxa"/>
          </w:tcPr>
          <w:p w:rsidR="007B266F" w:rsidRPr="003D0BDC" w:rsidRDefault="004F03AA" w:rsidP="002D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2D4A4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D4A4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  <w:r w:rsidR="002D4A4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พฤษภาคม  </w:t>
            </w:r>
            <w:r w:rsidR="002D4A4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2567</w:t>
            </w:r>
            <w:r w:rsidR="002D4A4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</w:p>
        </w:tc>
      </w:tr>
    </w:tbl>
    <w:p w:rsidR="007B266F" w:rsidRPr="003D0BDC" w:rsidRDefault="007B26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B266F" w:rsidRPr="003D0BDC" w:rsidRDefault="007B266F" w:rsidP="007B266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7B266F" w:rsidRPr="003D0BDC">
      <w:headerReference w:type="default" r:id="rId11"/>
      <w:pgSz w:w="11906" w:h="16838"/>
      <w:pgMar w:top="1440" w:right="128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0E" w:rsidRDefault="002E020E">
      <w:pPr>
        <w:spacing w:line="240" w:lineRule="auto"/>
        <w:ind w:left="0" w:hanging="2"/>
      </w:pPr>
      <w:r>
        <w:separator/>
      </w:r>
    </w:p>
  </w:endnote>
  <w:endnote w:type="continuationSeparator" w:id="0">
    <w:p w:rsidR="002E020E" w:rsidRDefault="002E02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0E" w:rsidRDefault="002E020E">
      <w:pPr>
        <w:spacing w:line="240" w:lineRule="auto"/>
        <w:ind w:left="0" w:hanging="2"/>
      </w:pPr>
      <w:r>
        <w:separator/>
      </w:r>
    </w:p>
  </w:footnote>
  <w:footnote w:type="continuationSeparator" w:id="0">
    <w:p w:rsidR="002E020E" w:rsidRDefault="002E02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CE" w:rsidRDefault="00B35C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:rsidR="00B35CCE" w:rsidRDefault="00B35C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CE" w:rsidRDefault="00B35C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jc w:val="right"/>
      <w:rPr>
        <w:rFonts w:ascii="Sarabun" w:eastAsia="Sarabun" w:hAnsi="Sarabun" w:cs="Sarabun"/>
        <w:color w:val="000000"/>
        <w:sz w:val="32"/>
        <w:szCs w:val="32"/>
      </w:rPr>
    </w:pPr>
  </w:p>
  <w:p w:rsidR="00B35CCE" w:rsidRDefault="00B35C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CE" w:rsidRDefault="00B35C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rPr>
        <w:rFonts w:ascii="Sarabun" w:eastAsia="Sarabun" w:hAnsi="Sarabun" w:cs="Sarabun"/>
        <w:color w:val="000000"/>
        <w:sz w:val="32"/>
        <w:szCs w:val="32"/>
      </w:rPr>
    </w:pPr>
    <w:r>
      <w:rPr>
        <w:rFonts w:ascii="Sarabun" w:eastAsia="Sarabun" w:hAnsi="Sarabun" w:cs="Sarabun"/>
        <w:b/>
        <w:color w:val="000000"/>
        <w:sz w:val="32"/>
        <w:szCs w:val="32"/>
      </w:rPr>
      <w:t xml:space="preserve">- </w:t>
    </w:r>
    <w:r>
      <w:rPr>
        <w:rFonts w:ascii="Sarabun" w:eastAsia="Sarabun" w:hAnsi="Sarabun" w:cs="Sarabun"/>
        <w:b/>
        <w:color w:val="000000"/>
        <w:sz w:val="32"/>
        <w:szCs w:val="32"/>
      </w:rPr>
      <w:fldChar w:fldCharType="begin"/>
    </w:r>
    <w:r>
      <w:rPr>
        <w:rFonts w:ascii="Sarabun" w:eastAsia="Sarabun" w:hAnsi="Sarabun" w:cs="Sarabun"/>
        <w:b/>
        <w:color w:val="000000"/>
        <w:sz w:val="32"/>
        <w:szCs w:val="32"/>
      </w:rPr>
      <w:instrText>PAGE</w:instrText>
    </w:r>
    <w:r>
      <w:rPr>
        <w:rFonts w:ascii="Sarabun" w:eastAsia="Sarabun" w:hAnsi="Sarabun" w:cs="Sarabun"/>
        <w:b/>
        <w:color w:val="000000"/>
        <w:sz w:val="32"/>
        <w:szCs w:val="32"/>
      </w:rPr>
      <w:fldChar w:fldCharType="separate"/>
    </w:r>
    <w:r w:rsidR="002D4A43">
      <w:rPr>
        <w:rFonts w:ascii="Sarabun" w:eastAsia="Sarabun" w:hAnsi="Sarabun" w:cs="Sarabun"/>
        <w:b/>
        <w:noProof/>
        <w:color w:val="000000"/>
        <w:sz w:val="32"/>
        <w:szCs w:val="32"/>
      </w:rPr>
      <w:t>9</w:t>
    </w:r>
    <w:r>
      <w:rPr>
        <w:rFonts w:ascii="Sarabun" w:eastAsia="Sarabun" w:hAnsi="Sarabun" w:cs="Sarabun"/>
        <w:b/>
        <w:color w:val="000000"/>
        <w:sz w:val="32"/>
        <w:szCs w:val="32"/>
      </w:rPr>
      <w:fldChar w:fldCharType="end"/>
    </w:r>
    <w:r>
      <w:rPr>
        <w:rFonts w:ascii="Sarabun" w:eastAsia="Sarabun" w:hAnsi="Sarabun" w:cs="Sarabun"/>
        <w:b/>
        <w:color w:val="000000"/>
        <w:sz w:val="32"/>
        <w:szCs w:val="32"/>
      </w:rPr>
      <w:t xml:space="preserve"> -</w:t>
    </w:r>
  </w:p>
  <w:p w:rsidR="00B35CCE" w:rsidRDefault="00B35C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jc w:val="right"/>
      <w:rPr>
        <w:rFonts w:ascii="Sarabun" w:eastAsia="Sarabun" w:hAnsi="Sarabun" w:cs="Sarabun"/>
        <w:color w:val="000000"/>
        <w:sz w:val="32"/>
        <w:szCs w:val="32"/>
      </w:rPr>
    </w:pPr>
    <w:proofErr w:type="spellStart"/>
    <w:r>
      <w:rPr>
        <w:rFonts w:ascii="Sarabun" w:eastAsia="Sarabun" w:hAnsi="Sarabun" w:cs="Angsana New"/>
        <w:color w:val="000000"/>
        <w:sz w:val="32"/>
        <w:szCs w:val="32"/>
        <w:cs/>
      </w:rPr>
      <w:t>มคอ</w:t>
    </w:r>
    <w:proofErr w:type="spellEnd"/>
    <w:r>
      <w:rPr>
        <w:rFonts w:ascii="Sarabun" w:eastAsia="Sarabun" w:hAnsi="Sarabun" w:cs="Sarabun"/>
        <w:color w:val="000000"/>
        <w:sz w:val="32"/>
        <w:szCs w:val="32"/>
      </w:rPr>
      <w:t>. 5</w:t>
    </w:r>
  </w:p>
  <w:p w:rsidR="00B35CCE" w:rsidRDefault="00B35C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02DC2"/>
    <w:multiLevelType w:val="multilevel"/>
    <w:tmpl w:val="581A44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  <w:vertAlign w:val="baseline"/>
      </w:rPr>
    </w:lvl>
  </w:abstractNum>
  <w:abstractNum w:abstractNumId="1">
    <w:nsid w:val="7673601D"/>
    <w:multiLevelType w:val="multilevel"/>
    <w:tmpl w:val="137E37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6F"/>
    <w:rsid w:val="00037D02"/>
    <w:rsid w:val="0008480B"/>
    <w:rsid w:val="000F4F4E"/>
    <w:rsid w:val="0023031A"/>
    <w:rsid w:val="002C41E5"/>
    <w:rsid w:val="002D4A43"/>
    <w:rsid w:val="002E020E"/>
    <w:rsid w:val="003D0BDC"/>
    <w:rsid w:val="00480946"/>
    <w:rsid w:val="004F03AA"/>
    <w:rsid w:val="00605EAE"/>
    <w:rsid w:val="00676AD0"/>
    <w:rsid w:val="007B266F"/>
    <w:rsid w:val="00821AE2"/>
    <w:rsid w:val="008B005C"/>
    <w:rsid w:val="00A13148"/>
    <w:rsid w:val="00A8400A"/>
    <w:rsid w:val="00B35CCE"/>
    <w:rsid w:val="00BF7E0F"/>
    <w:rsid w:val="00D2491F"/>
    <w:rsid w:val="00D930B0"/>
    <w:rsid w:val="00E839CC"/>
    <w:rsid w:val="00F47022"/>
    <w:rsid w:val="00F5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603701-D14B-4565-8CD8-B1D35BFC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styleId="1">
    <w:name w:val="heading 1"/>
    <w:basedOn w:val="a"/>
    <w:next w:val="a"/>
    <w:pPr>
      <w:keepNext/>
    </w:pPr>
    <w:rPr>
      <w:rFonts w:ascii="EucrosiaUPC" w:eastAsia="Cordia New" w:hAnsi="EucrosiaUPC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10">
    <w:name w:val="หัวกระดาษ1"/>
    <w:aliases w:val="อักขระ"/>
    <w:basedOn w:val="a"/>
    <w:pPr>
      <w:tabs>
        <w:tab w:val="center" w:pos="4153"/>
        <w:tab w:val="right" w:pos="8306"/>
      </w:tabs>
    </w:pPr>
  </w:style>
  <w:style w:type="character" w:customStyle="1" w:styleId="11">
    <w:name w:val="หมายเลขหน้า1"/>
    <w:aliases w:val="àÅ¢Ë¹éÒ,In table font,Nui -1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Pr>
      <w:rFonts w:ascii="EucrosiaUPC" w:eastAsia="Cordia New" w:hAnsi="EucrosiaUPC" w:cs="EucrosiaUPC"/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7">
    <w:name w:val="Body Text Indent"/>
    <w:basedOn w:val="a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rPr>
      <w:rFonts w:ascii="Calibri" w:eastAsia="Times New Roman" w:hAnsi="Calibri" w:cs="Cordia New"/>
      <w:w w:val="100"/>
      <w:position w:val="-1"/>
      <w:sz w:val="24"/>
      <w:szCs w:val="30"/>
      <w:effect w:val="none"/>
      <w:vertAlign w:val="baseline"/>
      <w:cs w:val="0"/>
      <w:em w:val="none"/>
    </w:rPr>
  </w:style>
  <w:style w:type="character" w:customStyle="1" w:styleId="12">
    <w:name w:val="หัวเรื่อง 1 อักขระ"/>
    <w:rPr>
      <w:rFonts w:ascii="EucrosiaUPC" w:eastAsia="Cordia New" w:hAnsi="EucrosiaUPC" w:cs="EucrosiaUPC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a8">
    <w:name w:val="ท้าย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a9">
    <w:name w:val="Balloon Text"/>
    <w:basedOn w:val="a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rPr>
      <w:rFonts w:ascii="Leelawadee" w:hAnsi="Leelawadee"/>
      <w:w w:val="100"/>
      <w:position w:val="-1"/>
      <w:sz w:val="18"/>
      <w:szCs w:val="22"/>
      <w:effect w:val="none"/>
      <w:vertAlign w:val="baseline"/>
      <w:cs w:val="0"/>
      <w:em w:val="none"/>
    </w:rPr>
  </w:style>
  <w:style w:type="character" w:customStyle="1" w:styleId="ab">
    <w:name w:val="หัวกระดาษ อักขระ"/>
    <w:aliases w:val="อักขระ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sQ6ISuUoDsHOaSJBdat5pORDA==">AMUW2mVJcGNaesoJH8keC0/tIPiE6EzgIIT9lSCiGqEqrZMShyV8qofvEV79e3Z3FmhxWtMo4aRmf+wpvAdZg4VX09mYDiKfmMvbkqcYb9heEmiG/aSUDrnvr7xKhpij0efnonH4BkrPZcNbaBi8pCVjs4E0QzSeP47mg9N1UbZI6VG/2tRy7+LeavUNAL6YgVoMNoUVDyeI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Jcberry526</dc:creator>
  <cp:lastModifiedBy>Asus</cp:lastModifiedBy>
  <cp:revision>2</cp:revision>
  <cp:lastPrinted>2021-05-30T15:19:00Z</cp:lastPrinted>
  <dcterms:created xsi:type="dcterms:W3CDTF">2024-06-23T05:26:00Z</dcterms:created>
  <dcterms:modified xsi:type="dcterms:W3CDTF">2024-06-23T05:26:00Z</dcterms:modified>
</cp:coreProperties>
</file>