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7F580" w14:textId="77777777" w:rsidR="003E628D" w:rsidRPr="00147A30" w:rsidRDefault="003E628D" w:rsidP="003E628D">
      <w:pPr>
        <w:pStyle w:val="Title"/>
        <w:jc w:val="left"/>
        <w:rPr>
          <w:rFonts w:ascii="TH SarabunPSK" w:hAnsi="TH SarabunPSK" w:cs="TH SarabunPSK"/>
          <w:color w:val="000000" w:themeColor="text1"/>
          <w:sz w:val="34"/>
          <w:szCs w:val="34"/>
          <w:highlight w:val="yellow"/>
          <w:lang w:val="en-US"/>
        </w:rPr>
      </w:pPr>
    </w:p>
    <w:p w14:paraId="1A31D57E" w14:textId="77777777" w:rsidR="003E628D" w:rsidRPr="00147A30" w:rsidRDefault="003E628D" w:rsidP="003E628D">
      <w:pPr>
        <w:spacing w:before="240" w:line="36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147A30">
        <w:rPr>
          <w:rFonts w:ascii="TH SarabunPSK" w:hAnsi="TH SarabunPSK" w:cs="TH SarabunPSK" w:hint="cs"/>
          <w:noProof/>
          <w:color w:val="000000" w:themeColor="text1"/>
          <w:sz w:val="32"/>
          <w:szCs w:val="32"/>
          <w:lang w:val="en-US"/>
        </w:rPr>
        <w:drawing>
          <wp:inline distT="0" distB="0" distL="0" distR="0" wp14:anchorId="42CBBF77" wp14:editId="1D7D0988">
            <wp:extent cx="1447800" cy="2527300"/>
            <wp:effectExtent l="0" t="0" r="0" b="0"/>
            <wp:docPr id="7" name="Picture 7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52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7F9C6" w14:textId="77777777" w:rsidR="003E628D" w:rsidRPr="00147A30" w:rsidRDefault="003E628D" w:rsidP="003E628D">
      <w:pPr>
        <w:spacing w:before="240" w:line="360" w:lineRule="auto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</w:pPr>
      <w:r w:rsidRPr="00147A30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แบบฟอร์ม</w:t>
      </w:r>
    </w:p>
    <w:p w14:paraId="6C95E0D7" w14:textId="77777777" w:rsidR="003E628D" w:rsidRPr="00147A30" w:rsidRDefault="003E628D" w:rsidP="003E628D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147A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มคอ.3 รายละเอียดรายวิชา</w:t>
      </w:r>
      <w:r w:rsidR="00147A30" w:rsidRPr="00147A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4CDF95FC" w14:textId="77777777" w:rsidR="003E628D" w:rsidRPr="00147A30" w:rsidRDefault="003E628D" w:rsidP="003E628D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47A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>Course Specification</w:t>
      </w:r>
      <w:r w:rsidRPr="00147A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3889C462" w14:textId="77777777" w:rsidR="003E628D" w:rsidRPr="00147A30" w:rsidRDefault="003E628D" w:rsidP="003E628D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83FA34B" w14:textId="77777777" w:rsidR="003E628D" w:rsidRPr="00147A30" w:rsidRDefault="003E628D" w:rsidP="003E628D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C6836DB" w14:textId="77777777" w:rsidR="004C2844" w:rsidRPr="00147A30" w:rsidRDefault="003E628D" w:rsidP="004C2844">
      <w:pPr>
        <w:tabs>
          <w:tab w:val="left" w:pos="1278"/>
          <w:tab w:val="left" w:pos="8568"/>
        </w:tabs>
        <w:spacing w:before="240"/>
        <w:ind w:left="-34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eastAsia="zh-CN"/>
        </w:rPr>
      </w:pPr>
      <w:r w:rsidRPr="00147A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รหัสวิชา </w:t>
      </w:r>
      <w:r w:rsidR="004C2844" w:rsidRPr="00147A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lang w:eastAsia="zh-CN"/>
        </w:rPr>
        <w:t>0302731</w:t>
      </w:r>
      <w:r w:rsidR="004C2844" w:rsidRPr="00147A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 xml:space="preserve">  การบริหารงบประมาณและการเงินทางการศึกษา</w:t>
      </w:r>
    </w:p>
    <w:p w14:paraId="250D5BC2" w14:textId="77777777" w:rsidR="004C2844" w:rsidRPr="00147A30" w:rsidRDefault="004C2844" w:rsidP="004C2844">
      <w:pPr>
        <w:tabs>
          <w:tab w:val="left" w:pos="1278"/>
          <w:tab w:val="left" w:pos="8568"/>
        </w:tabs>
        <w:ind w:left="-34"/>
        <w:jc w:val="center"/>
        <w:rPr>
          <w:rFonts w:ascii="TH SarabunPSK" w:hAnsi="TH SarabunPSK" w:cs="TH SarabunPSK"/>
          <w:color w:val="000000" w:themeColor="text1"/>
          <w:sz w:val="32"/>
          <w:szCs w:val="32"/>
          <w:lang w:eastAsia="zh-CN"/>
        </w:rPr>
      </w:pPr>
      <w:r w:rsidRPr="00147A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>(</w:t>
      </w:r>
      <w:r w:rsidRPr="00147A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lang w:eastAsia="zh-CN"/>
        </w:rPr>
        <w:t>Budget Administration in Education</w:t>
      </w:r>
      <w:r w:rsidRPr="00147A30">
        <w:rPr>
          <w:rFonts w:ascii="TH SarabunPSK" w:hAnsi="TH SarabunPSK" w:cs="TH SarabunPSK" w:hint="cs"/>
          <w:color w:val="000000" w:themeColor="text1"/>
          <w:sz w:val="32"/>
          <w:szCs w:val="32"/>
          <w:cs/>
          <w:lang w:eastAsia="zh-CN"/>
        </w:rPr>
        <w:t>)</w:t>
      </w:r>
    </w:p>
    <w:p w14:paraId="0C85E00C" w14:textId="77777777" w:rsidR="003E628D" w:rsidRPr="00147A30" w:rsidRDefault="003E628D" w:rsidP="004C2844">
      <w:pPr>
        <w:tabs>
          <w:tab w:val="left" w:pos="450"/>
          <w:tab w:val="left" w:pos="993"/>
          <w:tab w:val="left" w:pos="1560"/>
          <w:tab w:val="left" w:pos="1843"/>
          <w:tab w:val="left" w:pos="5103"/>
          <w:tab w:val="left" w:pos="6237"/>
          <w:tab w:val="left" w:pos="6946"/>
          <w:tab w:val="left" w:pos="7882"/>
        </w:tabs>
        <w:spacing w:before="24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6F0D32D" w14:textId="77777777" w:rsidR="003E628D" w:rsidRPr="00147A30" w:rsidRDefault="003E628D" w:rsidP="003E628D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FE21C45" w14:textId="77777777" w:rsidR="003E628D" w:rsidRPr="00147A30" w:rsidRDefault="003E628D" w:rsidP="003E628D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0636261" w14:textId="77777777" w:rsidR="003E628D" w:rsidRPr="00147A30" w:rsidRDefault="003E628D" w:rsidP="003E628D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FC1D882" w14:textId="77777777" w:rsidR="00457064" w:rsidRPr="00147A30" w:rsidRDefault="00457064" w:rsidP="00457064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A9BF90D" w14:textId="77777777" w:rsidR="00457064" w:rsidRPr="00147A30" w:rsidRDefault="00457064" w:rsidP="00457064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CAE3951" w14:textId="77777777" w:rsidR="00457064" w:rsidRPr="00147A30" w:rsidRDefault="00457064" w:rsidP="00457064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2D9D136" w14:textId="77777777" w:rsidR="00312948" w:rsidRPr="00147A30" w:rsidRDefault="00312948" w:rsidP="00312948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147A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รายวิชานี้เป็นส่วนหนึ่งของ หลักสูตรการศึกษาดุษฎีบัณฑิต กศ.ด.สาขาวิชาการบริหารการศึกษา</w:t>
      </w:r>
    </w:p>
    <w:p w14:paraId="193BD6F7" w14:textId="77777777" w:rsidR="00312948" w:rsidRPr="00147A30" w:rsidRDefault="00312948" w:rsidP="00312948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val="en-US"/>
        </w:rPr>
      </w:pPr>
      <w:r w:rsidRPr="00147A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หลักสูตร (ปรับปรุง) พ.ศ. </w:t>
      </w:r>
      <w:r w:rsidRPr="00147A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lang w:val="en-US"/>
        </w:rPr>
        <w:t>2565</w:t>
      </w:r>
    </w:p>
    <w:p w14:paraId="27B28D1C" w14:textId="77777777" w:rsidR="00312948" w:rsidRPr="00147A30" w:rsidRDefault="00312948" w:rsidP="00312948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147A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คณะศึกษาศาสตร์</w:t>
      </w:r>
    </w:p>
    <w:p w14:paraId="07DC3AAD" w14:textId="77777777" w:rsidR="00312948" w:rsidRPr="00147A30" w:rsidRDefault="00312948" w:rsidP="00312948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147A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มหาวิทยาลัยทักษิณ</w:t>
      </w:r>
    </w:p>
    <w:p w14:paraId="26C3A79C" w14:textId="77777777" w:rsidR="00457064" w:rsidRPr="00147A30" w:rsidRDefault="00457064" w:rsidP="00457064">
      <w:pPr>
        <w:spacing w:before="240" w:line="36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147A30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รายละเอียดของรายวิชา</w:t>
      </w:r>
    </w:p>
    <w:p w14:paraId="3B01DE52" w14:textId="77777777" w:rsidR="00457064" w:rsidRPr="00147A30" w:rsidRDefault="00457064" w:rsidP="00457064">
      <w:pPr>
        <w:spacing w:before="24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47A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ชื่อสถาบันอุดมศึกษา</w:t>
      </w:r>
      <w:r w:rsidRPr="00147A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มหาวิทยาลัยทักษิณ</w:t>
      </w:r>
    </w:p>
    <w:p w14:paraId="51BAB0AD" w14:textId="77777777" w:rsidR="00457064" w:rsidRPr="00147A30" w:rsidRDefault="00457064" w:rsidP="0045706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47A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วิทยาเขต/คณะ/ภาควิชา</w:t>
      </w:r>
      <w:r w:rsidRPr="00147A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 วิทยาเขตสงขลา คณะศึกษาศาสตร์  สาขาวิชาการบริหารการศึกษา</w:t>
      </w:r>
    </w:p>
    <w:p w14:paraId="0218C23B" w14:textId="77777777" w:rsidR="003E628D" w:rsidRPr="00147A30" w:rsidRDefault="003E628D" w:rsidP="003E628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ADFFBB2" w14:textId="77777777" w:rsidR="003E628D" w:rsidRPr="00147A30" w:rsidRDefault="003E628D" w:rsidP="003E628D">
      <w:pPr>
        <w:pStyle w:val="Heading7"/>
        <w:spacing w:before="0"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val="en-US" w:bidi="th-TH"/>
        </w:rPr>
      </w:pPr>
      <w:r w:rsidRPr="00147A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 xml:space="preserve">1. รหัส ชื่อรายวิชา จำนวนหน่วยกิต และคำอธิบายรายวิชา </w:t>
      </w:r>
    </w:p>
    <w:p w14:paraId="4DC7A03A" w14:textId="77777777" w:rsidR="004C2844" w:rsidRPr="00147A30" w:rsidRDefault="004C2844" w:rsidP="004C2844">
      <w:pPr>
        <w:tabs>
          <w:tab w:val="left" w:pos="1278"/>
          <w:tab w:val="left" w:pos="8568"/>
        </w:tabs>
        <w:spacing w:before="240"/>
        <w:ind w:left="-34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eastAsia="zh-CN"/>
        </w:rPr>
      </w:pPr>
      <w:r w:rsidRPr="00147A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lang w:eastAsia="zh-CN"/>
        </w:rPr>
        <w:t>0302731</w:t>
      </w:r>
      <w:r w:rsidRPr="00147A30">
        <w:rPr>
          <w:rFonts w:ascii="TH SarabunPSK" w:hAnsi="TH SarabunPSK" w:cs="TH SarabunPSK" w:hint="cs"/>
          <w:color w:val="000000" w:themeColor="text1"/>
          <w:sz w:val="32"/>
          <w:szCs w:val="32"/>
          <w:lang w:eastAsia="zh-CN"/>
        </w:rPr>
        <w:tab/>
      </w:r>
      <w:r w:rsidRPr="00147A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 xml:space="preserve">การบริหารงบประมาณและการเงินทางการศึกษา                                </w:t>
      </w:r>
      <w:r w:rsidRPr="00147A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lang w:eastAsia="zh-CN"/>
        </w:rPr>
        <w:t>3</w:t>
      </w:r>
      <w:r w:rsidRPr="00147A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>(</w:t>
      </w:r>
      <w:r w:rsidRPr="00147A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lang w:eastAsia="zh-CN"/>
        </w:rPr>
        <w:t>3</w:t>
      </w:r>
      <w:r w:rsidRPr="00147A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>-</w:t>
      </w:r>
      <w:r w:rsidRPr="00147A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lang w:eastAsia="zh-CN"/>
        </w:rPr>
        <w:t>0</w:t>
      </w:r>
      <w:r w:rsidRPr="00147A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>-</w:t>
      </w:r>
      <w:r w:rsidRPr="00147A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lang w:eastAsia="zh-CN"/>
        </w:rPr>
        <w:t>6</w:t>
      </w:r>
      <w:r w:rsidRPr="00147A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>)</w:t>
      </w:r>
    </w:p>
    <w:p w14:paraId="7E5AA341" w14:textId="77777777" w:rsidR="004C2844" w:rsidRPr="00147A30" w:rsidRDefault="004C2844" w:rsidP="004C2844">
      <w:pPr>
        <w:tabs>
          <w:tab w:val="left" w:pos="1278"/>
          <w:tab w:val="left" w:pos="8568"/>
        </w:tabs>
        <w:ind w:left="-34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val="en-US" w:eastAsia="zh-CN"/>
        </w:rPr>
      </w:pPr>
      <w:r w:rsidRPr="00147A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lang w:eastAsia="zh-CN"/>
        </w:rPr>
        <w:tab/>
        <w:t>Budget Administration in Education</w:t>
      </w:r>
    </w:p>
    <w:p w14:paraId="7635EF7E" w14:textId="77777777" w:rsidR="004C2844" w:rsidRPr="00147A30" w:rsidRDefault="004C2844" w:rsidP="004C2844">
      <w:pPr>
        <w:tabs>
          <w:tab w:val="left" w:pos="1278"/>
          <w:tab w:val="left" w:pos="8568"/>
        </w:tabs>
        <w:ind w:left="-34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eastAsia="zh-CN"/>
        </w:rPr>
      </w:pPr>
      <w:r w:rsidRPr="00147A30">
        <w:rPr>
          <w:rFonts w:ascii="TH SarabunPSK" w:hAnsi="TH SarabunPSK" w:cs="TH SarabunPSK" w:hint="cs"/>
          <w:color w:val="000000" w:themeColor="text1"/>
          <w:sz w:val="32"/>
          <w:szCs w:val="32"/>
          <w:lang w:eastAsia="zh-CN"/>
        </w:rPr>
        <w:tab/>
      </w:r>
      <w:r w:rsidRPr="00147A30">
        <w:rPr>
          <w:rFonts w:ascii="TH SarabunPSK" w:hAnsi="TH SarabunPSK" w:cs="TH SarabunPSK" w:hint="cs"/>
          <w:color w:val="000000" w:themeColor="text1"/>
          <w:sz w:val="32"/>
          <w:szCs w:val="32"/>
          <w:cs/>
          <w:lang w:eastAsia="zh-CN"/>
        </w:rPr>
        <w:t xml:space="preserve">แนวคิด ทฤษฎีเกี่ยวกับการบริหารการเงิน การคลัง และการบัญชีสำหรับนักบริหาร เทคนิคและกลยุทธ์การวิเคราะห์การเงินการบัญชีที่ใช้ในการจัดการเชิงกลยุทธ์ระดับองค์การ นโยบายการเงินและนโยบายการคลังของประเทศ รวมทั้งผลกระทบของนโยบายการเงินและนโยบายการคลังต่อการบริหารการศึกษา การบริหารงานธุรการ การเงิน พัสดุ และอาคารสถานที่ การจัดวางระบบควบคุมภายใน </w:t>
      </w:r>
      <w:r w:rsidRPr="00147A30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  <w:lang w:eastAsia="zh-CN"/>
        </w:rPr>
        <w:t>เทคนิคการบริหารจัดการสภาพแวดล้อมภายในสถานศึกษา</w:t>
      </w:r>
      <w:r w:rsidRPr="00147A30">
        <w:rPr>
          <w:rFonts w:ascii="TH SarabunPSK" w:hAnsi="TH SarabunPSK" w:cs="TH SarabunPSK" w:hint="cs"/>
          <w:color w:val="000000" w:themeColor="text1"/>
          <w:sz w:val="32"/>
          <w:szCs w:val="32"/>
          <w:cs/>
          <w:lang w:eastAsia="zh-CN"/>
        </w:rPr>
        <w:t xml:space="preserve"> งานวิจัยและกรณีศึกษาการบัญชีขององค์การทางการศึกษาที่โปร่งใสด้วยจริยธรรมและคุณธรรม</w:t>
      </w:r>
    </w:p>
    <w:p w14:paraId="0E31B0C8" w14:textId="77777777" w:rsidR="004C2844" w:rsidRPr="00147A30" w:rsidRDefault="004C2844" w:rsidP="004C2844">
      <w:pPr>
        <w:tabs>
          <w:tab w:val="left" w:pos="1278"/>
          <w:tab w:val="left" w:pos="8568"/>
        </w:tabs>
        <w:ind w:left="-34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val="en-US" w:eastAsia="zh-CN"/>
        </w:rPr>
      </w:pPr>
      <w:r w:rsidRPr="00147A30">
        <w:rPr>
          <w:rFonts w:ascii="TH SarabunPSK" w:hAnsi="TH SarabunPSK" w:cs="TH SarabunPSK" w:hint="cs"/>
          <w:color w:val="000000" w:themeColor="text1"/>
          <w:sz w:val="32"/>
          <w:szCs w:val="32"/>
          <w:lang w:eastAsia="zh-CN"/>
        </w:rPr>
        <w:tab/>
        <w:t>Concepts, theories related to financial and accounting management for  administrators; techniques and strategies used in financial and  accounting analysis used for strategic management at organizational level; monetary and fiscal policies of the country, including the impact of monetary and fiscal policy on educational administration; office, financial , procurement and facility management; arrangement for internal controls; techniques of management of educational environment; research and case study of transparency educational organization  with ethics and moral</w:t>
      </w:r>
    </w:p>
    <w:p w14:paraId="2357B3D0" w14:textId="77777777" w:rsidR="003E628D" w:rsidRPr="00147A30" w:rsidRDefault="003E628D" w:rsidP="003E628D">
      <w:pPr>
        <w:ind w:firstLine="238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7699ED27" w14:textId="77777777" w:rsidR="003E628D" w:rsidRPr="00147A30" w:rsidRDefault="003E628D" w:rsidP="003E628D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val="en-US"/>
        </w:rPr>
      </w:pPr>
      <w:r w:rsidRPr="00147A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2.</w:t>
      </w:r>
      <w:r w:rsidRPr="00147A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147A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จุดมุ่งหมายของรายวิชา</w:t>
      </w:r>
    </w:p>
    <w:p w14:paraId="0A2BF306" w14:textId="77777777" w:rsidR="00771DD0" w:rsidRPr="00147A30" w:rsidRDefault="00771DD0" w:rsidP="00771DD0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47A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1) เพื่อให้นิสิตมีความรู้ความเข้าใจเกี่ยวกับกฏหมายและพันธกิจด้านงานธุรการ การเงิน พัสดุ อาคารสถานที่ และระบบควบคุมภายใน</w:t>
      </w:r>
    </w:p>
    <w:p w14:paraId="5316D86A" w14:textId="77777777" w:rsidR="00771DD0" w:rsidRPr="00147A30" w:rsidRDefault="00771DD0" w:rsidP="00144C31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val="en-US"/>
        </w:rPr>
      </w:pPr>
      <w:r w:rsidRPr="00147A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2) เพื่อให้นิสิตมีความรู้ความเข้าใจเกี่ยวกับเทคนิคการบริหารจัดการสภาพแวดล้อมภายในสถานศึกษา</w:t>
      </w:r>
    </w:p>
    <w:p w14:paraId="2E792CEE" w14:textId="77777777" w:rsidR="00771DD0" w:rsidRPr="00147A30" w:rsidRDefault="00771DD0" w:rsidP="00144C31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val="en-US"/>
        </w:rPr>
      </w:pPr>
      <w:r w:rsidRPr="00147A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3) เพื่อให้นิสิตสามารถวิเคราะห์ สังเคราะห์ แนวคิดทฤษฎีที่เกี่ยวกับการบริหารการเงิน การคลัง และบัญชีสำหรับนักบริหาร </w:t>
      </w:r>
    </w:p>
    <w:p w14:paraId="79BD78CE" w14:textId="77777777" w:rsidR="00771DD0" w:rsidRPr="00147A30" w:rsidRDefault="00771DD0" w:rsidP="00144C31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47A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4) เพื่อให้นิสิตมีความรู้ความเข้าใจเกี่ยวกับเทคนิคและกลยุทธ์ในการวิเคราะห์การเงิน การบัญชีที่ใช้ในการจัดการเชิงกลยุทธ์ระดับองค์การ</w:t>
      </w:r>
    </w:p>
    <w:p w14:paraId="74D06893" w14:textId="77777777" w:rsidR="00771DD0" w:rsidRPr="00147A30" w:rsidRDefault="00771DD0" w:rsidP="00144C31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47A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5) เพื่อให้นิสิตสามารถวิเคราะห์นโยบายการเงินและนโยบายการคลังของประเทศ รวมทั้งผลกระทบของนโยบายการคลังต่อการบริหารการศึกษา</w:t>
      </w:r>
    </w:p>
    <w:p w14:paraId="7A48C569" w14:textId="77777777" w:rsidR="003E628D" w:rsidRPr="00147A30" w:rsidRDefault="003E628D" w:rsidP="00771DD0">
      <w:pPr>
        <w:pStyle w:val="Heading7"/>
        <w:spacing w:before="0" w:after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14:paraId="54CA50A5" w14:textId="77777777" w:rsidR="003E628D" w:rsidRPr="00147A30" w:rsidRDefault="003E628D" w:rsidP="003E628D">
      <w:pPr>
        <w:tabs>
          <w:tab w:val="left" w:pos="993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val="en-US"/>
        </w:rPr>
      </w:pPr>
      <w:r w:rsidRPr="00147A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3.</w:t>
      </w:r>
      <w:r w:rsidRPr="00147A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147A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วัตถุประสงค์ของรายวิชา</w:t>
      </w:r>
    </w:p>
    <w:p w14:paraId="70849B63" w14:textId="77777777" w:rsidR="00144C31" w:rsidRPr="00147A30" w:rsidRDefault="00144C31" w:rsidP="00144C31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47A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เพื่อให้นิสิตมีองค์ความรู้ด้านกฎหมายและแนวปฏิบัติที่ถูกต้องเกี่ยวกับกับงานธุรการ การเงิน พัสดุ อาคารสถานที่ และการจัดวางระบบควบคุมภายใน นอกจากนี้ยังมีความรู้ความเข้าใจด้านเทคนิคการบริหารจัดการสภาพแวดล้อมภายในสถานศึกษา ตลอดจนสามารถวิเคราะห์ สังเคราะห์ แนวคิดทฤษฎีเกี่ยวกับการบริหารการเงิน การคลัง และบัญชีสำหรับนักบริหาร รวมถึงเทคนิคและกลยุทธ์การวิเคราะห์การเงินการบัญชีที่ใช้ในการจัดการเชิงกลยุทธ์ระดับองค์การ และยังสามารถที่จะวิเคราะห์นโยบายการเงินและนโยบายการคลัง</w:t>
      </w:r>
      <w:r w:rsidRPr="00147A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>ของประเทศ รวมทั้งผลกระทบของนโยบายการคลังที่จะมีผลต่อการบริหารการศึกษา และใช้งานวิจัยเป็นฐานกรณีศึกษาการบัญชีขององค์การทางการศึกษาที่โปร่งใสด้วยจริยธรรมและคุณธรรม</w:t>
      </w:r>
    </w:p>
    <w:p w14:paraId="2A4A0FD0" w14:textId="77777777" w:rsidR="00144C31" w:rsidRPr="00147A30" w:rsidRDefault="00144C31" w:rsidP="003E628D">
      <w:pPr>
        <w:spacing w:line="21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64D794C" w14:textId="77777777" w:rsidR="003E628D" w:rsidRPr="00147A30" w:rsidRDefault="003E628D" w:rsidP="003E628D">
      <w:pPr>
        <w:spacing w:line="21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47A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4. การพัฒนาผลการเรียนของนิสิต</w:t>
      </w:r>
    </w:p>
    <w:p w14:paraId="1533578A" w14:textId="77777777" w:rsidR="003E628D" w:rsidRPr="00147A30" w:rsidRDefault="00144C31" w:rsidP="003E628D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val="en-US"/>
        </w:rPr>
      </w:pPr>
      <w:r w:rsidRPr="00147A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</w:t>
      </w:r>
      <w:r w:rsidR="003E628D" w:rsidRPr="00147A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แผนที่การกระจายความรับผิดชอบ 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1"/>
        <w:gridCol w:w="40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A85B31" w:rsidRPr="00147A30" w14:paraId="70F56C94" w14:textId="77777777" w:rsidTr="00144C31">
        <w:trPr>
          <w:trHeight w:val="456"/>
          <w:tblHeader/>
          <w:jc w:val="center"/>
        </w:trPr>
        <w:tc>
          <w:tcPr>
            <w:tcW w:w="1721" w:type="dxa"/>
            <w:vMerge w:val="restart"/>
            <w:vAlign w:val="center"/>
          </w:tcPr>
          <w:p w14:paraId="6DB21795" w14:textId="77777777"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eastAsia="zh-CN"/>
              </w:rPr>
              <w:t>รายวิชา</w:t>
            </w:r>
          </w:p>
        </w:tc>
        <w:tc>
          <w:tcPr>
            <w:tcW w:w="2102" w:type="dxa"/>
            <w:gridSpan w:val="5"/>
            <w:vAlign w:val="center"/>
          </w:tcPr>
          <w:p w14:paraId="643F8FC9" w14:textId="77777777"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4"/>
                <w:szCs w:val="24"/>
                <w:lang w:eastAsia="zh-CN"/>
              </w:rPr>
              <w:t>1</w:t>
            </w: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eastAsia="zh-CN"/>
              </w:rPr>
              <w:t>.  ด้านคุณธรรม</w:t>
            </w:r>
          </w:p>
          <w:p w14:paraId="757BF825" w14:textId="77777777"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eastAsia="zh-CN"/>
              </w:rPr>
              <w:t>จริยธรรม</w:t>
            </w:r>
          </w:p>
        </w:tc>
        <w:tc>
          <w:tcPr>
            <w:tcW w:w="1275" w:type="dxa"/>
            <w:gridSpan w:val="3"/>
            <w:vAlign w:val="center"/>
          </w:tcPr>
          <w:p w14:paraId="2FEB9363" w14:textId="77777777"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eastAsia="zh-CN"/>
              </w:rPr>
              <w:t>2.  ด้านความรู้</w:t>
            </w:r>
          </w:p>
        </w:tc>
        <w:tc>
          <w:tcPr>
            <w:tcW w:w="1276" w:type="dxa"/>
            <w:gridSpan w:val="3"/>
            <w:vAlign w:val="center"/>
          </w:tcPr>
          <w:p w14:paraId="7B81FED3" w14:textId="77777777"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eastAsia="zh-CN"/>
              </w:rPr>
              <w:t>3.  ด้านทักษะทางปัญญา</w:t>
            </w:r>
          </w:p>
        </w:tc>
        <w:tc>
          <w:tcPr>
            <w:tcW w:w="1701" w:type="dxa"/>
            <w:gridSpan w:val="4"/>
            <w:vAlign w:val="center"/>
          </w:tcPr>
          <w:p w14:paraId="4519D7E4" w14:textId="77777777"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eastAsia="zh-CN"/>
              </w:rPr>
              <w:t>4.  ด้านทักษะความสัมพันธ์</w:t>
            </w:r>
          </w:p>
          <w:p w14:paraId="0B7C2DC2" w14:textId="77777777"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eastAsia="zh-CN"/>
              </w:rPr>
              <w:t>ระหว่างบุคคลและความรับผิดชอบ</w:t>
            </w:r>
          </w:p>
        </w:tc>
        <w:tc>
          <w:tcPr>
            <w:tcW w:w="1276" w:type="dxa"/>
            <w:gridSpan w:val="3"/>
            <w:vAlign w:val="center"/>
          </w:tcPr>
          <w:p w14:paraId="35F41C7B" w14:textId="77777777"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eastAsia="zh-CN"/>
              </w:rPr>
              <w:t>5.  ด้านทักษะการวิเคราะห์ เชิงตัวเลข สื่อสารและการใช้เทคโนโลยีสารสนเทศ</w:t>
            </w:r>
          </w:p>
        </w:tc>
      </w:tr>
      <w:tr w:rsidR="00A85B31" w:rsidRPr="00147A30" w14:paraId="626EC4BC" w14:textId="77777777" w:rsidTr="00144C31">
        <w:trPr>
          <w:trHeight w:val="60"/>
          <w:tblHeader/>
          <w:jc w:val="center"/>
        </w:trPr>
        <w:tc>
          <w:tcPr>
            <w:tcW w:w="1721" w:type="dxa"/>
            <w:vMerge/>
            <w:tcBorders>
              <w:bottom w:val="single" w:sz="4" w:space="0" w:color="auto"/>
            </w:tcBorders>
          </w:tcPr>
          <w:p w14:paraId="12535810" w14:textId="77777777" w:rsidR="00144C31" w:rsidRPr="00147A30" w:rsidRDefault="00144C31" w:rsidP="00AE5053">
            <w:pPr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cs/>
                <w:lang w:eastAsia="zh-CN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14:paraId="22661FAD" w14:textId="77777777"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cs/>
                <w:lang w:eastAsia="zh-CN"/>
              </w:rPr>
              <w:t>1</w:t>
            </w: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2D9FCB9" w14:textId="77777777"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lang w:eastAsia="zh-CN"/>
              </w:rPr>
              <w:t>1</w:t>
            </w: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cs/>
                <w:lang w:eastAsia="zh-CN"/>
              </w:rPr>
              <w:t>.</w:t>
            </w: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FC12CFC" w14:textId="77777777"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lang w:eastAsia="zh-CN"/>
              </w:rPr>
              <w:t>1</w:t>
            </w: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cs/>
                <w:lang w:eastAsia="zh-CN"/>
              </w:rPr>
              <w:t>.</w:t>
            </w: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0E788F9" w14:textId="77777777"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lang w:eastAsia="zh-CN"/>
              </w:rPr>
              <w:t>1</w:t>
            </w: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cs/>
                <w:lang w:eastAsia="zh-CN"/>
              </w:rPr>
              <w:t>.</w:t>
            </w: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D7EB8F5" w14:textId="77777777"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lang w:eastAsia="zh-CN"/>
              </w:rPr>
              <w:t>1</w:t>
            </w: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cs/>
                <w:lang w:eastAsia="zh-CN"/>
              </w:rPr>
              <w:t>.</w:t>
            </w: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/>
          </w:tcPr>
          <w:p w14:paraId="018A7CA1" w14:textId="77777777"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lang w:eastAsia="zh-CN"/>
              </w:rPr>
              <w:t>2</w:t>
            </w: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cs/>
                <w:lang w:eastAsia="zh-CN"/>
              </w:rPr>
              <w:t>.</w:t>
            </w: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/>
          </w:tcPr>
          <w:p w14:paraId="38DBD613" w14:textId="77777777"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lang w:eastAsia="zh-CN"/>
              </w:rPr>
              <w:t>2</w:t>
            </w: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cs/>
                <w:lang w:eastAsia="zh-CN"/>
              </w:rPr>
              <w:t>.</w:t>
            </w: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/>
          </w:tcPr>
          <w:p w14:paraId="64B06979" w14:textId="77777777"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lang w:eastAsia="zh-CN"/>
              </w:rPr>
              <w:t>2</w:t>
            </w: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cs/>
                <w:lang w:eastAsia="zh-CN"/>
              </w:rPr>
              <w:t>.</w:t>
            </w: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ECB32B4" w14:textId="77777777"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lang w:eastAsia="zh-CN"/>
              </w:rPr>
              <w:t>3</w:t>
            </w: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cs/>
                <w:lang w:eastAsia="zh-CN"/>
              </w:rPr>
              <w:t>.</w:t>
            </w: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46504E0" w14:textId="77777777"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lang w:eastAsia="zh-CN"/>
              </w:rPr>
              <w:t>3</w:t>
            </w: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cs/>
                <w:lang w:eastAsia="zh-CN"/>
              </w:rPr>
              <w:t>.</w:t>
            </w: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278C4EB" w14:textId="77777777"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lang w:eastAsia="zh-CN"/>
              </w:rPr>
              <w:t>3</w:t>
            </w: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cs/>
                <w:lang w:eastAsia="zh-CN"/>
              </w:rPr>
              <w:t>.</w:t>
            </w: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/>
          </w:tcPr>
          <w:p w14:paraId="0E27200D" w14:textId="77777777"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lang w:eastAsia="zh-CN"/>
              </w:rPr>
              <w:t>4</w:t>
            </w: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cs/>
                <w:lang w:eastAsia="zh-CN"/>
              </w:rPr>
              <w:t>.</w:t>
            </w: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9D9D9"/>
          </w:tcPr>
          <w:p w14:paraId="0E053A70" w14:textId="77777777"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lang w:eastAsia="zh-CN"/>
              </w:rPr>
              <w:t>4</w:t>
            </w: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cs/>
                <w:lang w:eastAsia="zh-CN"/>
              </w:rPr>
              <w:t>.</w:t>
            </w: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/>
          </w:tcPr>
          <w:p w14:paraId="799F9880" w14:textId="77777777"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lang w:eastAsia="zh-CN"/>
              </w:rPr>
              <w:t>4</w:t>
            </w: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cs/>
                <w:lang w:eastAsia="zh-CN"/>
              </w:rPr>
              <w:t>.</w:t>
            </w: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/>
          </w:tcPr>
          <w:p w14:paraId="7AAA6114" w14:textId="77777777"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lang w:eastAsia="zh-CN"/>
              </w:rPr>
              <w:t>4</w:t>
            </w: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cs/>
                <w:lang w:eastAsia="zh-CN"/>
              </w:rPr>
              <w:t>.</w:t>
            </w: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55B42C2" w14:textId="77777777"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lang w:eastAsia="zh-CN"/>
              </w:rPr>
              <w:t>5</w:t>
            </w: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cs/>
                <w:lang w:eastAsia="zh-CN"/>
              </w:rPr>
              <w:t>.</w:t>
            </w: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91D0E7A" w14:textId="77777777"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lang w:eastAsia="zh-CN"/>
              </w:rPr>
              <w:t>5</w:t>
            </w: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cs/>
                <w:lang w:eastAsia="zh-CN"/>
              </w:rPr>
              <w:t>.</w:t>
            </w: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AC13DDA" w14:textId="77777777"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lang w:eastAsia="zh-CN"/>
              </w:rPr>
              <w:t>5</w:t>
            </w: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cs/>
                <w:lang w:eastAsia="zh-CN"/>
              </w:rPr>
              <w:t>.</w:t>
            </w: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lang w:eastAsia="zh-CN"/>
              </w:rPr>
              <w:t>3</w:t>
            </w:r>
          </w:p>
        </w:tc>
      </w:tr>
      <w:tr w:rsidR="00A85B31" w:rsidRPr="00147A30" w14:paraId="3CDE0B3E" w14:textId="77777777" w:rsidTr="00144C31">
        <w:trPr>
          <w:trHeight w:val="60"/>
          <w:jc w:val="center"/>
        </w:trPr>
        <w:tc>
          <w:tcPr>
            <w:tcW w:w="1721" w:type="dxa"/>
          </w:tcPr>
          <w:p w14:paraId="4E7E59E8" w14:textId="77777777" w:rsidR="00144C31" w:rsidRPr="00147A30" w:rsidRDefault="00144C31" w:rsidP="00AE5053">
            <w:pPr>
              <w:ind w:left="744" w:hanging="744"/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color w:val="000000" w:themeColor="text1"/>
                <w:sz w:val="24"/>
                <w:szCs w:val="24"/>
                <w:lang w:eastAsia="zh-CN"/>
              </w:rPr>
              <w:t>03027</w:t>
            </w:r>
            <w:r w:rsidRPr="00147A30">
              <w:rPr>
                <w:rFonts w:ascii="TH SarabunPSK" w:eastAsia="Cordia New" w:hAnsi="TH SarabunPSK" w:cs="TH SarabunPSK" w:hint="cs"/>
                <w:color w:val="000000" w:themeColor="text1"/>
                <w:sz w:val="24"/>
                <w:szCs w:val="24"/>
                <w:cs/>
                <w:lang w:eastAsia="zh-CN"/>
              </w:rPr>
              <w:t>31</w:t>
            </w:r>
            <w:r w:rsidRPr="00147A30">
              <w:rPr>
                <w:rFonts w:ascii="TH SarabunPSK" w:eastAsia="Cordia New" w:hAnsi="TH SarabunPSK" w:cs="TH SarabunPSK" w:hint="cs"/>
                <w:color w:val="000000" w:themeColor="text1"/>
                <w:sz w:val="24"/>
                <w:szCs w:val="24"/>
                <w:lang w:eastAsia="zh-CN"/>
              </w:rPr>
              <w:tab/>
            </w:r>
            <w:r w:rsidRPr="00147A30">
              <w:rPr>
                <w:rFonts w:ascii="TH SarabunPSK" w:eastAsia="Cordia New" w:hAnsi="TH SarabunPSK" w:cs="TH SarabunPSK" w:hint="cs"/>
                <w:color w:val="000000" w:themeColor="text1"/>
                <w:sz w:val="24"/>
                <w:szCs w:val="24"/>
                <w:cs/>
                <w:lang w:eastAsia="zh-CN"/>
              </w:rPr>
              <w:t>การบริหาร</w:t>
            </w:r>
          </w:p>
          <w:p w14:paraId="604BEB8D" w14:textId="77777777" w:rsidR="00144C31" w:rsidRPr="00147A30" w:rsidRDefault="00144C31" w:rsidP="00AE5053">
            <w:pPr>
              <w:ind w:left="744" w:hanging="744"/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color w:val="000000" w:themeColor="text1"/>
                <w:sz w:val="24"/>
                <w:szCs w:val="24"/>
                <w:cs/>
                <w:lang w:eastAsia="zh-CN"/>
              </w:rPr>
              <w:t>งบประมาณและการเงิน</w:t>
            </w:r>
          </w:p>
          <w:p w14:paraId="5B986AFE" w14:textId="77777777" w:rsidR="00144C31" w:rsidRPr="00147A30" w:rsidRDefault="00144C31" w:rsidP="00AE5053">
            <w:pPr>
              <w:ind w:left="744" w:hanging="744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color w:val="000000" w:themeColor="text1"/>
                <w:sz w:val="24"/>
                <w:szCs w:val="24"/>
                <w:cs/>
                <w:lang w:eastAsia="zh-CN"/>
              </w:rPr>
              <w:t>ทางการศึกษา</w:t>
            </w:r>
          </w:p>
        </w:tc>
        <w:tc>
          <w:tcPr>
            <w:tcW w:w="401" w:type="dxa"/>
            <w:vAlign w:val="center"/>
          </w:tcPr>
          <w:p w14:paraId="014D8C43" w14:textId="77777777"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color w:val="000000" w:themeColor="text1"/>
                <w:sz w:val="28"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color w:val="000000" w:themeColor="text1"/>
                <w:sz w:val="28"/>
                <w:lang w:eastAsia="zh-CN"/>
              </w:rPr>
              <w:sym w:font="Wingdings 2" w:char="0099"/>
            </w:r>
          </w:p>
        </w:tc>
        <w:tc>
          <w:tcPr>
            <w:tcW w:w="425" w:type="dxa"/>
            <w:vAlign w:val="center"/>
          </w:tcPr>
          <w:p w14:paraId="170A8EBB" w14:textId="77777777"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color w:val="000000" w:themeColor="text1"/>
                <w:sz w:val="28"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color w:val="000000" w:themeColor="text1"/>
                <w:sz w:val="28"/>
                <w:lang w:eastAsia="zh-CN"/>
              </w:rPr>
              <w:sym w:font="Wingdings 2" w:char="0099"/>
            </w:r>
          </w:p>
        </w:tc>
        <w:tc>
          <w:tcPr>
            <w:tcW w:w="425" w:type="dxa"/>
            <w:vAlign w:val="center"/>
          </w:tcPr>
          <w:p w14:paraId="0B124BBE" w14:textId="77777777"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color w:val="000000" w:themeColor="text1"/>
                <w:sz w:val="28"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color w:val="000000" w:themeColor="text1"/>
                <w:sz w:val="28"/>
                <w:lang w:eastAsia="zh-CN"/>
              </w:rPr>
              <w:sym w:font="Wingdings 2" w:char="F099"/>
            </w:r>
          </w:p>
        </w:tc>
        <w:tc>
          <w:tcPr>
            <w:tcW w:w="425" w:type="dxa"/>
            <w:vAlign w:val="center"/>
          </w:tcPr>
          <w:p w14:paraId="57F072A7" w14:textId="77777777"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color w:val="000000" w:themeColor="text1"/>
                <w:sz w:val="28"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color w:val="000000" w:themeColor="text1"/>
                <w:sz w:val="28"/>
                <w:lang w:eastAsia="zh-CN"/>
              </w:rPr>
              <w:sym w:font="Wingdings 2" w:char="F098"/>
            </w:r>
          </w:p>
        </w:tc>
        <w:tc>
          <w:tcPr>
            <w:tcW w:w="426" w:type="dxa"/>
            <w:vAlign w:val="center"/>
          </w:tcPr>
          <w:p w14:paraId="3E6B62D2" w14:textId="77777777"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color w:val="000000" w:themeColor="text1"/>
                <w:sz w:val="28"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color w:val="000000" w:themeColor="text1"/>
                <w:sz w:val="28"/>
                <w:lang w:eastAsia="zh-CN"/>
              </w:rPr>
              <w:sym w:font="Wingdings 2" w:char="0099"/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38BAF4E5" w14:textId="77777777" w:rsidR="00144C31" w:rsidRPr="00147A30" w:rsidRDefault="006E11B6" w:rsidP="00AE5053">
            <w:pPr>
              <w:jc w:val="center"/>
              <w:rPr>
                <w:rFonts w:ascii="TH SarabunPSK" w:eastAsia="Cordia New" w:hAnsi="TH SarabunPSK" w:cs="TH SarabunPSK"/>
                <w:color w:val="000000" w:themeColor="text1"/>
                <w:sz w:val="28"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color w:val="000000" w:themeColor="text1"/>
                <w:sz w:val="28"/>
                <w:lang w:eastAsia="zh-CN"/>
              </w:rPr>
              <w:sym w:font="Wingdings 2" w:char="F098"/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7751D087" w14:textId="77777777"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color w:val="000000" w:themeColor="text1"/>
                <w:sz w:val="28"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color w:val="000000" w:themeColor="text1"/>
                <w:sz w:val="28"/>
                <w:lang w:eastAsia="zh-CN"/>
              </w:rPr>
              <w:sym w:font="Wingdings 2" w:char="F099"/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18B9B4FF" w14:textId="77777777"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color w:val="000000" w:themeColor="text1"/>
                <w:sz w:val="28"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color w:val="000000" w:themeColor="text1"/>
                <w:sz w:val="28"/>
                <w:lang w:eastAsia="zh-CN"/>
              </w:rPr>
              <w:sym w:font="Wingdings 2" w:char="F099"/>
            </w:r>
          </w:p>
        </w:tc>
        <w:tc>
          <w:tcPr>
            <w:tcW w:w="426" w:type="dxa"/>
            <w:vAlign w:val="center"/>
          </w:tcPr>
          <w:p w14:paraId="2761481F" w14:textId="77777777"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color w:val="000000" w:themeColor="text1"/>
                <w:sz w:val="28"/>
                <w:lang w:val="en-US" w:eastAsia="zh-CN"/>
              </w:rPr>
            </w:pPr>
            <w:r w:rsidRPr="00147A30">
              <w:rPr>
                <w:rFonts w:ascii="TH SarabunPSK" w:eastAsia="Cordia New" w:hAnsi="TH SarabunPSK" w:cs="TH SarabunPSK" w:hint="cs"/>
                <w:color w:val="000000" w:themeColor="text1"/>
                <w:sz w:val="28"/>
                <w:lang w:eastAsia="zh-CN"/>
              </w:rPr>
              <w:sym w:font="Wingdings 2" w:char="F098"/>
            </w:r>
          </w:p>
        </w:tc>
        <w:tc>
          <w:tcPr>
            <w:tcW w:w="425" w:type="dxa"/>
            <w:vAlign w:val="center"/>
          </w:tcPr>
          <w:p w14:paraId="5A188A8D" w14:textId="77777777"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color w:val="000000" w:themeColor="text1"/>
                <w:sz w:val="28"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color w:val="000000" w:themeColor="text1"/>
                <w:sz w:val="28"/>
                <w:lang w:eastAsia="zh-CN"/>
              </w:rPr>
              <w:sym w:font="Wingdings 2" w:char="0099"/>
            </w:r>
          </w:p>
        </w:tc>
        <w:tc>
          <w:tcPr>
            <w:tcW w:w="425" w:type="dxa"/>
            <w:vAlign w:val="center"/>
          </w:tcPr>
          <w:p w14:paraId="7A883363" w14:textId="77777777"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color w:val="000000" w:themeColor="text1"/>
                <w:sz w:val="28"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color w:val="000000" w:themeColor="text1"/>
                <w:sz w:val="28"/>
                <w:lang w:eastAsia="zh-CN"/>
              </w:rPr>
              <w:sym w:font="Wingdings 2" w:char="F099"/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562859F2" w14:textId="77777777"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color w:val="000000" w:themeColor="text1"/>
                <w:sz w:val="28"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color w:val="000000" w:themeColor="text1"/>
                <w:sz w:val="28"/>
                <w:lang w:eastAsia="zh-CN"/>
              </w:rPr>
              <w:sym w:font="Wingdings 2" w:char="F099"/>
            </w:r>
          </w:p>
        </w:tc>
        <w:tc>
          <w:tcPr>
            <w:tcW w:w="426" w:type="dxa"/>
            <w:shd w:val="clear" w:color="auto" w:fill="D9D9D9"/>
            <w:vAlign w:val="center"/>
          </w:tcPr>
          <w:p w14:paraId="650F71DA" w14:textId="77777777"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color w:val="000000" w:themeColor="text1"/>
                <w:sz w:val="28"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color w:val="000000" w:themeColor="text1"/>
                <w:sz w:val="28"/>
                <w:lang w:eastAsia="zh-CN"/>
              </w:rPr>
              <w:sym w:font="Wingdings 2" w:char="F099"/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1C8FA957" w14:textId="77777777"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color w:val="000000" w:themeColor="text1"/>
                <w:sz w:val="28"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color w:val="000000" w:themeColor="text1"/>
                <w:sz w:val="28"/>
                <w:lang w:eastAsia="zh-CN"/>
              </w:rPr>
              <w:sym w:font="Wingdings 2" w:char="F098"/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4E602CB8" w14:textId="77777777"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color w:val="000000" w:themeColor="text1"/>
                <w:sz w:val="28"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color w:val="000000" w:themeColor="text1"/>
                <w:sz w:val="28"/>
                <w:lang w:eastAsia="zh-CN"/>
              </w:rPr>
              <w:sym w:font="Wingdings 2" w:char="F099"/>
            </w:r>
          </w:p>
        </w:tc>
        <w:tc>
          <w:tcPr>
            <w:tcW w:w="425" w:type="dxa"/>
            <w:vAlign w:val="center"/>
          </w:tcPr>
          <w:p w14:paraId="5AA07EEF" w14:textId="77777777"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color w:val="000000" w:themeColor="text1"/>
                <w:sz w:val="28"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color w:val="000000" w:themeColor="text1"/>
                <w:sz w:val="28"/>
                <w:lang w:eastAsia="zh-CN"/>
              </w:rPr>
              <w:sym w:font="Wingdings 2" w:char="F098"/>
            </w:r>
          </w:p>
        </w:tc>
        <w:tc>
          <w:tcPr>
            <w:tcW w:w="426" w:type="dxa"/>
            <w:vAlign w:val="center"/>
          </w:tcPr>
          <w:p w14:paraId="5A328CD6" w14:textId="77777777"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color w:val="000000" w:themeColor="text1"/>
                <w:sz w:val="28"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color w:val="000000" w:themeColor="text1"/>
                <w:sz w:val="28"/>
                <w:lang w:eastAsia="zh-CN"/>
              </w:rPr>
              <w:sym w:font="Wingdings 2" w:char="F099"/>
            </w:r>
          </w:p>
        </w:tc>
        <w:tc>
          <w:tcPr>
            <w:tcW w:w="425" w:type="dxa"/>
            <w:vAlign w:val="center"/>
          </w:tcPr>
          <w:p w14:paraId="6051CACD" w14:textId="77777777"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color w:val="000000" w:themeColor="text1"/>
                <w:sz w:val="28"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color w:val="000000" w:themeColor="text1"/>
                <w:sz w:val="28"/>
                <w:lang w:eastAsia="zh-CN"/>
              </w:rPr>
              <w:sym w:font="Wingdings 2" w:char="F099"/>
            </w:r>
          </w:p>
        </w:tc>
      </w:tr>
    </w:tbl>
    <w:p w14:paraId="2D620B29" w14:textId="77777777" w:rsidR="003E628D" w:rsidRPr="00147A30" w:rsidRDefault="003E628D" w:rsidP="00144C31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553023B" w14:textId="77777777" w:rsidR="003E628D" w:rsidRPr="00147A30" w:rsidRDefault="003E628D" w:rsidP="003E628D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W w:w="9497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57"/>
        <w:gridCol w:w="3315"/>
        <w:gridCol w:w="2625"/>
      </w:tblGrid>
      <w:tr w:rsidR="00A85B31" w:rsidRPr="00147A30" w14:paraId="40617331" w14:textId="77777777" w:rsidTr="00D100EB">
        <w:trPr>
          <w:trHeight w:val="452"/>
          <w:tblHeader/>
        </w:trPr>
        <w:tc>
          <w:tcPr>
            <w:tcW w:w="3557" w:type="dxa"/>
            <w:vAlign w:val="center"/>
          </w:tcPr>
          <w:p w14:paraId="7C895F35" w14:textId="77777777" w:rsidR="003E628D" w:rsidRPr="00147A30" w:rsidRDefault="003E628D" w:rsidP="00E5175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47A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315" w:type="dxa"/>
            <w:vAlign w:val="center"/>
          </w:tcPr>
          <w:p w14:paraId="3D1662EC" w14:textId="77777777" w:rsidR="003E628D" w:rsidRPr="00147A30" w:rsidRDefault="003E628D" w:rsidP="00E5175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625" w:type="dxa"/>
            <w:vAlign w:val="center"/>
          </w:tcPr>
          <w:p w14:paraId="1EDDDC84" w14:textId="77777777" w:rsidR="003E628D" w:rsidRPr="00147A30" w:rsidRDefault="003E628D" w:rsidP="00E5175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A85B31" w:rsidRPr="00147A30" w14:paraId="3DEBE913" w14:textId="77777777" w:rsidTr="00260D47">
        <w:trPr>
          <w:trHeight w:val="97"/>
        </w:trPr>
        <w:tc>
          <w:tcPr>
            <w:tcW w:w="9497" w:type="dxa"/>
            <w:gridSpan w:val="3"/>
          </w:tcPr>
          <w:p w14:paraId="758D0453" w14:textId="77777777" w:rsidR="00E22B77" w:rsidRPr="00147A30" w:rsidRDefault="00E22B77" w:rsidP="00E5175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47A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1. ด้านคุณธรรม จริยธรรม</w:t>
            </w:r>
          </w:p>
        </w:tc>
      </w:tr>
      <w:tr w:rsidR="00A85B31" w:rsidRPr="00147A30" w14:paraId="1BB75719" w14:textId="77777777" w:rsidTr="00D100EB">
        <w:trPr>
          <w:trHeight w:val="97"/>
        </w:trPr>
        <w:tc>
          <w:tcPr>
            <w:tcW w:w="3557" w:type="dxa"/>
          </w:tcPr>
          <w:p w14:paraId="1E5960BC" w14:textId="77777777" w:rsidR="006E11B6" w:rsidRPr="00147A30" w:rsidRDefault="006E11B6" w:rsidP="006E11B6">
            <w:pPr>
              <w:tabs>
                <w:tab w:val="left" w:pos="1560"/>
                <w:tab w:val="left" w:pos="1843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0098"/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1</w:t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4</w:t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เคารพสิทธิและรับฟังความคิดเห็นของผู้อื่น  รวมทั้งเคารพในคุณค่าและศักดิ์ศรีของความเป็นมนุษย์</w:t>
            </w:r>
          </w:p>
        </w:tc>
        <w:tc>
          <w:tcPr>
            <w:tcW w:w="3315" w:type="dxa"/>
          </w:tcPr>
          <w:p w14:paraId="65E0D62D" w14:textId="77777777" w:rsidR="006E11B6" w:rsidRPr="00147A30" w:rsidRDefault="006E11B6" w:rsidP="006E11B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1. การมอบหมายงานให้นิสิตทำงานเดี่ยวและงานกลุ่ม เพื่อนิสิตจะได้เรียนรู้การวางแผนการทำงาน  การแลกเปลี่ยนความคิดเห็น  มีการค้นคว้าข้อมูล และมีความสามัคคี  </w:t>
            </w:r>
          </w:p>
          <w:p w14:paraId="7D8559EE" w14:textId="77777777" w:rsidR="006E11B6" w:rsidRPr="00147A30" w:rsidRDefault="006E11B6" w:rsidP="006E11B6">
            <w:pPr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32"/>
                <w:szCs w:val="32"/>
                <w:shd w:val="clear" w:color="auto" w:fill="FFFF00"/>
                <w:cs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2. สอดแทรกเรื่องราวต่างๆ เกี่ยวกับการมีจริยธรรม จิตสาธารณ การมีส่วนร่วมต่อสังคม การช่วยเหลือสังคม การมีสัมมาคารวะ เพื่อปลูกฝังให้นิสิตมีความรับผิดชอบ  และมีน้ำใจช่วยเหลือผู้อื่น</w:t>
            </w:r>
          </w:p>
        </w:tc>
        <w:tc>
          <w:tcPr>
            <w:tcW w:w="2625" w:type="dxa"/>
          </w:tcPr>
          <w:p w14:paraId="7FD7FAA4" w14:textId="77777777" w:rsidR="006E11B6" w:rsidRPr="00147A30" w:rsidRDefault="006E11B6" w:rsidP="006E11B6">
            <w:pPr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ประเมินจากการเปลี่ยนแปลงพฤติกรรมในการมีส่วนร่วมในการทำงานกลุ่ม  การตรงต่อเวลาในการเข้าชั้นเรียน และส่งงานตามที่ได้รับมอบหมายรวมทั้งสังเกต ลักษณะการพูดจา</w:t>
            </w:r>
          </w:p>
        </w:tc>
      </w:tr>
      <w:tr w:rsidR="00A85B31" w:rsidRPr="00147A30" w14:paraId="6949EC34" w14:textId="77777777" w:rsidTr="0078353C">
        <w:trPr>
          <w:trHeight w:val="97"/>
        </w:trPr>
        <w:tc>
          <w:tcPr>
            <w:tcW w:w="9497" w:type="dxa"/>
            <w:gridSpan w:val="3"/>
          </w:tcPr>
          <w:p w14:paraId="639514C0" w14:textId="77777777" w:rsidR="00E22B77" w:rsidRPr="00147A30" w:rsidRDefault="00E22B77" w:rsidP="00E5175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47A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2. ด้านความรู้</w:t>
            </w:r>
          </w:p>
        </w:tc>
      </w:tr>
      <w:tr w:rsidR="00A85B31" w:rsidRPr="00147A30" w14:paraId="30D99D69" w14:textId="77777777" w:rsidTr="00B130EC">
        <w:trPr>
          <w:trHeight w:val="343"/>
        </w:trPr>
        <w:tc>
          <w:tcPr>
            <w:tcW w:w="3557" w:type="dxa"/>
          </w:tcPr>
          <w:p w14:paraId="53F77AA7" w14:textId="77777777" w:rsidR="006E11B6" w:rsidRPr="00147A30" w:rsidRDefault="006E11B6" w:rsidP="00E51750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US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0098"/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>2</w:t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.</w:t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 xml:space="preserve">1 </w:t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มีความรู้และความเข้าใจอย่างถ่องแท้ ลึกซึ้ง และกว้างขวางเกี่ยวกับหลักการและทฤษฎีบริหารการศึกษา</w:t>
            </w:r>
          </w:p>
        </w:tc>
        <w:tc>
          <w:tcPr>
            <w:tcW w:w="3315" w:type="dxa"/>
          </w:tcPr>
          <w:p w14:paraId="58294ADC" w14:textId="77777777" w:rsidR="006E11B6" w:rsidRPr="00147A30" w:rsidRDefault="001859CB" w:rsidP="001859CB">
            <w:pPr>
              <w:rPr>
                <w:rFonts w:ascii="TH SarabunPSK" w:eastAsia="BrowalliaNew-Bold" w:hAnsi="TH SarabunPSK" w:cs="TH SarabunPSK"/>
                <w:color w:val="000000" w:themeColor="text1"/>
                <w:sz w:val="40"/>
                <w:szCs w:val="32"/>
                <w:cs/>
              </w:rPr>
            </w:pPr>
            <w:r w:rsidRPr="00147A30">
              <w:rPr>
                <w:rFonts w:ascii="TH SarabunPSK" w:eastAsia="BrowalliaNew-Bold" w:hAnsi="TH SarabunPSK" w:cs="TH SarabunPSK" w:hint="cs"/>
                <w:color w:val="000000" w:themeColor="text1"/>
                <w:sz w:val="40"/>
                <w:szCs w:val="32"/>
                <w:cs/>
              </w:rPr>
              <w:t>มอบหมายให้นิสิตทำงานเดี่ยวและกลุ่มในการค้นคว้าเอกสารที่เกี่ยวข้อง พร้อมนำเสนอแลกเปลี่ยนเรียนรู้ และวิเคราะห์สังเคราะห์ร่วมกัน</w:t>
            </w:r>
          </w:p>
        </w:tc>
        <w:tc>
          <w:tcPr>
            <w:tcW w:w="2625" w:type="dxa"/>
          </w:tcPr>
          <w:p w14:paraId="4329ACDE" w14:textId="77777777" w:rsidR="006E11B6" w:rsidRPr="00147A30" w:rsidRDefault="001859CB" w:rsidP="001859CB">
            <w:pPr>
              <w:rPr>
                <w:rFonts w:ascii="TH SarabunPSK" w:eastAsia="BrowalliaNew-Bold" w:hAnsi="TH SarabunPSK" w:cs="TH SarabunPSK"/>
                <w:color w:val="000000" w:themeColor="text1"/>
                <w:sz w:val="40"/>
                <w:szCs w:val="32"/>
                <w:cs/>
              </w:rPr>
            </w:pPr>
            <w:r w:rsidRPr="00147A30">
              <w:rPr>
                <w:rFonts w:ascii="TH SarabunPSK" w:eastAsia="BrowalliaNew-Bold" w:hAnsi="TH SarabunPSK" w:cs="TH SarabunPSK" w:hint="cs"/>
                <w:color w:val="000000" w:themeColor="text1"/>
                <w:sz w:val="40"/>
                <w:szCs w:val="32"/>
                <w:cs/>
              </w:rPr>
              <w:t>สอบแบบอัตนัยเพื่อวัดความรู้ความเข้าใจและอธิบายการนำหลักการและทฤษฎีไปประยุกต์ใช้ในการบริหารการศึกษา</w:t>
            </w:r>
          </w:p>
        </w:tc>
      </w:tr>
      <w:tr w:rsidR="00A85B31" w:rsidRPr="00147A30" w14:paraId="58BA43C1" w14:textId="77777777" w:rsidTr="00EF3DA1">
        <w:trPr>
          <w:trHeight w:val="97"/>
        </w:trPr>
        <w:tc>
          <w:tcPr>
            <w:tcW w:w="9497" w:type="dxa"/>
            <w:gridSpan w:val="3"/>
          </w:tcPr>
          <w:p w14:paraId="27789A0A" w14:textId="77777777" w:rsidR="00E22B77" w:rsidRPr="00147A30" w:rsidRDefault="00E22B77" w:rsidP="00E5175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47A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3. ด้านทักษะทางปัญญา</w:t>
            </w:r>
          </w:p>
        </w:tc>
      </w:tr>
      <w:tr w:rsidR="00A85B31" w:rsidRPr="00147A30" w14:paraId="5DB8B437" w14:textId="77777777" w:rsidTr="00470EAF">
        <w:trPr>
          <w:trHeight w:val="343"/>
        </w:trPr>
        <w:tc>
          <w:tcPr>
            <w:tcW w:w="3557" w:type="dxa"/>
          </w:tcPr>
          <w:p w14:paraId="7CC61FF2" w14:textId="77777777" w:rsidR="006E11B6" w:rsidRPr="00147A30" w:rsidRDefault="006E11B6" w:rsidP="006E11B6">
            <w:pPr>
              <w:tabs>
                <w:tab w:val="left" w:pos="1560"/>
                <w:tab w:val="left" w:pos="184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0098"/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3.1 สามารถวิเคราะห์ประเด็นสำคัญได้อย่างสร้างสรรค์และพัฒนาแนวทางการแก้ปัญหาด้วยวิธีการใหม่ ๆ </w:t>
            </w:r>
          </w:p>
        </w:tc>
        <w:tc>
          <w:tcPr>
            <w:tcW w:w="3315" w:type="dxa"/>
          </w:tcPr>
          <w:p w14:paraId="57C48923" w14:textId="77777777" w:rsidR="006E11B6" w:rsidRPr="00147A30" w:rsidRDefault="001859CB" w:rsidP="001859CB">
            <w:pPr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32"/>
                <w:szCs w:val="32"/>
                <w:shd w:val="clear" w:color="auto" w:fill="FFFF00"/>
                <w:cs/>
              </w:rPr>
            </w:pPr>
            <w:r w:rsidRPr="00147A30">
              <w:rPr>
                <w:rFonts w:ascii="TH SarabunPSK" w:eastAsia="BrowalliaNew-Bold" w:hAnsi="TH SarabunPSK" w:cs="TH SarabunPSK" w:hint="cs"/>
                <w:color w:val="000000" w:themeColor="text1"/>
                <w:sz w:val="40"/>
                <w:szCs w:val="32"/>
                <w:cs/>
              </w:rPr>
              <w:t>กำหนดประเด็นให้นิสิตค้นคว้าเอกสารที่เกี่ยวข้อง พร้อมนำเสนอและร่วมวิเคราะห์ สังเคราะห์ และ</w:t>
            </w:r>
            <w:r w:rsidRPr="00147A30">
              <w:rPr>
                <w:rFonts w:ascii="TH SarabunPSK" w:eastAsia="BrowalliaNew-Bold" w:hAnsi="TH SarabunPSK" w:cs="TH SarabunPSK" w:hint="cs"/>
                <w:color w:val="000000" w:themeColor="text1"/>
                <w:sz w:val="40"/>
                <w:szCs w:val="32"/>
                <w:cs/>
              </w:rPr>
              <w:lastRenderedPageBreak/>
              <w:t>วิพากษ์เชิงสร้างสรรค์เพื่อหาแนวทางแก้ปัญหา</w:t>
            </w:r>
          </w:p>
        </w:tc>
        <w:tc>
          <w:tcPr>
            <w:tcW w:w="2625" w:type="dxa"/>
          </w:tcPr>
          <w:p w14:paraId="29CDF83B" w14:textId="77777777" w:rsidR="006E11B6" w:rsidRPr="00147A30" w:rsidRDefault="001859CB" w:rsidP="00E51750">
            <w:pPr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147A30">
              <w:rPr>
                <w:rFonts w:ascii="TH SarabunPSK" w:eastAsia="BrowalliaNew-Bold" w:hAnsi="TH SarabunPSK" w:cs="TH SarabunPSK" w:hint="cs"/>
                <w:color w:val="000000" w:themeColor="text1"/>
                <w:sz w:val="40"/>
                <w:szCs w:val="32"/>
                <w:cs/>
              </w:rPr>
              <w:lastRenderedPageBreak/>
              <w:t>ใช้วิธีการสังเกตและมอบหมายงานเพื่อวัดความคิดรวบยอดในการ</w:t>
            </w:r>
            <w:r w:rsidRPr="00147A30">
              <w:rPr>
                <w:rFonts w:ascii="TH SarabunPSK" w:eastAsia="BrowalliaNew-Bold" w:hAnsi="TH SarabunPSK" w:cs="TH SarabunPSK" w:hint="cs"/>
                <w:color w:val="000000" w:themeColor="text1"/>
                <w:sz w:val="40"/>
                <w:szCs w:val="32"/>
                <w:cs/>
              </w:rPr>
              <w:lastRenderedPageBreak/>
              <w:t>นำเสนอแนวทางการแก้ปัญหา</w:t>
            </w:r>
          </w:p>
        </w:tc>
      </w:tr>
      <w:tr w:rsidR="00A85B31" w:rsidRPr="00147A30" w14:paraId="5673078F" w14:textId="77777777" w:rsidTr="0069751E">
        <w:trPr>
          <w:trHeight w:val="97"/>
        </w:trPr>
        <w:tc>
          <w:tcPr>
            <w:tcW w:w="9497" w:type="dxa"/>
            <w:gridSpan w:val="3"/>
          </w:tcPr>
          <w:p w14:paraId="11E69872" w14:textId="77777777" w:rsidR="00E22B77" w:rsidRPr="00147A30" w:rsidRDefault="00E22B77" w:rsidP="00E5175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47A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4. ทักษะความสัมพันธ์ระหว่างบุคคลและความรับผิดชอบ</w:t>
            </w:r>
          </w:p>
        </w:tc>
      </w:tr>
      <w:tr w:rsidR="006E11B6" w:rsidRPr="00147A30" w14:paraId="35FEA4AE" w14:textId="77777777" w:rsidTr="00D100EB">
        <w:trPr>
          <w:trHeight w:val="97"/>
        </w:trPr>
        <w:tc>
          <w:tcPr>
            <w:tcW w:w="3557" w:type="dxa"/>
          </w:tcPr>
          <w:p w14:paraId="15F5D0FE" w14:textId="77777777" w:rsidR="006E11B6" w:rsidRPr="00147A30" w:rsidRDefault="006E11B6" w:rsidP="006E11B6">
            <w:pPr>
              <w:tabs>
                <w:tab w:val="left" w:pos="-3600"/>
                <w:tab w:val="left" w:pos="156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0098"/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4.3 มีความเป็นผู้นำ ผู้ตามที่ดี มีความรับผิดชอบต่อองค์การและสังคม    </w:t>
            </w:r>
          </w:p>
        </w:tc>
        <w:tc>
          <w:tcPr>
            <w:tcW w:w="3315" w:type="dxa"/>
          </w:tcPr>
          <w:p w14:paraId="125F6429" w14:textId="77777777" w:rsidR="006E11B6" w:rsidRPr="00147A30" w:rsidRDefault="00E22B77" w:rsidP="00E5175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47A30">
              <w:rPr>
                <w:rFonts w:ascii="TH SarabunPSK" w:eastAsia="BrowalliaNew-Bold" w:hAnsi="TH SarabunPSK" w:cs="TH SarabunPSK" w:hint="cs"/>
                <w:color w:val="000000" w:themeColor="text1"/>
                <w:sz w:val="40"/>
                <w:szCs w:val="32"/>
                <w:cs/>
              </w:rPr>
              <w:t>มอบหมาย</w:t>
            </w:r>
            <w:r w:rsidR="001859CB" w:rsidRPr="00147A30">
              <w:rPr>
                <w:rFonts w:ascii="TH SarabunPSK" w:eastAsia="BrowalliaNew-Bold" w:hAnsi="TH SarabunPSK" w:cs="TH SarabunPSK" w:hint="cs"/>
                <w:color w:val="000000" w:themeColor="text1"/>
                <w:sz w:val="40"/>
                <w:szCs w:val="32"/>
                <w:cs/>
              </w:rPr>
              <w:t>กลุ่มในการค้นคว้าเอกสารที่เกี่ยวข้อง พร้อมนำเสนอแลกเปลี่ยน</w:t>
            </w:r>
          </w:p>
        </w:tc>
        <w:tc>
          <w:tcPr>
            <w:tcW w:w="2625" w:type="dxa"/>
          </w:tcPr>
          <w:p w14:paraId="70924219" w14:textId="77777777" w:rsidR="006E11B6" w:rsidRPr="00147A30" w:rsidRDefault="00E22B77" w:rsidP="00E5175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47A30">
              <w:rPr>
                <w:rFonts w:ascii="TH SarabunPSK" w:eastAsia="BrowalliaNew-Bold" w:hAnsi="TH SarabunPSK" w:cs="TH SarabunPSK" w:hint="cs"/>
                <w:color w:val="000000" w:themeColor="text1"/>
                <w:sz w:val="40"/>
                <w:szCs w:val="32"/>
                <w:cs/>
              </w:rPr>
              <w:t>สังเกตพฤติกรรมการนำ พฤติกรรมการทำงานเป็นกลุ่ม</w:t>
            </w:r>
          </w:p>
        </w:tc>
      </w:tr>
      <w:tr w:rsidR="00A85B31" w:rsidRPr="00147A30" w14:paraId="7E722C41" w14:textId="77777777" w:rsidTr="00691EBD">
        <w:trPr>
          <w:trHeight w:val="97"/>
        </w:trPr>
        <w:tc>
          <w:tcPr>
            <w:tcW w:w="9497" w:type="dxa"/>
            <w:gridSpan w:val="3"/>
          </w:tcPr>
          <w:p w14:paraId="05007AC3" w14:textId="77777777" w:rsidR="00E22B77" w:rsidRPr="00147A30" w:rsidRDefault="00E22B77" w:rsidP="00E5175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47A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5. ด้านทักษะการวิเคราะห์เชิงตัวเลข การสื่อสาร และการใช้เทคโนโลยีสารสนเทศ</w:t>
            </w:r>
          </w:p>
        </w:tc>
      </w:tr>
      <w:tr w:rsidR="00A85B31" w:rsidRPr="00147A30" w14:paraId="0E2A4FAA" w14:textId="77777777" w:rsidTr="00D100EB">
        <w:trPr>
          <w:trHeight w:val="97"/>
        </w:trPr>
        <w:tc>
          <w:tcPr>
            <w:tcW w:w="3557" w:type="dxa"/>
          </w:tcPr>
          <w:p w14:paraId="7D18BA43" w14:textId="77777777" w:rsidR="006E11B6" w:rsidRPr="00147A30" w:rsidRDefault="006E11B6" w:rsidP="006E11B6">
            <w:pPr>
              <w:tabs>
                <w:tab w:val="left" w:pos="-3600"/>
                <w:tab w:val="left" w:pos="156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0098"/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5.1 มีทักษะการใช้เครื่องมือที่จำเป็นที่มีอยู่ในปัจจุบันต่อการทำงานที่เกี่ยวกับการบริหารการศึกษา</w:t>
            </w:r>
          </w:p>
        </w:tc>
        <w:tc>
          <w:tcPr>
            <w:tcW w:w="3315" w:type="dxa"/>
          </w:tcPr>
          <w:p w14:paraId="38AE97E6" w14:textId="77777777" w:rsidR="006E11B6" w:rsidRPr="00147A30" w:rsidRDefault="00E22B77" w:rsidP="00E5175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ฝึกปฏิบัติการใช้เครื่องมือทางการบริหาร และใช้รูปแบบกรณีศึกษา</w:t>
            </w:r>
          </w:p>
        </w:tc>
        <w:tc>
          <w:tcPr>
            <w:tcW w:w="2625" w:type="dxa"/>
          </w:tcPr>
          <w:p w14:paraId="1D061A43" w14:textId="77777777" w:rsidR="006E11B6" w:rsidRPr="00147A30" w:rsidRDefault="00E22B77" w:rsidP="00E5175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สังเกตและดูผลงานที่เกิดจากทักษะการปฏิบัติ</w:t>
            </w:r>
          </w:p>
        </w:tc>
      </w:tr>
    </w:tbl>
    <w:p w14:paraId="083EDFA3" w14:textId="77777777" w:rsidR="003E628D" w:rsidRPr="00147A30" w:rsidRDefault="003E628D" w:rsidP="003E628D">
      <w:pPr>
        <w:rPr>
          <w:rFonts w:ascii="TH SarabunPSK" w:hAnsi="TH SarabunPSK" w:cs="TH SarabunPSK"/>
          <w:color w:val="000000" w:themeColor="text1"/>
        </w:rPr>
      </w:pPr>
    </w:p>
    <w:p w14:paraId="6F163080" w14:textId="77777777" w:rsidR="003E628D" w:rsidRPr="00147A30" w:rsidRDefault="003E628D" w:rsidP="003E628D">
      <w:pPr>
        <w:pStyle w:val="Heading7"/>
        <w:spacing w:before="0"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</w:pPr>
      <w:r w:rsidRPr="00147A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5. แผนการสอน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3E628D" w:rsidRPr="00147A30" w14:paraId="09F9FD13" w14:textId="77777777" w:rsidTr="00E51750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14:paraId="414F98DC" w14:textId="77777777" w:rsidR="003E628D" w:rsidRPr="00147A30" w:rsidRDefault="003E628D" w:rsidP="00E5175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25A7FB3A" w14:textId="77777777" w:rsidR="003E628D" w:rsidRPr="00147A30" w:rsidRDefault="003E628D" w:rsidP="00E5175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385DA89A" w14:textId="77777777" w:rsidR="003E628D" w:rsidRPr="00147A30" w:rsidRDefault="003E628D" w:rsidP="00E5175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7C19EF30" w14:textId="77777777" w:rsidR="003E628D" w:rsidRPr="00147A30" w:rsidRDefault="003E628D" w:rsidP="00E5175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3E628D" w:rsidRPr="00147A30" w14:paraId="7D9BFA04" w14:textId="77777777" w:rsidTr="00E51750">
        <w:trPr>
          <w:trHeight w:val="354"/>
        </w:trPr>
        <w:tc>
          <w:tcPr>
            <w:tcW w:w="2350" w:type="dxa"/>
            <w:shd w:val="clear" w:color="auto" w:fill="auto"/>
          </w:tcPr>
          <w:p w14:paraId="566E8676" w14:textId="77777777" w:rsidR="003E628D" w:rsidRPr="00147A30" w:rsidRDefault="003E628D" w:rsidP="00E5175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en-US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จำนวนชั่วโมงต่อสัปดาห์ </w:t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 xml:space="preserve">x 15 </w:t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สัปดาห์</w:t>
            </w:r>
          </w:p>
        </w:tc>
        <w:tc>
          <w:tcPr>
            <w:tcW w:w="2350" w:type="dxa"/>
            <w:shd w:val="clear" w:color="auto" w:fill="auto"/>
          </w:tcPr>
          <w:p w14:paraId="69293E6C" w14:textId="77777777" w:rsidR="003E628D" w:rsidRPr="00147A30" w:rsidRDefault="003E628D" w:rsidP="00E5175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en-US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จำนวนชั่วโมงต่อสัปดาห์ </w:t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 xml:space="preserve">x 15 </w:t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สัปดาห์</w:t>
            </w:r>
          </w:p>
        </w:tc>
        <w:tc>
          <w:tcPr>
            <w:tcW w:w="2350" w:type="dxa"/>
            <w:shd w:val="clear" w:color="auto" w:fill="auto"/>
          </w:tcPr>
          <w:p w14:paraId="6E4CA21A" w14:textId="77777777" w:rsidR="003E628D" w:rsidRPr="00147A30" w:rsidRDefault="003E628D" w:rsidP="00E5175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en-US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จำนวนชั่วโมงต่อสัปดาห์ </w:t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 xml:space="preserve">x 15 </w:t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สัปดาห์</w:t>
            </w:r>
          </w:p>
        </w:tc>
        <w:tc>
          <w:tcPr>
            <w:tcW w:w="2351" w:type="dxa"/>
            <w:shd w:val="clear" w:color="auto" w:fill="auto"/>
          </w:tcPr>
          <w:p w14:paraId="0CF3BCBB" w14:textId="77777777" w:rsidR="003E628D" w:rsidRPr="00147A30" w:rsidRDefault="003E628D" w:rsidP="00E5175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en-US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จำนวนชั่วโมงต่อสัปดาห์ </w:t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 xml:space="preserve">x 15 </w:t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สัปดาห์</w:t>
            </w:r>
          </w:p>
        </w:tc>
      </w:tr>
    </w:tbl>
    <w:p w14:paraId="63D37279" w14:textId="77777777" w:rsidR="003E628D" w:rsidRPr="00147A30" w:rsidRDefault="003E628D" w:rsidP="003E628D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47A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3689"/>
        <w:gridCol w:w="924"/>
        <w:gridCol w:w="885"/>
        <w:gridCol w:w="1972"/>
        <w:gridCol w:w="1272"/>
      </w:tblGrid>
      <w:tr w:rsidR="00A85B31" w:rsidRPr="00147A30" w14:paraId="5265DF85" w14:textId="77777777" w:rsidTr="00E51750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14:paraId="41DB7216" w14:textId="77777777" w:rsidR="003E628D" w:rsidRPr="00147A30" w:rsidRDefault="003E628D" w:rsidP="00E5175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689" w:type="dxa"/>
            <w:vMerge w:val="restart"/>
            <w:shd w:val="clear" w:color="auto" w:fill="auto"/>
            <w:vAlign w:val="center"/>
          </w:tcPr>
          <w:p w14:paraId="1AB47F93" w14:textId="77777777" w:rsidR="003E628D" w:rsidRPr="00147A30" w:rsidRDefault="003E628D" w:rsidP="00E5175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198EEC1E" w14:textId="77777777" w:rsidR="003E628D" w:rsidRPr="00147A30" w:rsidRDefault="003E628D" w:rsidP="00E5175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14:paraId="1B04F9D7" w14:textId="77777777" w:rsidR="003E628D" w:rsidRPr="00147A30" w:rsidRDefault="003E628D" w:rsidP="00E5175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14:paraId="28F176C3" w14:textId="77777777" w:rsidR="003E628D" w:rsidRPr="00147A30" w:rsidRDefault="003E628D" w:rsidP="00E5175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ผู้สอน</w:t>
            </w:r>
          </w:p>
        </w:tc>
      </w:tr>
      <w:tr w:rsidR="00A85B31" w:rsidRPr="00147A30" w14:paraId="218CEE4B" w14:textId="77777777" w:rsidTr="00E51750">
        <w:trPr>
          <w:tblHeader/>
        </w:trPr>
        <w:tc>
          <w:tcPr>
            <w:tcW w:w="864" w:type="dxa"/>
            <w:vMerge/>
            <w:shd w:val="clear" w:color="auto" w:fill="auto"/>
          </w:tcPr>
          <w:p w14:paraId="293CD280" w14:textId="77777777" w:rsidR="003E628D" w:rsidRPr="00147A30" w:rsidRDefault="003E628D" w:rsidP="00E5175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689" w:type="dxa"/>
            <w:vMerge/>
            <w:shd w:val="clear" w:color="auto" w:fill="auto"/>
          </w:tcPr>
          <w:p w14:paraId="1D644288" w14:textId="77777777" w:rsidR="003E628D" w:rsidRPr="00147A30" w:rsidRDefault="003E628D" w:rsidP="00E5175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24" w:type="dxa"/>
            <w:shd w:val="clear" w:color="auto" w:fill="auto"/>
          </w:tcPr>
          <w:p w14:paraId="2A592091" w14:textId="77777777" w:rsidR="003E628D" w:rsidRPr="00147A30" w:rsidRDefault="003E628D" w:rsidP="00E51750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บรรยาย</w:t>
            </w:r>
          </w:p>
        </w:tc>
        <w:tc>
          <w:tcPr>
            <w:tcW w:w="885" w:type="dxa"/>
            <w:shd w:val="clear" w:color="auto" w:fill="auto"/>
          </w:tcPr>
          <w:p w14:paraId="38432741" w14:textId="77777777" w:rsidR="003E628D" w:rsidRPr="00147A30" w:rsidRDefault="003E628D" w:rsidP="00E51750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1972" w:type="dxa"/>
            <w:vMerge/>
            <w:shd w:val="clear" w:color="auto" w:fill="auto"/>
          </w:tcPr>
          <w:p w14:paraId="0345B485" w14:textId="77777777" w:rsidR="003E628D" w:rsidRPr="00147A30" w:rsidRDefault="003E628D" w:rsidP="00E5175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14:paraId="242B05DE" w14:textId="77777777" w:rsidR="003E628D" w:rsidRPr="00147A30" w:rsidRDefault="003E628D" w:rsidP="00E5175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85B31" w:rsidRPr="00147A30" w14:paraId="5BD2B408" w14:textId="77777777" w:rsidTr="00E51750">
        <w:tc>
          <w:tcPr>
            <w:tcW w:w="864" w:type="dxa"/>
            <w:shd w:val="clear" w:color="auto" w:fill="auto"/>
          </w:tcPr>
          <w:p w14:paraId="369E7928" w14:textId="77777777" w:rsidR="00E22B77" w:rsidRPr="00147A30" w:rsidRDefault="00E22B77" w:rsidP="00E22B7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3689" w:type="dxa"/>
            <w:shd w:val="clear" w:color="auto" w:fill="auto"/>
          </w:tcPr>
          <w:p w14:paraId="789AB910" w14:textId="77777777" w:rsidR="00E22B77" w:rsidRPr="00147A30" w:rsidRDefault="00E22B77" w:rsidP="00E22B77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ปฐม</w:t>
            </w:r>
            <w:r w:rsidRPr="00147A30">
              <w:rPr>
                <w:rFonts w:ascii="TH SarabunPSK" w:hAnsi="TH SarabunPSK" w:cs="TH SarabunPSK" w:hint="cs"/>
                <w:color w:val="000000" w:themeColor="text1"/>
                <w:spacing w:val="2"/>
                <w:sz w:val="32"/>
                <w:szCs w:val="32"/>
                <w:cs/>
              </w:rPr>
              <w:t>นิ</w:t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เทศราย</w:t>
            </w:r>
            <w:r w:rsidRPr="00147A30">
              <w:rPr>
                <w:rFonts w:ascii="TH SarabunPSK" w:hAnsi="TH SarabunPSK" w:cs="TH SarabunPSK" w:hint="cs"/>
                <w:color w:val="000000" w:themeColor="text1"/>
                <w:spacing w:val="2"/>
                <w:sz w:val="32"/>
                <w:szCs w:val="32"/>
                <w:cs/>
              </w:rPr>
              <w:t>วิ</w:t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ชา </w:t>
            </w:r>
            <w:r w:rsidRPr="00147A30">
              <w:rPr>
                <w:rFonts w:ascii="TH SarabunPSK" w:hAnsi="TH SarabunPSK" w:cs="TH SarabunPSK" w:hint="cs"/>
                <w:color w:val="000000" w:themeColor="text1"/>
                <w:spacing w:val="1"/>
                <w:sz w:val="32"/>
                <w:szCs w:val="32"/>
                <w:cs/>
              </w:rPr>
              <w:t>จุ</w:t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ดมุ่</w:t>
            </w:r>
            <w:r w:rsidRPr="00147A30">
              <w:rPr>
                <w:rFonts w:ascii="TH SarabunPSK" w:hAnsi="TH SarabunPSK" w:cs="TH SarabunPSK" w:hint="cs"/>
                <w:color w:val="000000" w:themeColor="text1"/>
                <w:spacing w:val="-1"/>
                <w:sz w:val="32"/>
                <w:szCs w:val="32"/>
                <w:cs/>
              </w:rPr>
              <w:t>ง</w:t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</w:t>
            </w:r>
            <w:r w:rsidRPr="00147A30">
              <w:rPr>
                <w:rFonts w:ascii="TH SarabunPSK" w:hAnsi="TH SarabunPSK" w:cs="TH SarabunPSK" w:hint="cs"/>
                <w:color w:val="000000" w:themeColor="text1"/>
                <w:spacing w:val="-1"/>
                <w:sz w:val="32"/>
                <w:szCs w:val="32"/>
                <w:cs/>
              </w:rPr>
              <w:t>มา</w:t>
            </w:r>
            <w:r w:rsidRPr="00147A30">
              <w:rPr>
                <w:rFonts w:ascii="TH SarabunPSK" w:hAnsi="TH SarabunPSK" w:cs="TH SarabunPSK" w:hint="cs"/>
                <w:color w:val="000000" w:themeColor="text1"/>
                <w:spacing w:val="1"/>
                <w:sz w:val="32"/>
                <w:szCs w:val="32"/>
                <w:cs/>
              </w:rPr>
              <w:t>ย</w:t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</w:t>
            </w:r>
            <w:r w:rsidRPr="00147A30">
              <w:rPr>
                <w:rFonts w:ascii="TH SarabunPSK" w:hAnsi="TH SarabunPSK" w:cs="TH SarabunPSK" w:hint="cs"/>
                <w:color w:val="000000" w:themeColor="text1"/>
                <w:spacing w:val="-1"/>
                <w:sz w:val="32"/>
                <w:szCs w:val="32"/>
                <w:cs/>
              </w:rPr>
              <w:t xml:space="preserve">ละ </w:t>
            </w:r>
            <w:r w:rsidRPr="00147A30">
              <w:rPr>
                <w:rFonts w:ascii="TH SarabunPSK" w:hAnsi="TH SarabunPSK" w:cs="TH SarabunPSK" w:hint="cs"/>
                <w:color w:val="000000" w:themeColor="text1"/>
                <w:spacing w:val="1"/>
                <w:sz w:val="32"/>
                <w:szCs w:val="32"/>
                <w:cs/>
              </w:rPr>
              <w:t>วั</w:t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ตถุประสง</w:t>
            </w:r>
            <w:r w:rsidRPr="00147A30">
              <w:rPr>
                <w:rFonts w:ascii="TH SarabunPSK" w:hAnsi="TH SarabunPSK" w:cs="TH SarabunPSK" w:hint="cs"/>
                <w:color w:val="000000" w:themeColor="text1"/>
                <w:spacing w:val="1"/>
                <w:sz w:val="32"/>
                <w:szCs w:val="32"/>
                <w:cs/>
              </w:rPr>
              <w:t>ค์</w:t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ราย</w:t>
            </w:r>
            <w:r w:rsidRPr="00147A30">
              <w:rPr>
                <w:rFonts w:ascii="TH SarabunPSK" w:hAnsi="TH SarabunPSK" w:cs="TH SarabunPSK" w:hint="cs"/>
                <w:color w:val="000000" w:themeColor="text1"/>
                <w:spacing w:val="1"/>
                <w:sz w:val="32"/>
                <w:szCs w:val="32"/>
                <w:cs/>
              </w:rPr>
              <w:t>วิ</w:t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ชา</w:t>
            </w:r>
            <w:r w:rsidRPr="00147A30">
              <w:rPr>
                <w:rFonts w:ascii="TH SarabunPSK" w:hAnsi="TH SarabunPSK" w:cs="TH SarabunPSK" w:hint="cs"/>
                <w:color w:val="000000" w:themeColor="text1"/>
                <w:spacing w:val="-1"/>
                <w:sz w:val="32"/>
                <w:szCs w:val="32"/>
                <w:cs/>
              </w:rPr>
              <w:t xml:space="preserve"> </w:t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คำอธิบาย ราย</w:t>
            </w:r>
            <w:r w:rsidRPr="00147A30">
              <w:rPr>
                <w:rFonts w:ascii="TH SarabunPSK" w:hAnsi="TH SarabunPSK" w:cs="TH SarabunPSK" w:hint="cs"/>
                <w:color w:val="000000" w:themeColor="text1"/>
                <w:spacing w:val="1"/>
                <w:sz w:val="32"/>
                <w:szCs w:val="32"/>
                <w:cs/>
              </w:rPr>
              <w:t>วิ</w:t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ชา </w:t>
            </w:r>
            <w:r w:rsidRPr="00147A30">
              <w:rPr>
                <w:rFonts w:ascii="TH SarabunPSK" w:hAnsi="TH SarabunPSK" w:cs="TH SarabunPSK" w:hint="cs"/>
                <w:color w:val="000000" w:themeColor="text1"/>
                <w:spacing w:val="-1"/>
                <w:sz w:val="32"/>
                <w:szCs w:val="32"/>
                <w:cs/>
              </w:rPr>
              <w:t>กิ</w:t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จก</w:t>
            </w:r>
            <w:r w:rsidRPr="00147A30">
              <w:rPr>
                <w:rFonts w:ascii="TH SarabunPSK" w:hAnsi="TH SarabunPSK" w:cs="TH SarabunPSK" w:hint="cs"/>
                <w:color w:val="000000" w:themeColor="text1"/>
                <w:spacing w:val="-2"/>
                <w:sz w:val="32"/>
                <w:szCs w:val="32"/>
                <w:cs/>
              </w:rPr>
              <w:t>ร</w:t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รมการเ</w:t>
            </w:r>
            <w:r w:rsidRPr="00147A30">
              <w:rPr>
                <w:rFonts w:ascii="TH SarabunPSK" w:hAnsi="TH SarabunPSK" w:cs="TH SarabunPSK" w:hint="cs"/>
                <w:color w:val="000000" w:themeColor="text1"/>
                <w:spacing w:val="1"/>
                <w:sz w:val="32"/>
                <w:szCs w:val="32"/>
                <w:cs/>
              </w:rPr>
              <w:t>รี</w:t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ยนก</w:t>
            </w:r>
            <w:r w:rsidRPr="00147A30">
              <w:rPr>
                <w:rFonts w:ascii="TH SarabunPSK" w:hAnsi="TH SarabunPSK" w:cs="TH SarabunPSK" w:hint="cs"/>
                <w:color w:val="000000" w:themeColor="text1"/>
                <w:spacing w:val="-1"/>
                <w:sz w:val="32"/>
                <w:szCs w:val="32"/>
                <w:cs/>
              </w:rPr>
              <w:t>า</w:t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รสอน การ</w:t>
            </w:r>
            <w:r w:rsidRPr="00147A30">
              <w:rPr>
                <w:rFonts w:ascii="TH SarabunPSK" w:hAnsi="TH SarabunPSK" w:cs="TH SarabunPSK" w:hint="cs"/>
                <w:color w:val="000000" w:themeColor="text1"/>
                <w:spacing w:val="1"/>
                <w:sz w:val="32"/>
                <w:szCs w:val="32"/>
                <w:cs/>
              </w:rPr>
              <w:t>วั</w:t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ดและประเ</w:t>
            </w:r>
            <w:r w:rsidRPr="00147A30">
              <w:rPr>
                <w:rFonts w:ascii="TH SarabunPSK" w:hAnsi="TH SarabunPSK" w:cs="TH SarabunPSK" w:hint="cs"/>
                <w:color w:val="000000" w:themeColor="text1"/>
                <w:spacing w:val="2"/>
                <w:sz w:val="32"/>
                <w:szCs w:val="32"/>
                <w:cs/>
              </w:rPr>
              <w:t>มิ</w:t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นผล</w:t>
            </w:r>
          </w:p>
        </w:tc>
        <w:tc>
          <w:tcPr>
            <w:tcW w:w="924" w:type="dxa"/>
            <w:shd w:val="clear" w:color="auto" w:fill="auto"/>
          </w:tcPr>
          <w:p w14:paraId="62BA8A3B" w14:textId="77777777" w:rsidR="00E22B77" w:rsidRPr="00147A30" w:rsidRDefault="00E22B77" w:rsidP="00E22B7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US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14:paraId="2955D72C" w14:textId="77777777" w:rsidR="00E22B77" w:rsidRPr="00147A30" w:rsidRDefault="00E22B77" w:rsidP="00E22B77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72" w:type="dxa"/>
            <w:shd w:val="clear" w:color="auto" w:fill="auto"/>
          </w:tcPr>
          <w:p w14:paraId="5D2C6F60" w14:textId="77777777" w:rsidR="00E22B77" w:rsidRPr="00147A30" w:rsidRDefault="00E22B77" w:rsidP="00E22B77">
            <w:pPr>
              <w:widowControl w:val="0"/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-บรรยาย</w:t>
            </w:r>
          </w:p>
          <w:p w14:paraId="0CB99F27" w14:textId="77777777" w:rsidR="00E22B77" w:rsidRPr="00147A30" w:rsidRDefault="00E22B77" w:rsidP="00E22B77">
            <w:pPr>
              <w:widowControl w:val="0"/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pacing w:val="13"/>
                <w:sz w:val="32"/>
                <w:szCs w:val="32"/>
                <w:cs/>
              </w:rPr>
              <w:t>-แลกเปลี่ยนเรียนรู้</w:t>
            </w:r>
          </w:p>
        </w:tc>
        <w:tc>
          <w:tcPr>
            <w:tcW w:w="1272" w:type="dxa"/>
            <w:shd w:val="clear" w:color="auto" w:fill="auto"/>
          </w:tcPr>
          <w:p w14:paraId="481B5683" w14:textId="77777777" w:rsidR="00E22B77" w:rsidRPr="00147A30" w:rsidRDefault="00E22B77" w:rsidP="00E22B77">
            <w:pPr>
              <w:widowControl w:val="0"/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อ.ดร.ศิลป์ชัย สุวรรณมณี</w:t>
            </w:r>
          </w:p>
        </w:tc>
      </w:tr>
      <w:tr w:rsidR="00A85B31" w:rsidRPr="00147A30" w14:paraId="352D2332" w14:textId="77777777" w:rsidTr="00E51750">
        <w:tc>
          <w:tcPr>
            <w:tcW w:w="864" w:type="dxa"/>
            <w:shd w:val="clear" w:color="auto" w:fill="auto"/>
          </w:tcPr>
          <w:p w14:paraId="3D518BF2" w14:textId="77777777" w:rsidR="00E22B77" w:rsidRPr="00147A30" w:rsidRDefault="00E22B77" w:rsidP="00E22B7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US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-</w:t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>4</w:t>
            </w:r>
          </w:p>
        </w:tc>
        <w:tc>
          <w:tcPr>
            <w:tcW w:w="3689" w:type="dxa"/>
            <w:shd w:val="clear" w:color="auto" w:fill="auto"/>
          </w:tcPr>
          <w:p w14:paraId="7C72921C" w14:textId="77777777" w:rsidR="00E22B77" w:rsidRPr="00147A30" w:rsidRDefault="00E22B77" w:rsidP="00E22B77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กฎหมายและพันธกิจด้านงาน</w:t>
            </w:r>
          </w:p>
          <w:p w14:paraId="525C3C26" w14:textId="77777777" w:rsidR="00E22B77" w:rsidRPr="00147A30" w:rsidRDefault="00E22B77" w:rsidP="00E22B77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ธุรการ การเงิน พัสดุ อาคารสถานที่ และระบบควบคุมภายใน</w:t>
            </w:r>
          </w:p>
          <w:p w14:paraId="377C60F0" w14:textId="77777777" w:rsidR="00E22B77" w:rsidRPr="00147A30" w:rsidRDefault="00E22B77" w:rsidP="00E22B77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24" w:type="dxa"/>
            <w:shd w:val="clear" w:color="auto" w:fill="auto"/>
          </w:tcPr>
          <w:p w14:paraId="399F9694" w14:textId="77777777" w:rsidR="00E22B77" w:rsidRPr="00147A30" w:rsidRDefault="007D170B" w:rsidP="00E22B7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14:paraId="3A6078DE" w14:textId="77777777" w:rsidR="00E22B77" w:rsidRPr="00147A30" w:rsidRDefault="00E22B77" w:rsidP="00E22B77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72" w:type="dxa"/>
            <w:shd w:val="clear" w:color="auto" w:fill="auto"/>
          </w:tcPr>
          <w:p w14:paraId="2209B2F8" w14:textId="77777777" w:rsidR="00E22B77" w:rsidRPr="00147A30" w:rsidRDefault="00E22B77" w:rsidP="00E22B77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position w:val="4"/>
                <w:sz w:val="32"/>
                <w:szCs w:val="32"/>
                <w:cs/>
              </w:rPr>
              <w:t>-บรรยาย</w:t>
            </w:r>
            <w:r w:rsidRPr="00147A30">
              <w:rPr>
                <w:rFonts w:ascii="TH SarabunPSK" w:hAnsi="TH SarabunPSK" w:cs="TH SarabunPSK" w:hint="cs"/>
                <w:color w:val="000000" w:themeColor="text1"/>
                <w:spacing w:val="-19"/>
                <w:position w:val="4"/>
                <w:sz w:val="32"/>
                <w:szCs w:val="32"/>
                <w:cs/>
              </w:rPr>
              <w:t xml:space="preserve"> </w:t>
            </w:r>
          </w:p>
          <w:p w14:paraId="69239128" w14:textId="77777777" w:rsidR="00E22B77" w:rsidRPr="00147A30" w:rsidRDefault="00E22B77" w:rsidP="00E22B77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-เอกสารประกอบ</w:t>
            </w:r>
          </w:p>
          <w:p w14:paraId="1484AD29" w14:textId="77777777" w:rsidR="00E22B77" w:rsidRPr="00147A30" w:rsidRDefault="00E22B77" w:rsidP="00E22B77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-การระดมสมอง</w:t>
            </w:r>
          </w:p>
          <w:p w14:paraId="40F3BA83" w14:textId="77777777" w:rsidR="00E22B77" w:rsidRPr="00147A30" w:rsidRDefault="00E22B77" w:rsidP="00E22B77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-นำเสนอชิ้นงาน</w:t>
            </w:r>
          </w:p>
          <w:p w14:paraId="61470B67" w14:textId="77777777" w:rsidR="00E22B77" w:rsidRPr="00147A30" w:rsidRDefault="00E22B77" w:rsidP="00E22B77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รายกลุ่ม</w:t>
            </w:r>
          </w:p>
        </w:tc>
        <w:tc>
          <w:tcPr>
            <w:tcW w:w="1272" w:type="dxa"/>
            <w:shd w:val="clear" w:color="auto" w:fill="auto"/>
          </w:tcPr>
          <w:p w14:paraId="7D8D6A1F" w14:textId="77777777" w:rsidR="00E22B77" w:rsidRPr="00147A30" w:rsidRDefault="00E22B77" w:rsidP="00E22B77">
            <w:pPr>
              <w:widowControl w:val="0"/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อ.ดร.ศิลป์ชัย สุวรรณมณี</w:t>
            </w:r>
          </w:p>
        </w:tc>
      </w:tr>
      <w:tr w:rsidR="00A85B31" w:rsidRPr="00147A30" w14:paraId="065708FA" w14:textId="77777777" w:rsidTr="00E51750">
        <w:tc>
          <w:tcPr>
            <w:tcW w:w="864" w:type="dxa"/>
            <w:shd w:val="clear" w:color="auto" w:fill="auto"/>
          </w:tcPr>
          <w:p w14:paraId="1FABF96D" w14:textId="77777777" w:rsidR="00E22B77" w:rsidRPr="00147A30" w:rsidRDefault="00E22B77" w:rsidP="00E22B7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US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5-</w:t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3689" w:type="dxa"/>
            <w:shd w:val="clear" w:color="auto" w:fill="auto"/>
          </w:tcPr>
          <w:p w14:paraId="238C9048" w14:textId="77777777" w:rsidR="00E22B77" w:rsidRPr="00147A30" w:rsidRDefault="00E22B77" w:rsidP="00E22B77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เทคนิคการบริหารจัดการ</w:t>
            </w:r>
          </w:p>
          <w:p w14:paraId="6287F125" w14:textId="77777777" w:rsidR="00E22B77" w:rsidRPr="00147A30" w:rsidRDefault="00E22B77" w:rsidP="00E22B77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สภาพแวดล้อมภายในสถานศึกษา</w:t>
            </w:r>
          </w:p>
          <w:p w14:paraId="143B143A" w14:textId="77777777" w:rsidR="00E22B77" w:rsidRPr="00147A30" w:rsidRDefault="00E22B77" w:rsidP="00E22B77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24" w:type="dxa"/>
            <w:shd w:val="clear" w:color="auto" w:fill="auto"/>
          </w:tcPr>
          <w:p w14:paraId="3983AB3F" w14:textId="77777777" w:rsidR="00E22B77" w:rsidRPr="00147A30" w:rsidRDefault="007D170B" w:rsidP="00E22B7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US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14:paraId="0B4D4FE1" w14:textId="77777777" w:rsidR="00E22B77" w:rsidRPr="00147A30" w:rsidRDefault="00E22B77" w:rsidP="00E22B77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72" w:type="dxa"/>
            <w:shd w:val="clear" w:color="auto" w:fill="auto"/>
          </w:tcPr>
          <w:p w14:paraId="2FFE22DC" w14:textId="77777777" w:rsidR="00E22B77" w:rsidRPr="00147A30" w:rsidRDefault="00E22B77" w:rsidP="00E22B77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position w:val="4"/>
                <w:sz w:val="32"/>
                <w:szCs w:val="32"/>
                <w:cs/>
              </w:rPr>
              <w:t>-บรรยาย</w:t>
            </w:r>
            <w:r w:rsidRPr="00147A30">
              <w:rPr>
                <w:rFonts w:ascii="TH SarabunPSK" w:hAnsi="TH SarabunPSK" w:cs="TH SarabunPSK" w:hint="cs"/>
                <w:color w:val="000000" w:themeColor="text1"/>
                <w:spacing w:val="-19"/>
                <w:position w:val="4"/>
                <w:sz w:val="32"/>
                <w:szCs w:val="32"/>
                <w:cs/>
              </w:rPr>
              <w:t xml:space="preserve"> </w:t>
            </w:r>
          </w:p>
          <w:p w14:paraId="438C2DA2" w14:textId="77777777" w:rsidR="00E22B77" w:rsidRPr="00147A30" w:rsidRDefault="00E22B77" w:rsidP="00E22B77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-เอกสารประกอบ</w:t>
            </w:r>
          </w:p>
          <w:p w14:paraId="73BF8647" w14:textId="77777777" w:rsidR="00E22B77" w:rsidRPr="00147A30" w:rsidRDefault="00E22B77" w:rsidP="00E22B77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-การระดมสมอง</w:t>
            </w:r>
          </w:p>
          <w:p w14:paraId="158F3740" w14:textId="77777777" w:rsidR="00E22B77" w:rsidRPr="00147A30" w:rsidRDefault="00E22B77" w:rsidP="00E22B77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-นำเสนอชิ้นงาน</w:t>
            </w:r>
          </w:p>
          <w:p w14:paraId="324743A1" w14:textId="77777777" w:rsidR="00E22B77" w:rsidRPr="00147A30" w:rsidRDefault="00E22B77" w:rsidP="00E22B77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รายกลุ่ม</w:t>
            </w:r>
          </w:p>
        </w:tc>
        <w:tc>
          <w:tcPr>
            <w:tcW w:w="1272" w:type="dxa"/>
            <w:shd w:val="clear" w:color="auto" w:fill="auto"/>
          </w:tcPr>
          <w:p w14:paraId="72FA45DC" w14:textId="77777777" w:rsidR="00E22B77" w:rsidRPr="00147A30" w:rsidRDefault="00E22B77" w:rsidP="00E22B77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อ.ดร.ศิลป์ชัย สุวรรณมณี</w:t>
            </w:r>
          </w:p>
        </w:tc>
      </w:tr>
      <w:tr w:rsidR="00A85B31" w:rsidRPr="00147A30" w14:paraId="4EAE9046" w14:textId="77777777" w:rsidTr="00E51750">
        <w:tc>
          <w:tcPr>
            <w:tcW w:w="864" w:type="dxa"/>
            <w:shd w:val="clear" w:color="auto" w:fill="auto"/>
          </w:tcPr>
          <w:p w14:paraId="540022A1" w14:textId="77777777" w:rsidR="007D170B" w:rsidRPr="00147A30" w:rsidRDefault="007D170B" w:rsidP="007D170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3689" w:type="dxa"/>
            <w:shd w:val="clear" w:color="auto" w:fill="auto"/>
          </w:tcPr>
          <w:p w14:paraId="243D6317" w14:textId="77777777" w:rsidR="007D170B" w:rsidRPr="00147A30" w:rsidRDefault="007D170B" w:rsidP="007D170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แนวคิดทฤษฎีที่เกี่ยวกับการบริหาร</w:t>
            </w:r>
          </w:p>
          <w:p w14:paraId="620F32B5" w14:textId="77777777" w:rsidR="007D170B" w:rsidRPr="00147A30" w:rsidRDefault="007D170B" w:rsidP="007D170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 xml:space="preserve">การเงิน การคลัง และบัญชีสำหรับนักบริหาร </w:t>
            </w:r>
          </w:p>
          <w:p w14:paraId="7C194349" w14:textId="77777777" w:rsidR="007D170B" w:rsidRPr="00147A30" w:rsidRDefault="007D170B" w:rsidP="007D170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24" w:type="dxa"/>
            <w:shd w:val="clear" w:color="auto" w:fill="auto"/>
          </w:tcPr>
          <w:p w14:paraId="7037392F" w14:textId="77777777" w:rsidR="007D170B" w:rsidRPr="00147A30" w:rsidRDefault="007D170B" w:rsidP="007D170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val="en-US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lastRenderedPageBreak/>
              <w:t>3</w:t>
            </w:r>
          </w:p>
        </w:tc>
        <w:tc>
          <w:tcPr>
            <w:tcW w:w="885" w:type="dxa"/>
            <w:shd w:val="clear" w:color="auto" w:fill="auto"/>
          </w:tcPr>
          <w:p w14:paraId="1199AF0C" w14:textId="77777777" w:rsidR="007D170B" w:rsidRPr="00147A30" w:rsidRDefault="007D170B" w:rsidP="007D170B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72" w:type="dxa"/>
            <w:shd w:val="clear" w:color="auto" w:fill="auto"/>
          </w:tcPr>
          <w:p w14:paraId="4FDD1349" w14:textId="77777777" w:rsidR="007D170B" w:rsidRPr="00147A30" w:rsidRDefault="007D170B" w:rsidP="007D170B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position w:val="4"/>
                <w:sz w:val="32"/>
                <w:szCs w:val="32"/>
                <w:cs/>
              </w:rPr>
              <w:t>-บรรยาย</w:t>
            </w:r>
            <w:r w:rsidRPr="00147A30">
              <w:rPr>
                <w:rFonts w:ascii="TH SarabunPSK" w:hAnsi="TH SarabunPSK" w:cs="TH SarabunPSK" w:hint="cs"/>
                <w:color w:val="000000" w:themeColor="text1"/>
                <w:spacing w:val="-19"/>
                <w:position w:val="4"/>
                <w:sz w:val="32"/>
                <w:szCs w:val="32"/>
                <w:cs/>
              </w:rPr>
              <w:t xml:space="preserve"> </w:t>
            </w:r>
          </w:p>
          <w:p w14:paraId="6F39ACA3" w14:textId="77777777" w:rsidR="007D170B" w:rsidRPr="00147A30" w:rsidRDefault="007D170B" w:rsidP="007D170B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-เอกสารประกอบ</w:t>
            </w:r>
          </w:p>
          <w:p w14:paraId="12A0D03F" w14:textId="77777777" w:rsidR="007D170B" w:rsidRPr="00147A30" w:rsidRDefault="007D170B" w:rsidP="007D170B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>-การระดมสมอง</w:t>
            </w:r>
          </w:p>
          <w:p w14:paraId="3E61AB12" w14:textId="77777777" w:rsidR="007D170B" w:rsidRPr="00147A30" w:rsidRDefault="007D170B" w:rsidP="007D170B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-นำเสนอชิ้นงาน</w:t>
            </w:r>
          </w:p>
          <w:p w14:paraId="43ECB57E" w14:textId="77777777" w:rsidR="007D170B" w:rsidRPr="00147A30" w:rsidRDefault="007D170B" w:rsidP="007D170B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รายกลุ่ม</w:t>
            </w:r>
          </w:p>
        </w:tc>
        <w:tc>
          <w:tcPr>
            <w:tcW w:w="1272" w:type="dxa"/>
            <w:shd w:val="clear" w:color="auto" w:fill="auto"/>
          </w:tcPr>
          <w:p w14:paraId="6AFB8873" w14:textId="77777777" w:rsidR="007D170B" w:rsidRPr="00147A30" w:rsidRDefault="007D170B" w:rsidP="007D170B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>อ.ดร.ศิลป์ชัย สุวรรณ</w:t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>มณี</w:t>
            </w:r>
          </w:p>
        </w:tc>
      </w:tr>
      <w:tr w:rsidR="00A85B31" w:rsidRPr="00147A30" w14:paraId="582D222C" w14:textId="77777777" w:rsidTr="00E51750">
        <w:tc>
          <w:tcPr>
            <w:tcW w:w="864" w:type="dxa"/>
            <w:shd w:val="clear" w:color="auto" w:fill="F2F2F2"/>
          </w:tcPr>
          <w:p w14:paraId="19E1A7DF" w14:textId="77777777" w:rsidR="007D170B" w:rsidRPr="00147A30" w:rsidRDefault="007D170B" w:rsidP="007D170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9</w:t>
            </w:r>
          </w:p>
        </w:tc>
        <w:tc>
          <w:tcPr>
            <w:tcW w:w="8742" w:type="dxa"/>
            <w:gridSpan w:val="5"/>
            <w:shd w:val="clear" w:color="auto" w:fill="F2F2F2"/>
          </w:tcPr>
          <w:p w14:paraId="00F1D2B5" w14:textId="77777777" w:rsidR="007D170B" w:rsidRPr="00147A30" w:rsidRDefault="007D170B" w:rsidP="007D170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สอบกลางภาค</w:t>
            </w:r>
          </w:p>
        </w:tc>
      </w:tr>
      <w:tr w:rsidR="00A85B31" w:rsidRPr="00147A30" w14:paraId="4BA9A710" w14:textId="77777777" w:rsidTr="00E51750">
        <w:tc>
          <w:tcPr>
            <w:tcW w:w="864" w:type="dxa"/>
            <w:shd w:val="clear" w:color="auto" w:fill="auto"/>
          </w:tcPr>
          <w:p w14:paraId="5684E992" w14:textId="77777777" w:rsidR="007D170B" w:rsidRPr="00147A30" w:rsidRDefault="007D170B" w:rsidP="007D170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US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10</w:t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-</w:t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>11</w:t>
            </w:r>
          </w:p>
        </w:tc>
        <w:tc>
          <w:tcPr>
            <w:tcW w:w="3689" w:type="dxa"/>
            <w:shd w:val="clear" w:color="auto" w:fill="auto"/>
          </w:tcPr>
          <w:p w14:paraId="44016772" w14:textId="77777777" w:rsidR="007D170B" w:rsidRPr="00147A30" w:rsidRDefault="007D170B" w:rsidP="007D170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แนวคิดทฤษฎีที่เกี่ยวกับการบริหาร</w:t>
            </w:r>
          </w:p>
          <w:p w14:paraId="04EA5F5A" w14:textId="77777777" w:rsidR="007D170B" w:rsidRPr="00147A30" w:rsidRDefault="007D170B" w:rsidP="007D170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การเงิน การคลัง และบัญชีสำหรับนักบริหาร </w:t>
            </w:r>
          </w:p>
          <w:p w14:paraId="2E58B87E" w14:textId="77777777" w:rsidR="007D170B" w:rsidRPr="00147A30" w:rsidRDefault="007D170B" w:rsidP="007D170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US"/>
              </w:rPr>
            </w:pPr>
          </w:p>
        </w:tc>
        <w:tc>
          <w:tcPr>
            <w:tcW w:w="924" w:type="dxa"/>
            <w:shd w:val="clear" w:color="auto" w:fill="auto"/>
          </w:tcPr>
          <w:p w14:paraId="1CAA877A" w14:textId="77777777" w:rsidR="007D170B" w:rsidRPr="00147A30" w:rsidRDefault="007D170B" w:rsidP="007D170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val="en-US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>6</w:t>
            </w:r>
          </w:p>
        </w:tc>
        <w:tc>
          <w:tcPr>
            <w:tcW w:w="885" w:type="dxa"/>
            <w:shd w:val="clear" w:color="auto" w:fill="auto"/>
          </w:tcPr>
          <w:p w14:paraId="551C14A8" w14:textId="77777777" w:rsidR="007D170B" w:rsidRPr="00147A30" w:rsidRDefault="007D170B" w:rsidP="007D170B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72" w:type="dxa"/>
            <w:shd w:val="clear" w:color="auto" w:fill="auto"/>
          </w:tcPr>
          <w:p w14:paraId="315159DB" w14:textId="77777777" w:rsidR="007D170B" w:rsidRPr="00147A30" w:rsidRDefault="007D170B" w:rsidP="007D170B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position w:val="4"/>
                <w:sz w:val="32"/>
                <w:szCs w:val="32"/>
                <w:cs/>
              </w:rPr>
              <w:t>-บรรยาย</w:t>
            </w:r>
            <w:r w:rsidRPr="00147A30">
              <w:rPr>
                <w:rFonts w:ascii="TH SarabunPSK" w:hAnsi="TH SarabunPSK" w:cs="TH SarabunPSK" w:hint="cs"/>
                <w:color w:val="000000" w:themeColor="text1"/>
                <w:spacing w:val="-19"/>
                <w:position w:val="4"/>
                <w:sz w:val="32"/>
                <w:szCs w:val="32"/>
                <w:cs/>
              </w:rPr>
              <w:t xml:space="preserve"> </w:t>
            </w:r>
          </w:p>
          <w:p w14:paraId="18F104D2" w14:textId="77777777" w:rsidR="007D170B" w:rsidRPr="00147A30" w:rsidRDefault="007D170B" w:rsidP="007D170B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-เอกสารประกอบ</w:t>
            </w:r>
          </w:p>
          <w:p w14:paraId="7152B318" w14:textId="77777777" w:rsidR="007D170B" w:rsidRPr="00147A30" w:rsidRDefault="007D170B" w:rsidP="007D170B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-การระดมสมอง</w:t>
            </w:r>
          </w:p>
          <w:p w14:paraId="0CAD9283" w14:textId="77777777" w:rsidR="007D170B" w:rsidRPr="00147A30" w:rsidRDefault="007D170B" w:rsidP="007D170B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-นำเสนอชิ้นงาน</w:t>
            </w:r>
          </w:p>
          <w:p w14:paraId="79DA698D" w14:textId="77777777" w:rsidR="007D170B" w:rsidRPr="00147A30" w:rsidRDefault="007D170B" w:rsidP="007D170B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รายกลุ่ม</w:t>
            </w:r>
          </w:p>
        </w:tc>
        <w:tc>
          <w:tcPr>
            <w:tcW w:w="1272" w:type="dxa"/>
            <w:shd w:val="clear" w:color="auto" w:fill="auto"/>
          </w:tcPr>
          <w:p w14:paraId="4B104EBE" w14:textId="77777777" w:rsidR="007D170B" w:rsidRPr="00147A30" w:rsidRDefault="007D170B" w:rsidP="007D170B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อ.ดร.ศิลป์ชัย สุวรรณมณี</w:t>
            </w:r>
          </w:p>
        </w:tc>
      </w:tr>
      <w:tr w:rsidR="00A85B31" w:rsidRPr="00147A30" w14:paraId="2EDF32AE" w14:textId="77777777" w:rsidTr="00E51750">
        <w:tc>
          <w:tcPr>
            <w:tcW w:w="864" w:type="dxa"/>
            <w:shd w:val="clear" w:color="auto" w:fill="auto"/>
          </w:tcPr>
          <w:p w14:paraId="467AFB10" w14:textId="77777777" w:rsidR="007D170B" w:rsidRPr="00147A30" w:rsidRDefault="007D170B" w:rsidP="007D170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US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>2</w:t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-</w:t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>14</w:t>
            </w:r>
          </w:p>
        </w:tc>
        <w:tc>
          <w:tcPr>
            <w:tcW w:w="3689" w:type="dxa"/>
            <w:shd w:val="clear" w:color="auto" w:fill="auto"/>
          </w:tcPr>
          <w:p w14:paraId="76FE5E04" w14:textId="77777777" w:rsidR="007D170B" w:rsidRPr="00147A30" w:rsidRDefault="007D170B" w:rsidP="007D170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เทคนิคและกลยุทธ์ในการวิเคราะห์การเงิน การบัญชีที่ใช้ในการจัดการเชิงกลยุทธ์ระดับองค์การ</w:t>
            </w:r>
          </w:p>
        </w:tc>
        <w:tc>
          <w:tcPr>
            <w:tcW w:w="924" w:type="dxa"/>
            <w:shd w:val="clear" w:color="auto" w:fill="auto"/>
          </w:tcPr>
          <w:p w14:paraId="1769AB0E" w14:textId="77777777" w:rsidR="007D170B" w:rsidRPr="00147A30" w:rsidRDefault="007D170B" w:rsidP="007D170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14:paraId="4BD3E544" w14:textId="77777777" w:rsidR="007D170B" w:rsidRPr="00147A30" w:rsidRDefault="007D170B" w:rsidP="007D170B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72" w:type="dxa"/>
            <w:shd w:val="clear" w:color="auto" w:fill="auto"/>
          </w:tcPr>
          <w:p w14:paraId="1B0F4FDA" w14:textId="77777777" w:rsidR="007D170B" w:rsidRPr="00147A30" w:rsidRDefault="007D170B" w:rsidP="007D170B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position w:val="4"/>
                <w:sz w:val="32"/>
                <w:szCs w:val="32"/>
                <w:cs/>
              </w:rPr>
              <w:t>-บรรยาย</w:t>
            </w:r>
            <w:r w:rsidRPr="00147A30">
              <w:rPr>
                <w:rFonts w:ascii="TH SarabunPSK" w:hAnsi="TH SarabunPSK" w:cs="TH SarabunPSK" w:hint="cs"/>
                <w:color w:val="000000" w:themeColor="text1"/>
                <w:spacing w:val="-19"/>
                <w:position w:val="4"/>
                <w:sz w:val="32"/>
                <w:szCs w:val="32"/>
                <w:cs/>
              </w:rPr>
              <w:t xml:space="preserve"> </w:t>
            </w:r>
          </w:p>
          <w:p w14:paraId="3577121F" w14:textId="77777777" w:rsidR="007D170B" w:rsidRPr="00147A30" w:rsidRDefault="007D170B" w:rsidP="007D170B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-เอกสารประกอบ</w:t>
            </w:r>
          </w:p>
          <w:p w14:paraId="33FF0462" w14:textId="77777777" w:rsidR="007D170B" w:rsidRPr="00147A30" w:rsidRDefault="007D170B" w:rsidP="007D170B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-การระดมสมอง</w:t>
            </w:r>
          </w:p>
          <w:p w14:paraId="5957E443" w14:textId="77777777" w:rsidR="007D170B" w:rsidRPr="00147A30" w:rsidRDefault="007D170B" w:rsidP="007D170B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-นำเสนอชิ้นงาน</w:t>
            </w:r>
          </w:p>
          <w:p w14:paraId="1BDCD52E" w14:textId="77777777" w:rsidR="007D170B" w:rsidRPr="00147A30" w:rsidRDefault="007D170B" w:rsidP="007D170B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รายกลุ่ม</w:t>
            </w:r>
          </w:p>
        </w:tc>
        <w:tc>
          <w:tcPr>
            <w:tcW w:w="1272" w:type="dxa"/>
            <w:shd w:val="clear" w:color="auto" w:fill="auto"/>
          </w:tcPr>
          <w:p w14:paraId="01EAFC56" w14:textId="77777777" w:rsidR="007D170B" w:rsidRPr="00147A30" w:rsidRDefault="007D170B" w:rsidP="007D170B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อ.ดร.ศิลป์ชัย สุวรรณมณี</w:t>
            </w:r>
          </w:p>
        </w:tc>
      </w:tr>
      <w:tr w:rsidR="00A85B31" w:rsidRPr="00147A30" w14:paraId="1C031E7A" w14:textId="77777777" w:rsidTr="00E51750">
        <w:tc>
          <w:tcPr>
            <w:tcW w:w="864" w:type="dxa"/>
            <w:shd w:val="clear" w:color="auto" w:fill="auto"/>
          </w:tcPr>
          <w:p w14:paraId="43A802F9" w14:textId="77777777" w:rsidR="007D170B" w:rsidRPr="00147A30" w:rsidRDefault="007D170B" w:rsidP="007D170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US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>5</w:t>
            </w:r>
          </w:p>
        </w:tc>
        <w:tc>
          <w:tcPr>
            <w:tcW w:w="3689" w:type="dxa"/>
            <w:shd w:val="clear" w:color="auto" w:fill="auto"/>
          </w:tcPr>
          <w:p w14:paraId="1F86D90F" w14:textId="77777777" w:rsidR="007D170B" w:rsidRPr="00147A30" w:rsidRDefault="007D170B" w:rsidP="007D170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นโยบายการเงินและนโยบายการ</w:t>
            </w:r>
          </w:p>
          <w:p w14:paraId="1341DCAF" w14:textId="77777777" w:rsidR="007D170B" w:rsidRPr="00147A30" w:rsidRDefault="007D170B" w:rsidP="007D170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คลังของประเทศ รวมทั้งผลกระทบของนโยบายการคลังต่อการบริหารการศึกษา</w:t>
            </w:r>
          </w:p>
        </w:tc>
        <w:tc>
          <w:tcPr>
            <w:tcW w:w="924" w:type="dxa"/>
            <w:shd w:val="clear" w:color="auto" w:fill="auto"/>
          </w:tcPr>
          <w:p w14:paraId="60BBDCF2" w14:textId="77777777" w:rsidR="007D170B" w:rsidRPr="00147A30" w:rsidRDefault="007D170B" w:rsidP="007D170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14:paraId="221812AC" w14:textId="77777777" w:rsidR="007D170B" w:rsidRPr="00147A30" w:rsidRDefault="007D170B" w:rsidP="007D170B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72" w:type="dxa"/>
            <w:shd w:val="clear" w:color="auto" w:fill="auto"/>
          </w:tcPr>
          <w:p w14:paraId="10911366" w14:textId="77777777" w:rsidR="007D170B" w:rsidRPr="00147A30" w:rsidRDefault="007D170B" w:rsidP="007D170B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position w:val="4"/>
                <w:sz w:val="32"/>
                <w:szCs w:val="32"/>
                <w:cs/>
                <w:lang w:val="en-US"/>
              </w:rPr>
              <w:t>-</w:t>
            </w:r>
            <w:r w:rsidRPr="00147A30">
              <w:rPr>
                <w:rFonts w:ascii="TH SarabunPSK" w:hAnsi="TH SarabunPSK" w:cs="TH SarabunPSK" w:hint="cs"/>
                <w:color w:val="000000" w:themeColor="text1"/>
                <w:position w:val="4"/>
                <w:sz w:val="32"/>
                <w:szCs w:val="32"/>
                <w:cs/>
              </w:rPr>
              <w:t>บรรยาย</w:t>
            </w:r>
            <w:r w:rsidRPr="00147A30">
              <w:rPr>
                <w:rFonts w:ascii="TH SarabunPSK" w:hAnsi="TH SarabunPSK" w:cs="TH SarabunPSK" w:hint="cs"/>
                <w:color w:val="000000" w:themeColor="text1"/>
                <w:spacing w:val="-19"/>
                <w:position w:val="4"/>
                <w:sz w:val="32"/>
                <w:szCs w:val="32"/>
                <w:cs/>
              </w:rPr>
              <w:t xml:space="preserve"> </w:t>
            </w:r>
          </w:p>
          <w:p w14:paraId="28A1EB66" w14:textId="77777777" w:rsidR="007D170B" w:rsidRPr="00147A30" w:rsidRDefault="007D170B" w:rsidP="007D170B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-เอกสารประกอบ</w:t>
            </w:r>
          </w:p>
          <w:p w14:paraId="66D07C7F" w14:textId="77777777" w:rsidR="007D170B" w:rsidRPr="00147A30" w:rsidRDefault="007D170B" w:rsidP="007D170B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-การระดมสมอง</w:t>
            </w:r>
          </w:p>
          <w:p w14:paraId="6745092C" w14:textId="77777777" w:rsidR="007D170B" w:rsidRPr="00147A30" w:rsidRDefault="007D170B" w:rsidP="007D170B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-นำเสนอผลการศึกษา(กรณีศึกษา)</w:t>
            </w:r>
          </w:p>
        </w:tc>
        <w:tc>
          <w:tcPr>
            <w:tcW w:w="1272" w:type="dxa"/>
            <w:shd w:val="clear" w:color="auto" w:fill="auto"/>
          </w:tcPr>
          <w:p w14:paraId="5E7DD28C" w14:textId="77777777" w:rsidR="007D170B" w:rsidRPr="00147A30" w:rsidRDefault="007D170B" w:rsidP="007D170B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อ.ดร.ศิลป์ชัย สุวรรณมณี</w:t>
            </w:r>
          </w:p>
        </w:tc>
      </w:tr>
      <w:tr w:rsidR="00A85B31" w:rsidRPr="00147A30" w14:paraId="09BCC03D" w14:textId="77777777" w:rsidTr="00E51750">
        <w:tc>
          <w:tcPr>
            <w:tcW w:w="864" w:type="dxa"/>
            <w:shd w:val="clear" w:color="auto" w:fill="auto"/>
          </w:tcPr>
          <w:p w14:paraId="3EB4EB16" w14:textId="77777777" w:rsidR="007D170B" w:rsidRPr="00147A30" w:rsidRDefault="007D170B" w:rsidP="007D170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US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>16</w:t>
            </w:r>
          </w:p>
        </w:tc>
        <w:tc>
          <w:tcPr>
            <w:tcW w:w="3689" w:type="dxa"/>
            <w:shd w:val="clear" w:color="auto" w:fill="auto"/>
          </w:tcPr>
          <w:p w14:paraId="3DAB90BF" w14:textId="77777777" w:rsidR="007D170B" w:rsidRPr="00147A30" w:rsidRDefault="007D170B" w:rsidP="007D170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US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สัมมนาปิดโครงการ</w:t>
            </w:r>
          </w:p>
        </w:tc>
        <w:tc>
          <w:tcPr>
            <w:tcW w:w="924" w:type="dxa"/>
            <w:shd w:val="clear" w:color="auto" w:fill="auto"/>
          </w:tcPr>
          <w:p w14:paraId="79DCBC7C" w14:textId="77777777" w:rsidR="007D170B" w:rsidRPr="00147A30" w:rsidRDefault="007D170B" w:rsidP="007D170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14:paraId="2437DDBB" w14:textId="77777777" w:rsidR="007D170B" w:rsidRPr="00147A30" w:rsidRDefault="007D170B" w:rsidP="007D170B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72" w:type="dxa"/>
            <w:shd w:val="clear" w:color="auto" w:fill="auto"/>
          </w:tcPr>
          <w:p w14:paraId="0E420C01" w14:textId="77777777" w:rsidR="007D170B" w:rsidRPr="00147A30" w:rsidRDefault="007D170B" w:rsidP="007D170B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position w:val="4"/>
                <w:sz w:val="32"/>
                <w:szCs w:val="32"/>
                <w:cs/>
                <w:lang w:val="en-US"/>
              </w:rPr>
              <w:t>-</w:t>
            </w:r>
            <w:r w:rsidRPr="00147A30">
              <w:rPr>
                <w:rFonts w:ascii="TH SarabunPSK" w:hAnsi="TH SarabunPSK" w:cs="TH SarabunPSK" w:hint="cs"/>
                <w:color w:val="000000" w:themeColor="text1"/>
                <w:position w:val="4"/>
                <w:sz w:val="32"/>
                <w:szCs w:val="32"/>
                <w:cs/>
              </w:rPr>
              <w:t>บรรยาย</w:t>
            </w:r>
            <w:r w:rsidRPr="00147A30">
              <w:rPr>
                <w:rFonts w:ascii="TH SarabunPSK" w:hAnsi="TH SarabunPSK" w:cs="TH SarabunPSK" w:hint="cs"/>
                <w:color w:val="000000" w:themeColor="text1"/>
                <w:spacing w:val="-19"/>
                <w:position w:val="4"/>
                <w:sz w:val="32"/>
                <w:szCs w:val="32"/>
                <w:cs/>
              </w:rPr>
              <w:t xml:space="preserve"> </w:t>
            </w:r>
          </w:p>
          <w:p w14:paraId="16D33744" w14:textId="77777777" w:rsidR="007D170B" w:rsidRPr="00147A30" w:rsidRDefault="007D170B" w:rsidP="007D170B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-เอกสารประกอบ</w:t>
            </w:r>
          </w:p>
          <w:p w14:paraId="3FFBE852" w14:textId="77777777" w:rsidR="007D170B" w:rsidRPr="00147A30" w:rsidRDefault="007D170B" w:rsidP="007D170B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-การระดมสมอง</w:t>
            </w:r>
          </w:p>
          <w:p w14:paraId="3E0C699B" w14:textId="77777777" w:rsidR="007D170B" w:rsidRPr="00147A30" w:rsidRDefault="007D170B" w:rsidP="007D170B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-นำเสนอผลการศึกษา(กรณีศึกษา)</w:t>
            </w:r>
          </w:p>
        </w:tc>
        <w:tc>
          <w:tcPr>
            <w:tcW w:w="1272" w:type="dxa"/>
            <w:shd w:val="clear" w:color="auto" w:fill="auto"/>
          </w:tcPr>
          <w:p w14:paraId="7D3C34A6" w14:textId="77777777" w:rsidR="007D170B" w:rsidRPr="00147A30" w:rsidRDefault="007D170B" w:rsidP="007D170B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อ.ดร.ศิลป์ชัย สุวรรณมณี</w:t>
            </w:r>
          </w:p>
        </w:tc>
      </w:tr>
      <w:tr w:rsidR="00A85B31" w:rsidRPr="00147A30" w14:paraId="30179A5D" w14:textId="77777777" w:rsidTr="00E51750">
        <w:tc>
          <w:tcPr>
            <w:tcW w:w="864" w:type="dxa"/>
            <w:shd w:val="clear" w:color="auto" w:fill="F2F2F2"/>
          </w:tcPr>
          <w:p w14:paraId="2927A86C" w14:textId="77777777" w:rsidR="007D170B" w:rsidRPr="00147A30" w:rsidRDefault="007D170B" w:rsidP="007D170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47A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17</w:t>
            </w:r>
          </w:p>
        </w:tc>
        <w:tc>
          <w:tcPr>
            <w:tcW w:w="8742" w:type="dxa"/>
            <w:gridSpan w:val="5"/>
            <w:vMerge w:val="restart"/>
            <w:shd w:val="clear" w:color="auto" w:fill="F2F2F2"/>
            <w:vAlign w:val="center"/>
          </w:tcPr>
          <w:p w14:paraId="7174FCEA" w14:textId="77777777" w:rsidR="007D170B" w:rsidRPr="00147A30" w:rsidRDefault="007D170B" w:rsidP="007D170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47A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สอบปลายภาค</w:t>
            </w:r>
          </w:p>
        </w:tc>
      </w:tr>
      <w:tr w:rsidR="00A85B31" w:rsidRPr="00147A30" w14:paraId="45E9FFD7" w14:textId="77777777" w:rsidTr="00E51750">
        <w:tc>
          <w:tcPr>
            <w:tcW w:w="864" w:type="dxa"/>
            <w:shd w:val="clear" w:color="auto" w:fill="F2F2F2"/>
          </w:tcPr>
          <w:p w14:paraId="1489B748" w14:textId="77777777" w:rsidR="007D170B" w:rsidRPr="00147A30" w:rsidRDefault="007D170B" w:rsidP="007D170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47A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18</w:t>
            </w:r>
          </w:p>
        </w:tc>
        <w:tc>
          <w:tcPr>
            <w:tcW w:w="8742" w:type="dxa"/>
            <w:gridSpan w:val="5"/>
            <w:vMerge/>
            <w:shd w:val="clear" w:color="auto" w:fill="F2F2F2"/>
          </w:tcPr>
          <w:p w14:paraId="0249024D" w14:textId="77777777" w:rsidR="007D170B" w:rsidRPr="00147A30" w:rsidRDefault="007D170B" w:rsidP="007D170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85B31" w:rsidRPr="00147A30" w14:paraId="6D19F23D" w14:textId="77777777" w:rsidTr="00E51750">
        <w:tc>
          <w:tcPr>
            <w:tcW w:w="4553" w:type="dxa"/>
            <w:gridSpan w:val="2"/>
            <w:shd w:val="clear" w:color="auto" w:fill="F2F2F2"/>
          </w:tcPr>
          <w:p w14:paraId="3D08B9F8" w14:textId="77777777" w:rsidR="007D170B" w:rsidRPr="00147A30" w:rsidRDefault="007D170B" w:rsidP="007D170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14:paraId="12D327ED" w14:textId="77777777" w:rsidR="007D170B" w:rsidRPr="00147A30" w:rsidRDefault="007D170B" w:rsidP="007D170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val="en-US"/>
              </w:rPr>
            </w:pPr>
            <w:r w:rsidRPr="00147A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val="en-US"/>
              </w:rPr>
              <w:t>45</w:t>
            </w:r>
          </w:p>
        </w:tc>
        <w:tc>
          <w:tcPr>
            <w:tcW w:w="885" w:type="dxa"/>
            <w:shd w:val="clear" w:color="auto" w:fill="auto"/>
          </w:tcPr>
          <w:p w14:paraId="49AF77DA" w14:textId="77777777" w:rsidR="007D170B" w:rsidRPr="00147A30" w:rsidRDefault="007D170B" w:rsidP="007D170B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244" w:type="dxa"/>
            <w:gridSpan w:val="2"/>
            <w:shd w:val="clear" w:color="auto" w:fill="auto"/>
          </w:tcPr>
          <w:p w14:paraId="6B95CE58" w14:textId="77777777" w:rsidR="007D170B" w:rsidRPr="00147A30" w:rsidRDefault="007D170B" w:rsidP="007D170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176EFA22" w14:textId="77777777" w:rsidR="003E628D" w:rsidRPr="00147A30" w:rsidRDefault="003E628D" w:rsidP="003E628D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77EBA74" w14:textId="77777777" w:rsidR="007D170B" w:rsidRPr="00147A30" w:rsidRDefault="007D170B" w:rsidP="003E628D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73C3AE48" w14:textId="77777777" w:rsidR="003E628D" w:rsidRPr="00147A30" w:rsidRDefault="003B2994" w:rsidP="007D170B">
      <w:pPr>
        <w:pStyle w:val="Heading7"/>
        <w:tabs>
          <w:tab w:val="left" w:pos="3636"/>
        </w:tabs>
        <w:spacing w:before="0"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val="en-US" w:bidi="th-TH"/>
        </w:rPr>
      </w:pPr>
      <w:r w:rsidRPr="00147A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lang w:val="en-US"/>
        </w:rPr>
        <w:t>6</w:t>
      </w:r>
      <w:r w:rsidRPr="00147A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val="en-US" w:bidi="th-TH"/>
        </w:rPr>
        <w:t>.</w:t>
      </w:r>
      <w:r w:rsidR="003E628D" w:rsidRPr="00147A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แผนการประเมินผลการเรียนรู้</w:t>
      </w:r>
      <w:r w:rsidR="007D170B" w:rsidRPr="00147A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lang w:val="en-US" w:bidi="th-TH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"/>
        <w:gridCol w:w="1977"/>
        <w:gridCol w:w="3965"/>
        <w:gridCol w:w="1179"/>
        <w:gridCol w:w="1573"/>
      </w:tblGrid>
      <w:tr w:rsidR="00A85B31" w:rsidRPr="00147A30" w14:paraId="5191F0F2" w14:textId="77777777" w:rsidTr="007D170B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1FE90" w14:textId="77777777" w:rsidR="007D170B" w:rsidRPr="00147A30" w:rsidRDefault="007D170B" w:rsidP="007D170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  <w:p w14:paraId="288F9E46" w14:textId="77777777" w:rsidR="007D170B" w:rsidRPr="00147A30" w:rsidRDefault="007D170B" w:rsidP="007D170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ลำดับการ ประเมิน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7B39B" w14:textId="77777777" w:rsidR="007D170B" w:rsidRPr="00147A30" w:rsidRDefault="007D170B" w:rsidP="007D170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14:paraId="2A72026C" w14:textId="77777777" w:rsidR="007D170B" w:rsidRPr="00147A30" w:rsidRDefault="007D170B" w:rsidP="007D170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ลักษณะการประเมิน</w:t>
            </w:r>
          </w:p>
          <w:p w14:paraId="72D3BD27" w14:textId="77777777" w:rsidR="007D170B" w:rsidRPr="00147A30" w:rsidRDefault="007D170B" w:rsidP="007D170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(เช่น สอบ รายงาน ฯลฯ)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C6BCB" w14:textId="77777777" w:rsidR="007D170B" w:rsidRPr="00147A30" w:rsidRDefault="007D170B" w:rsidP="007D170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47A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สัปดาห์ที่ประเมิน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01081" w14:textId="77777777" w:rsidR="007D170B" w:rsidRPr="00147A30" w:rsidRDefault="007D170B" w:rsidP="007D170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สัดส่วนของ</w:t>
            </w:r>
          </w:p>
          <w:p w14:paraId="2CD602D3" w14:textId="77777777" w:rsidR="007D170B" w:rsidRPr="00147A30" w:rsidRDefault="007D170B" w:rsidP="007D170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คะแนนที่ประเมิน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729F4" w14:textId="77777777" w:rsidR="007D170B" w:rsidRPr="00147A30" w:rsidRDefault="007D170B" w:rsidP="007D170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14:paraId="44512C30" w14:textId="77777777" w:rsidR="007D170B" w:rsidRPr="00147A30" w:rsidRDefault="007D170B" w:rsidP="007D170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14:paraId="79191044" w14:textId="77777777" w:rsidR="007D170B" w:rsidRPr="00147A30" w:rsidRDefault="007D170B" w:rsidP="007D170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หมายเหตุ</w:t>
            </w:r>
          </w:p>
        </w:tc>
      </w:tr>
      <w:tr w:rsidR="00A85B31" w:rsidRPr="00147A30" w14:paraId="44E243D1" w14:textId="77777777" w:rsidTr="00777585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551A6" w14:textId="77777777" w:rsidR="007D170B" w:rsidRPr="00147A30" w:rsidRDefault="007D170B" w:rsidP="007D170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lastRenderedPageBreak/>
              <w:t>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A3010" w14:textId="77777777" w:rsidR="007D170B" w:rsidRPr="00147A30" w:rsidRDefault="007D170B" w:rsidP="007D170B">
            <w:pPr>
              <w:widowControl w:val="0"/>
              <w:autoSpaceDE w:val="0"/>
              <w:autoSpaceDN w:val="0"/>
              <w:adjustRightInd w:val="0"/>
              <w:spacing w:line="401" w:lineRule="exact"/>
              <w:ind w:left="73" w:right="-1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position w:val="5"/>
                <w:sz w:val="32"/>
                <w:szCs w:val="32"/>
                <w:cs/>
              </w:rPr>
              <w:t>ความรู้</w:t>
            </w:r>
            <w:r w:rsidRPr="00147A30">
              <w:rPr>
                <w:rFonts w:ascii="TH SarabunPSK" w:hAnsi="TH SarabunPSK" w:cs="TH SarabunPSK" w:hint="cs"/>
                <w:color w:val="000000" w:themeColor="text1"/>
                <w:spacing w:val="-20"/>
                <w:position w:val="5"/>
                <w:sz w:val="32"/>
                <w:szCs w:val="32"/>
                <w:cs/>
              </w:rPr>
              <w:t xml:space="preserve"> </w:t>
            </w:r>
            <w:r w:rsidRPr="00147A30">
              <w:rPr>
                <w:rFonts w:ascii="TH SarabunPSK" w:hAnsi="TH SarabunPSK" w:cs="TH SarabunPSK" w:hint="cs"/>
                <w:color w:val="000000" w:themeColor="text1"/>
                <w:position w:val="5"/>
                <w:sz w:val="32"/>
                <w:szCs w:val="32"/>
                <w:cs/>
              </w:rPr>
              <w:t>ความเ</w:t>
            </w:r>
            <w:r w:rsidRPr="00147A30">
              <w:rPr>
                <w:rFonts w:ascii="TH SarabunPSK" w:hAnsi="TH SarabunPSK" w:cs="TH SarabunPSK" w:hint="cs"/>
                <w:color w:val="000000" w:themeColor="text1"/>
                <w:spacing w:val="2"/>
                <w:position w:val="5"/>
                <w:sz w:val="32"/>
                <w:szCs w:val="32"/>
                <w:cs/>
              </w:rPr>
              <w:t>ข้</w:t>
            </w:r>
            <w:r w:rsidRPr="00147A30">
              <w:rPr>
                <w:rFonts w:ascii="TH SarabunPSK" w:hAnsi="TH SarabunPSK" w:cs="TH SarabunPSK" w:hint="cs"/>
                <w:color w:val="000000" w:themeColor="text1"/>
                <w:position w:val="5"/>
                <w:sz w:val="32"/>
                <w:szCs w:val="32"/>
                <w:cs/>
              </w:rPr>
              <w:t>าใจ - สอบปลายภาค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298B9" w14:textId="77777777" w:rsidR="007D170B" w:rsidRPr="00147A30" w:rsidRDefault="007D170B" w:rsidP="007D170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val="en-US"/>
              </w:rPr>
            </w:pPr>
            <w:r w:rsidRPr="00147A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>17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9D2EA" w14:textId="77777777" w:rsidR="007D170B" w:rsidRPr="00147A30" w:rsidRDefault="007D170B" w:rsidP="007D170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>30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D2F73" w14:textId="77777777" w:rsidR="007D170B" w:rsidRPr="00147A30" w:rsidRDefault="007D170B" w:rsidP="007D170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A85B31" w:rsidRPr="00147A30" w14:paraId="4D6CD7A2" w14:textId="77777777" w:rsidTr="00777585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07847" w14:textId="77777777" w:rsidR="007D170B" w:rsidRPr="00147A30" w:rsidRDefault="007D170B" w:rsidP="007D170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2FCFC" w14:textId="77777777" w:rsidR="007D170B" w:rsidRPr="00147A30" w:rsidRDefault="007D170B" w:rsidP="007D170B">
            <w:pPr>
              <w:widowControl w:val="0"/>
              <w:autoSpaceDE w:val="0"/>
              <w:autoSpaceDN w:val="0"/>
              <w:adjustRightInd w:val="0"/>
              <w:spacing w:line="401" w:lineRule="exact"/>
              <w:ind w:left="73" w:right="-1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position w:val="5"/>
                <w:sz w:val="32"/>
                <w:szCs w:val="32"/>
                <w:cs/>
              </w:rPr>
              <w:t>ความรับผิดชอบ</w:t>
            </w:r>
            <w:r w:rsidRPr="00147A30">
              <w:rPr>
                <w:rFonts w:ascii="TH SarabunPSK" w:hAnsi="TH SarabunPSK" w:cs="TH SarabunPSK" w:hint="cs"/>
                <w:color w:val="000000" w:themeColor="text1"/>
                <w:spacing w:val="-19"/>
                <w:position w:val="5"/>
                <w:sz w:val="32"/>
                <w:szCs w:val="32"/>
                <w:cs/>
              </w:rPr>
              <w:t xml:space="preserve">  </w:t>
            </w:r>
            <w:r w:rsidRPr="00147A30">
              <w:rPr>
                <w:rFonts w:ascii="TH SarabunPSK" w:hAnsi="TH SarabunPSK" w:cs="TH SarabunPSK" w:hint="cs"/>
                <w:color w:val="000000" w:themeColor="text1"/>
                <w:position w:val="5"/>
                <w:sz w:val="32"/>
                <w:szCs w:val="32"/>
                <w:cs/>
              </w:rPr>
              <w:t>- บันทึกการเ</w:t>
            </w:r>
            <w:r w:rsidRPr="00147A30">
              <w:rPr>
                <w:rFonts w:ascii="TH SarabunPSK" w:hAnsi="TH SarabunPSK" w:cs="TH SarabunPSK" w:hint="cs"/>
                <w:color w:val="000000" w:themeColor="text1"/>
                <w:spacing w:val="1"/>
                <w:position w:val="5"/>
                <w:sz w:val="32"/>
                <w:szCs w:val="32"/>
                <w:cs/>
              </w:rPr>
              <w:t>ข้</w:t>
            </w:r>
            <w:r w:rsidRPr="00147A30">
              <w:rPr>
                <w:rFonts w:ascii="TH SarabunPSK" w:hAnsi="TH SarabunPSK" w:cs="TH SarabunPSK" w:hint="cs"/>
                <w:color w:val="000000" w:themeColor="text1"/>
                <w:position w:val="5"/>
                <w:sz w:val="32"/>
                <w:szCs w:val="32"/>
                <w:cs/>
              </w:rPr>
              <w:t>าชั้น</w:t>
            </w:r>
          </w:p>
          <w:p w14:paraId="4A500412" w14:textId="77777777" w:rsidR="007D170B" w:rsidRPr="00147A30" w:rsidRDefault="007D170B" w:rsidP="007D170B">
            <w:pPr>
              <w:widowControl w:val="0"/>
              <w:autoSpaceDE w:val="0"/>
              <w:autoSpaceDN w:val="0"/>
              <w:adjustRightInd w:val="0"/>
              <w:spacing w:line="375" w:lineRule="exact"/>
              <w:ind w:left="73" w:right="-16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val="en-US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position w:val="4"/>
                <w:sz w:val="32"/>
                <w:szCs w:val="32"/>
                <w:cs/>
              </w:rPr>
              <w:t>เรี</w:t>
            </w:r>
            <w:r w:rsidRPr="00147A30">
              <w:rPr>
                <w:rFonts w:ascii="TH SarabunPSK" w:hAnsi="TH SarabunPSK" w:cs="TH SarabunPSK" w:hint="cs"/>
                <w:color w:val="000000" w:themeColor="text1"/>
                <w:spacing w:val="1"/>
                <w:position w:val="4"/>
                <w:sz w:val="32"/>
                <w:szCs w:val="32"/>
                <w:cs/>
              </w:rPr>
              <w:t>ยน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90D0A" w14:textId="77777777" w:rsidR="007D170B" w:rsidRPr="00147A30" w:rsidRDefault="007D170B" w:rsidP="007D170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6250E" w14:textId="77777777" w:rsidR="007D170B" w:rsidRPr="00147A30" w:rsidRDefault="007D170B" w:rsidP="007D170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85DA2" w14:textId="77777777" w:rsidR="007D170B" w:rsidRPr="00147A30" w:rsidRDefault="007D170B" w:rsidP="007D170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A85B31" w:rsidRPr="00147A30" w14:paraId="4FC1C54E" w14:textId="77777777" w:rsidTr="00777585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93C23" w14:textId="77777777" w:rsidR="007D170B" w:rsidRPr="00147A30" w:rsidRDefault="007D170B" w:rsidP="007D170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50633" w14:textId="77777777" w:rsidR="007D170B" w:rsidRPr="00147A30" w:rsidRDefault="007D170B" w:rsidP="003B2994">
            <w:pPr>
              <w:widowControl w:val="0"/>
              <w:autoSpaceDE w:val="0"/>
              <w:autoSpaceDN w:val="0"/>
              <w:adjustRightInd w:val="0"/>
              <w:spacing w:line="239" w:lineRule="auto"/>
              <w:ind w:left="73" w:right="-16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en-US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ทักษะเชิงปฏิบัติ</w:t>
            </w:r>
            <w:r w:rsidR="003B2994"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+</w:t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การนำเสนอ</w:t>
            </w:r>
            <w:r w:rsidR="003B2994"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+ชิ้นงาน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B9331" w14:textId="77777777" w:rsidR="007D170B" w:rsidRPr="00147A30" w:rsidRDefault="007D170B" w:rsidP="007D170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val="en-US"/>
              </w:rPr>
            </w:pPr>
            <w:r w:rsidRPr="00147A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17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A8F47" w14:textId="77777777" w:rsidR="007D170B" w:rsidRPr="00147A30" w:rsidRDefault="007D170B" w:rsidP="007D170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>60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74D6B" w14:textId="77777777" w:rsidR="007D170B" w:rsidRPr="00147A30" w:rsidRDefault="007D170B" w:rsidP="007D170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57BB2D75" w14:textId="77777777" w:rsidR="007D170B" w:rsidRPr="00147A30" w:rsidRDefault="007D170B" w:rsidP="003E628D">
      <w:pPr>
        <w:rPr>
          <w:rFonts w:ascii="TH SarabunPSK" w:hAnsi="TH SarabunPSK" w:cs="TH SarabunPSK"/>
          <w:color w:val="000000" w:themeColor="text1"/>
          <w:cs/>
        </w:rPr>
      </w:pPr>
    </w:p>
    <w:sectPr w:rsidR="007D170B" w:rsidRPr="00147A30" w:rsidSect="00E51750">
      <w:headerReference w:type="even" r:id="rId8"/>
      <w:headerReference w:type="default" r:id="rId9"/>
      <w:pgSz w:w="11906" w:h="16838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177AA" w14:textId="77777777" w:rsidR="006E4C29" w:rsidRDefault="006E4C29">
      <w:r>
        <w:separator/>
      </w:r>
    </w:p>
  </w:endnote>
  <w:endnote w:type="continuationSeparator" w:id="0">
    <w:p w14:paraId="448BE010" w14:textId="77777777" w:rsidR="006E4C29" w:rsidRDefault="006E4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60C21" w14:textId="77777777" w:rsidR="006E4C29" w:rsidRDefault="006E4C29">
      <w:r>
        <w:separator/>
      </w:r>
    </w:p>
  </w:footnote>
  <w:footnote w:type="continuationSeparator" w:id="0">
    <w:p w14:paraId="3C9FF030" w14:textId="77777777" w:rsidR="006E4C29" w:rsidRDefault="006E4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FC945" w14:textId="77777777" w:rsidR="00771DD0" w:rsidRPr="00F20CB1" w:rsidRDefault="00771DD0" w:rsidP="00E51750">
    <w:pPr>
      <w:pStyle w:val="Header"/>
      <w:framePr w:wrap="around" w:vAnchor="text" w:hAnchor="margin" w:xAlign="center" w:y="1"/>
      <w:rPr>
        <w:rStyle w:val="PageNumber"/>
        <w:sz w:val="22"/>
        <w:szCs w:val="22"/>
      </w:rPr>
    </w:pPr>
    <w:r w:rsidRPr="00F20CB1">
      <w:rPr>
        <w:rStyle w:val="PageNumber"/>
        <w:sz w:val="22"/>
        <w:szCs w:val="22"/>
        <w:cs/>
      </w:rPr>
      <w:fldChar w:fldCharType="begin"/>
    </w:r>
    <w:r w:rsidRPr="00F20CB1">
      <w:rPr>
        <w:rStyle w:val="PageNumber"/>
        <w:sz w:val="22"/>
        <w:szCs w:val="22"/>
      </w:rPr>
      <w:instrText xml:space="preserve">PAGE  </w:instrText>
    </w:r>
    <w:r w:rsidRPr="00F20CB1">
      <w:rPr>
        <w:rStyle w:val="PageNumber"/>
        <w:sz w:val="22"/>
        <w:szCs w:val="22"/>
        <w:cs/>
      </w:rPr>
      <w:fldChar w:fldCharType="end"/>
    </w:r>
  </w:p>
  <w:p w14:paraId="50E92785" w14:textId="77777777" w:rsidR="00771DD0" w:rsidRPr="00F20CB1" w:rsidRDefault="00771DD0">
    <w:pPr>
      <w:pStyle w:val="Header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4BD07" w14:textId="77777777" w:rsidR="00771DD0" w:rsidRPr="00322BAC" w:rsidRDefault="00771DD0" w:rsidP="00E51750">
    <w:pPr>
      <w:pStyle w:val="Header"/>
      <w:jc w:val="right"/>
      <w:rPr>
        <w:rFonts w:ascii="TH SarabunPSK" w:hAnsi="TH SarabunPSK" w:cs="TH SarabunPSK"/>
        <w:sz w:val="32"/>
        <w:szCs w:val="32"/>
      </w:rPr>
    </w:pPr>
    <w:r w:rsidRPr="00B37797">
      <w:rPr>
        <w:rFonts w:ascii="TH SarabunPSK" w:hAnsi="TH SarabunPSK" w:cs="TH SarabunPSK"/>
        <w:sz w:val="32"/>
        <w:szCs w:val="32"/>
      </w:rPr>
      <w:fldChar w:fldCharType="begin"/>
    </w:r>
    <w:r w:rsidRPr="00B37797">
      <w:rPr>
        <w:rFonts w:ascii="TH SarabunPSK" w:hAnsi="TH SarabunPSK" w:cs="TH SarabunPSK"/>
        <w:sz w:val="32"/>
        <w:szCs w:val="32"/>
      </w:rPr>
      <w:instrText xml:space="preserve"> PAGE   \</w:instrText>
    </w:r>
    <w:r w:rsidRPr="00B37797">
      <w:rPr>
        <w:rFonts w:ascii="TH SarabunPSK" w:hAnsi="TH SarabunPSK" w:cs="TH SarabunPSK"/>
        <w:sz w:val="32"/>
        <w:szCs w:val="32"/>
        <w:cs/>
      </w:rPr>
      <w:instrText xml:space="preserve">* </w:instrText>
    </w:r>
    <w:r w:rsidRPr="00B37797">
      <w:rPr>
        <w:rFonts w:ascii="TH SarabunPSK" w:hAnsi="TH SarabunPSK" w:cs="TH SarabunPSK"/>
        <w:sz w:val="32"/>
        <w:szCs w:val="32"/>
      </w:rPr>
      <w:instrText xml:space="preserve">MERGEFORMAT </w:instrText>
    </w:r>
    <w:r w:rsidRPr="00B37797">
      <w:rPr>
        <w:rFonts w:ascii="TH SarabunPSK" w:hAnsi="TH SarabunPSK" w:cs="TH SarabunPSK"/>
        <w:sz w:val="32"/>
        <w:szCs w:val="32"/>
      </w:rPr>
      <w:fldChar w:fldCharType="separate"/>
    </w:r>
    <w:r w:rsidR="00E319EA" w:rsidRPr="00E319EA">
      <w:rPr>
        <w:rFonts w:ascii="TH SarabunPSK" w:hAnsi="TH SarabunPSK" w:cs="TH SarabunPSK"/>
        <w:noProof/>
        <w:sz w:val="32"/>
        <w:szCs w:val="32"/>
        <w:lang w:val="th-TH"/>
      </w:rPr>
      <w:t>6</w:t>
    </w:r>
    <w:r w:rsidRPr="00B37797">
      <w:rPr>
        <w:rFonts w:ascii="TH SarabunPSK" w:hAnsi="TH SarabunPSK" w:cs="TH SarabunPSK"/>
        <w:sz w:val="32"/>
        <w:szCs w:val="3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632BD"/>
    <w:multiLevelType w:val="multilevel"/>
    <w:tmpl w:val="899CA294"/>
    <w:lvl w:ilvl="0">
      <w:start w:val="1"/>
      <w:numFmt w:val="decimal"/>
      <w:lvlText w:val="%1"/>
      <w:lvlJc w:val="left"/>
      <w:pPr>
        <w:ind w:left="470" w:hanging="4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0" w:hanging="4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73E"/>
    <w:rsid w:val="00043758"/>
    <w:rsid w:val="000C6140"/>
    <w:rsid w:val="00110BE7"/>
    <w:rsid w:val="00144C31"/>
    <w:rsid w:val="00147A30"/>
    <w:rsid w:val="001859CB"/>
    <w:rsid w:val="001A3905"/>
    <w:rsid w:val="0021571D"/>
    <w:rsid w:val="002162F3"/>
    <w:rsid w:val="00244D9E"/>
    <w:rsid w:val="00312948"/>
    <w:rsid w:val="00342C9E"/>
    <w:rsid w:val="003975EC"/>
    <w:rsid w:val="003B2994"/>
    <w:rsid w:val="003D1080"/>
    <w:rsid w:val="003D3F82"/>
    <w:rsid w:val="003E628D"/>
    <w:rsid w:val="003E7D88"/>
    <w:rsid w:val="0044448B"/>
    <w:rsid w:val="0045485F"/>
    <w:rsid w:val="00457064"/>
    <w:rsid w:val="00472030"/>
    <w:rsid w:val="0047777B"/>
    <w:rsid w:val="004B580B"/>
    <w:rsid w:val="004C2844"/>
    <w:rsid w:val="00570270"/>
    <w:rsid w:val="005A5FCE"/>
    <w:rsid w:val="0061122B"/>
    <w:rsid w:val="00622CB0"/>
    <w:rsid w:val="00637EEC"/>
    <w:rsid w:val="006B37B9"/>
    <w:rsid w:val="006E11B6"/>
    <w:rsid w:val="006E4C29"/>
    <w:rsid w:val="007402AD"/>
    <w:rsid w:val="007530C0"/>
    <w:rsid w:val="00771DD0"/>
    <w:rsid w:val="007D170B"/>
    <w:rsid w:val="00824B85"/>
    <w:rsid w:val="0083649F"/>
    <w:rsid w:val="00842184"/>
    <w:rsid w:val="00876C0F"/>
    <w:rsid w:val="008832CB"/>
    <w:rsid w:val="008848D0"/>
    <w:rsid w:val="008B0025"/>
    <w:rsid w:val="009023FC"/>
    <w:rsid w:val="00944D14"/>
    <w:rsid w:val="009632FB"/>
    <w:rsid w:val="00967A6B"/>
    <w:rsid w:val="009B0D66"/>
    <w:rsid w:val="00A02F00"/>
    <w:rsid w:val="00A30B19"/>
    <w:rsid w:val="00A43253"/>
    <w:rsid w:val="00A43431"/>
    <w:rsid w:val="00A67585"/>
    <w:rsid w:val="00A84271"/>
    <w:rsid w:val="00A85B31"/>
    <w:rsid w:val="00A9373E"/>
    <w:rsid w:val="00AC17A2"/>
    <w:rsid w:val="00AC5998"/>
    <w:rsid w:val="00AE7D70"/>
    <w:rsid w:val="00B0051C"/>
    <w:rsid w:val="00B07A36"/>
    <w:rsid w:val="00B157DC"/>
    <w:rsid w:val="00B1796F"/>
    <w:rsid w:val="00B70E98"/>
    <w:rsid w:val="00BC0E1E"/>
    <w:rsid w:val="00C04708"/>
    <w:rsid w:val="00CF461A"/>
    <w:rsid w:val="00D0344C"/>
    <w:rsid w:val="00D100EB"/>
    <w:rsid w:val="00D513F0"/>
    <w:rsid w:val="00D74BC4"/>
    <w:rsid w:val="00DC01DE"/>
    <w:rsid w:val="00E106D4"/>
    <w:rsid w:val="00E22B77"/>
    <w:rsid w:val="00E239CA"/>
    <w:rsid w:val="00E319EA"/>
    <w:rsid w:val="00E47576"/>
    <w:rsid w:val="00E51750"/>
    <w:rsid w:val="00E61BD9"/>
    <w:rsid w:val="00E766CE"/>
    <w:rsid w:val="00EA305B"/>
    <w:rsid w:val="00EC7466"/>
    <w:rsid w:val="00EE7989"/>
    <w:rsid w:val="00F539CC"/>
    <w:rsid w:val="00FC054A"/>
    <w:rsid w:val="00FD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08E32"/>
  <w15:chartTrackingRefBased/>
  <w15:docId w15:val="{A44C0B84-5980-4FEE-9C2B-436E28364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73E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A9373E"/>
    <w:pPr>
      <w:spacing w:before="240" w:after="60"/>
      <w:outlineLvl w:val="6"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A9373E"/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Title">
    <w:name w:val="Title"/>
    <w:basedOn w:val="Normal"/>
    <w:link w:val="TitleChar"/>
    <w:qFormat/>
    <w:rsid w:val="00A9373E"/>
    <w:pPr>
      <w:jc w:val="center"/>
    </w:pPr>
    <w:rPr>
      <w:rFonts w:ascii="AngsanaUPC" w:hAnsi="AngsanaUPC"/>
      <w:b/>
      <w:bCs/>
      <w:sz w:val="40"/>
      <w:szCs w:val="40"/>
      <w:lang w:eastAsia="x-none"/>
    </w:rPr>
  </w:style>
  <w:style w:type="character" w:customStyle="1" w:styleId="TitleChar">
    <w:name w:val="Title Char"/>
    <w:basedOn w:val="DefaultParagraphFont"/>
    <w:link w:val="Title"/>
    <w:rsid w:val="00A9373E"/>
    <w:rPr>
      <w:rFonts w:ascii="AngsanaUPC" w:eastAsia="Times New Roman" w:hAnsi="AngsanaUPC" w:cs="Angsana New"/>
      <w:b/>
      <w:bCs/>
      <w:sz w:val="40"/>
      <w:szCs w:val="40"/>
      <w:lang w:val="en-AU" w:eastAsia="x-none"/>
    </w:rPr>
  </w:style>
  <w:style w:type="character" w:styleId="PageNumber">
    <w:name w:val="page number"/>
    <w:basedOn w:val="DefaultParagraphFont"/>
    <w:rsid w:val="00A9373E"/>
  </w:style>
  <w:style w:type="paragraph" w:styleId="Header">
    <w:name w:val="header"/>
    <w:basedOn w:val="Normal"/>
    <w:link w:val="HeaderChar"/>
    <w:uiPriority w:val="99"/>
    <w:rsid w:val="00A9373E"/>
    <w:pPr>
      <w:tabs>
        <w:tab w:val="center" w:pos="4153"/>
        <w:tab w:val="right" w:pos="8306"/>
      </w:tabs>
    </w:pPr>
    <w:rPr>
      <w:szCs w:val="23"/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9373E"/>
    <w:rPr>
      <w:rFonts w:ascii="Times New Roman" w:eastAsia="Times New Roman" w:hAnsi="Times New Roman" w:cs="Angsana New"/>
      <w:sz w:val="20"/>
      <w:szCs w:val="23"/>
      <w:lang w:val="en-AU" w:eastAsia="x-none"/>
    </w:rPr>
  </w:style>
  <w:style w:type="paragraph" w:styleId="ListParagraph">
    <w:name w:val="List Paragraph"/>
    <w:basedOn w:val="Normal"/>
    <w:uiPriority w:val="34"/>
    <w:qFormat/>
    <w:rsid w:val="008832CB"/>
    <w:pPr>
      <w:ind w:left="720"/>
      <w:contextualSpacing/>
    </w:pPr>
    <w:rPr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TSUED309</cp:lastModifiedBy>
  <cp:revision>2</cp:revision>
  <dcterms:created xsi:type="dcterms:W3CDTF">2025-04-01T01:41:00Z</dcterms:created>
  <dcterms:modified xsi:type="dcterms:W3CDTF">2025-04-01T01:41:00Z</dcterms:modified>
</cp:coreProperties>
</file>