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5DC2833C" w:rsidR="00D52D30" w:rsidRPr="002C3B90" w:rsidRDefault="00123022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2483B" wp14:editId="36E1EF65">
                <wp:simplePos x="0" y="0"/>
                <wp:positionH relativeFrom="margin">
                  <wp:posOffset>4511316</wp:posOffset>
                </wp:positionH>
                <wp:positionV relativeFrom="paragraph">
                  <wp:posOffset>-1417788</wp:posOffset>
                </wp:positionV>
                <wp:extent cx="1698625" cy="292100"/>
                <wp:effectExtent l="0" t="0" r="15875" b="12700"/>
                <wp:wrapNone/>
                <wp:docPr id="128969368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625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1308" w14:textId="7A1B1D06" w:rsidR="00123022" w:rsidRPr="002B310D" w:rsidRDefault="00123022" w:rsidP="001230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EF46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ธ.ค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2483B" id="สี่เหลี่ยมผืนผ้า 2" o:spid="_x0000_s1026" style="position:absolute;left:0;text-align:left;margin-left:355.2pt;margin-top:-111.65pt;width:133.7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" fillcolor="#deeaf6">
                <v:textbox>
                  <w:txbxContent>
                    <w:p w14:paraId="5EA51308" w14:textId="7A1B1D06" w:rsidR="00123022" w:rsidRPr="002B310D" w:rsidRDefault="00123022" w:rsidP="0012302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EF461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ธ.ค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47EF" w:rsidRPr="002C3B9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r w:rsidR="008E11A5" w:rsidRPr="002C3B90">
        <w:rPr>
          <w:rFonts w:ascii="TH SarabunPSK" w:hAnsi="TH SarabunPSK" w:cs="TH SarabunPSK"/>
          <w:b/>
          <w:bCs/>
          <w:sz w:val="32"/>
          <w:szCs w:val="32"/>
        </w:rPr>
        <w:t>TSU05</w:t>
      </w:r>
      <w:r w:rsidR="000E47EF" w:rsidRPr="002C3B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B865D85" w:rsidR="001B0697" w:rsidRPr="002C3B90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Pr="002C3B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E55D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D0B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0697" w:rsidRPr="002C3B9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3D0B1D">
        <w:rPr>
          <w:rFonts w:ascii="TH SarabunPSK" w:hAnsi="TH SarabunPSK" w:cs="TH SarabunPSK"/>
          <w:b/>
          <w:bCs/>
          <w:sz w:val="32"/>
          <w:szCs w:val="32"/>
        </w:rPr>
        <w:t xml:space="preserve"> 2568</w:t>
      </w:r>
    </w:p>
    <w:p w14:paraId="3B83E379" w14:textId="77777777" w:rsidR="001B0697" w:rsidRPr="002C3B90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B90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4DBA73FF" w14:textId="2D4E8A1B" w:rsidR="00392B85" w:rsidRDefault="00AD56DC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B9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92B85" w:rsidRPr="002C3B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01A20D05" w14:textId="77777777" w:rsidR="00AE6DF5" w:rsidRPr="002C3B90" w:rsidRDefault="00AE6DF5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2C3B90" w:rsidRPr="002C3B90" w14:paraId="6769DCD4" w14:textId="77777777" w:rsidTr="007C4132">
        <w:trPr>
          <w:trHeight w:val="247"/>
        </w:trPr>
        <w:tc>
          <w:tcPr>
            <w:tcW w:w="3217" w:type="dxa"/>
            <w:shd w:val="clear" w:color="auto" w:fill="FDE9D9" w:themeFill="accent6" w:themeFillTint="33"/>
            <w:vAlign w:val="center"/>
          </w:tcPr>
          <w:p w14:paraId="0500CBB7" w14:textId="77777777" w:rsidR="0073478E" w:rsidRPr="002C3B9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shd w:val="clear" w:color="auto" w:fill="FDE9D9" w:themeFill="accent6" w:themeFillTint="33"/>
            <w:vAlign w:val="center"/>
          </w:tcPr>
          <w:p w14:paraId="0A93E94D" w14:textId="4E1D86A0" w:rsidR="0073478E" w:rsidRPr="002C3B9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2C3B90" w:rsidRPr="002C3B9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2C3B9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5EC25B8C" w14:textId="453DC027" w:rsidR="008E11A5" w:rsidRPr="002C3B90" w:rsidRDefault="008E11A5" w:rsidP="00BB64A4">
            <w:pPr>
              <w:rPr>
                <w:rFonts w:ascii="TH SarabunPSK" w:hAnsi="TH SarabunPSK" w:cs="TH SarabunPSK"/>
                <w:sz w:val="28"/>
              </w:rPr>
            </w:pPr>
            <w:r w:rsidRPr="002C3B90">
              <w:rPr>
                <w:rFonts w:ascii="TH SarabunPSK" w:hAnsi="TH SarabunPSK" w:cs="TH SarabunPSK" w:hint="cs"/>
                <w:sz w:val="28"/>
                <w:cs/>
              </w:rPr>
              <w:t xml:space="preserve">รหัสรายวิชา </w:t>
            </w:r>
            <w:r w:rsidR="00BA5686" w:rsidRPr="00BA5686">
              <w:rPr>
                <w:rFonts w:ascii="TH SarabunPSK" w:hAnsi="TH SarabunPSK" w:cs="TH SarabunPSK" w:hint="cs"/>
                <w:sz w:val="28"/>
                <w:cs/>
              </w:rPr>
              <w:t>0303312</w:t>
            </w:r>
          </w:p>
          <w:p w14:paraId="18523A5F" w14:textId="2AC5589D" w:rsidR="00413486" w:rsidRPr="002C3B90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6A0B14">
              <w:rPr>
                <w:rFonts w:ascii="TH SarabunPSK" w:hAnsi="TH SarabunPSK" w:cs="TH SarabunPSK"/>
                <w:sz w:val="28"/>
              </w:rPr>
              <w:t xml:space="preserve"> </w:t>
            </w:r>
            <w:r w:rsidR="00BA5686" w:rsidRPr="00BA5686">
              <w:rPr>
                <w:rFonts w:ascii="TH SarabunPSK" w:hAnsi="TH SarabunPSK" w:cs="TH SarabunPSK"/>
                <w:sz w:val="28"/>
                <w:cs/>
              </w:rPr>
              <w:t>การพัฒนา</w:t>
            </w:r>
            <w:r w:rsidR="00BA5686" w:rsidRPr="00BA5686">
              <w:rPr>
                <w:rFonts w:ascii="TH SarabunPSK" w:hAnsi="TH SarabunPSK" w:cs="TH SarabunPSK" w:hint="cs"/>
                <w:sz w:val="28"/>
                <w:cs/>
              </w:rPr>
              <w:t>การรู้หนังสือ</w:t>
            </w:r>
            <w:r w:rsidR="00BA5686" w:rsidRPr="00BA5686">
              <w:rPr>
                <w:rFonts w:ascii="TH SarabunPSK" w:hAnsi="TH SarabunPSK" w:cs="TH SarabunPSK"/>
                <w:sz w:val="28"/>
                <w:cs/>
              </w:rPr>
              <w:t>ของผู้เรียนระดับประถมศึกษา</w:t>
            </w:r>
          </w:p>
          <w:p w14:paraId="259600A4" w14:textId="6AFA7DDF" w:rsidR="000E47EF" w:rsidRPr="00BA5686" w:rsidRDefault="000E47EF" w:rsidP="00BA5686">
            <w:pPr>
              <w:tabs>
                <w:tab w:val="left" w:pos="993"/>
                <w:tab w:val="left" w:pos="6663"/>
                <w:tab w:val="left" w:pos="7371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2C3B90">
              <w:rPr>
                <w:rFonts w:ascii="TH SarabunPSK" w:hAnsi="TH SarabunPSK" w:cs="TH SarabunPSK"/>
                <w:sz w:val="28"/>
              </w:rPr>
              <w:t xml:space="preserve"> </w:t>
            </w:r>
            <w:r w:rsidR="00BA5686" w:rsidRPr="00BA5686">
              <w:rPr>
                <w:rFonts w:ascii="TH Sarabun New" w:hAnsi="TH Sarabun New" w:cs="TH Sarabun New"/>
                <w:color w:val="000000" w:themeColor="text1"/>
                <w:sz w:val="28"/>
              </w:rPr>
              <w:t>Literacy Development of Elementary Education Learners</w:t>
            </w:r>
          </w:p>
        </w:tc>
      </w:tr>
      <w:tr w:rsidR="002C3B90" w:rsidRPr="002C3B9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2C3B9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4DA6291" w14:textId="047553CF" w:rsidR="00336983" w:rsidRPr="002C3B90" w:rsidRDefault="00000000" w:rsidP="0033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426766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>วิชาศึกษาทั่วไป</w:t>
            </w:r>
            <w:r w:rsidR="00336983" w:rsidRPr="002C3B90">
              <w:rPr>
                <w:rFonts w:ascii="TH SarabunPSK" w:eastAsia="Sarabun" w:hAnsi="TH SarabunPSK" w:cs="TH SarabunPSK"/>
                <w:sz w:val="28"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11788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วิชาพื้นฐาน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pacing w:val="-8"/>
                  <w:szCs w:val="22"/>
                </w:rPr>
                <w:id w:val="2121258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2228">
                  <w:rPr>
                    <w:rFonts w:ascii="MS Gothic" w:eastAsia="MS Gothic" w:hAnsi="MS Gothic" w:cs="TH SarabunPSK" w:hint="eastAsia"/>
                    <w:spacing w:val="-8"/>
                    <w:szCs w:val="22"/>
                  </w:rPr>
                  <w:t>☐</w:t>
                </w:r>
              </w:sdtContent>
            </w:sdt>
            <w:r w:rsidR="007D1302" w:rsidRPr="004825C0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>แกน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pacing w:val="-8"/>
                  <w:szCs w:val="22"/>
                </w:rPr>
                <w:id w:val="11496295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72228">
                  <w:rPr>
                    <w:rFonts w:ascii="Wingdings" w:hAnsi="Wingdings" w:cs="TH SarabunPSK"/>
                    <w:spacing w:val="-8"/>
                    <w:szCs w:val="22"/>
                  </w:rPr>
                  <w:t>þ</w:t>
                </w:r>
              </w:sdtContent>
            </w:sdt>
            <w:r w:rsidR="00F72228" w:rsidRPr="004825C0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>บังคับ</w:t>
            </w:r>
          </w:p>
          <w:p w14:paraId="2969949C" w14:textId="1EA46C45" w:rsidR="00AD56DC" w:rsidRPr="002C3B90" w:rsidRDefault="00000000" w:rsidP="0033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ind w:right="25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72613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79729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วิชาเลือกเสรี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967082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อื่น ๆ .................................</w:t>
            </w:r>
          </w:p>
        </w:tc>
      </w:tr>
      <w:tr w:rsidR="002C3B90" w:rsidRPr="002C3B9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2C3B9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2C3B9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2C3B9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2C3B9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2C3B9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65F9CC2D" w:rsidR="0073478E" w:rsidRPr="002C3B90" w:rsidRDefault="00C5524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6A287B0B" w:rsidR="0073478E" w:rsidRPr="00905255" w:rsidRDefault="00EF7C5B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 w:rsidR="00C55248">
              <w:rPr>
                <w:rFonts w:ascii="TH SarabunPSK" w:hAnsi="TH SarabunPSK" w:cs="TH SarabunPSK" w:hint="cs"/>
                <w:sz w:val="28"/>
                <w:cs/>
              </w:rPr>
              <w:t>วชิระ ดวงใจดี</w:t>
            </w:r>
          </w:p>
        </w:tc>
      </w:tr>
      <w:tr w:rsidR="000E47EF" w:rsidRPr="00905255" w14:paraId="08026A7D" w14:textId="77777777" w:rsidTr="00207D35">
        <w:trPr>
          <w:trHeight w:val="440"/>
        </w:trPr>
        <w:tc>
          <w:tcPr>
            <w:tcW w:w="3217" w:type="dxa"/>
          </w:tcPr>
          <w:p w14:paraId="7F4CFFB9" w14:textId="44AA530C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(รายกลุ่ม)</w:t>
            </w:r>
          </w:p>
        </w:tc>
        <w:tc>
          <w:tcPr>
            <w:tcW w:w="6300" w:type="dxa"/>
          </w:tcPr>
          <w:p w14:paraId="131782D2" w14:textId="6615DDAA" w:rsidR="0079402B" w:rsidRPr="00905255" w:rsidRDefault="00EF7C5B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S10</w:t>
            </w:r>
            <w:r w:rsidR="00320254">
              <w:rPr>
                <w:rFonts w:ascii="TH SarabunPSK" w:hAnsi="TH SarabunPSK" w:cs="TH SarabunPSK"/>
                <w:sz w:val="28"/>
              </w:rPr>
              <w:t xml:space="preserve">1 </w:t>
            </w:r>
            <w:r w:rsidR="00320254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320254">
              <w:rPr>
                <w:rFonts w:ascii="TH SarabunPSK" w:hAnsi="TH SarabunPSK" w:cs="TH SarabunPSK"/>
                <w:sz w:val="28"/>
              </w:rPr>
              <w:t>S102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79402B"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320254">
              <w:rPr>
                <w:rFonts w:ascii="TH SarabunPSK" w:hAnsi="TH SarabunPSK" w:cs="TH SarabunPSK"/>
                <w:sz w:val="28"/>
              </w:rPr>
              <w:t>53</w:t>
            </w:r>
            <w:r w:rsidR="001A6B4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="0079402B" w:rsidRPr="00905255">
              <w:rPr>
                <w:rFonts w:ascii="TH SarabunPSK" w:hAnsi="TH SarabunPSK" w:cs="TH SarabunPSK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วชิระ ดวงใจ</w:t>
            </w:r>
            <w:r w:rsidR="00207D35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4839D52A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6B05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7C47">
              <w:rPr>
                <w:rFonts w:ascii="TH SarabunPSK" w:hAnsi="TH SarabunPSK" w:cs="TH SarabunPSK"/>
                <w:sz w:val="28"/>
              </w:rPr>
              <w:t>2</w:t>
            </w:r>
            <w:r w:rsidR="006B057B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B057B">
              <w:rPr>
                <w:rFonts w:ascii="TH SarabunPSK" w:hAnsi="TH SarabunPSK" w:cs="TH SarabunPSK"/>
                <w:sz w:val="28"/>
              </w:rPr>
              <w:t xml:space="preserve"> 2568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5B71B8E2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</w:t>
            </w:r>
          </w:p>
        </w:tc>
        <w:tc>
          <w:tcPr>
            <w:tcW w:w="6300" w:type="dxa"/>
          </w:tcPr>
          <w:p w14:paraId="7A25971D" w14:textId="524EB3D1" w:rsidR="00814BA9" w:rsidRPr="00905255" w:rsidRDefault="00C97C47" w:rsidP="00BB64A4">
            <w:pPr>
              <w:tabs>
                <w:tab w:val="left" w:pos="306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OP2</w:t>
            </w:r>
          </w:p>
        </w:tc>
      </w:tr>
    </w:tbl>
    <w:p w14:paraId="58B11C54" w14:textId="546CE289" w:rsidR="008C776D" w:rsidRDefault="008C776D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F1527CF" w14:textId="2EC1B7B3" w:rsidR="00FA1005" w:rsidRDefault="00FB520A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FA1005"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25E814E3" w:rsidR="00FB520A" w:rsidRPr="002C3B90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b/>
          <w:bCs/>
          <w:sz w:val="28"/>
        </w:rPr>
        <w:t>2.1</w:t>
      </w:r>
      <w:r w:rsidRPr="002C3B90">
        <w:rPr>
          <w:rFonts w:ascii="TH SarabunPSK" w:hAnsi="TH SarabunPSK" w:cs="TH SarabunPSK"/>
          <w:b/>
          <w:bCs/>
          <w:sz w:val="28"/>
        </w:rPr>
        <w:tab/>
      </w:r>
      <w:r w:rsidR="000E47EF" w:rsidRPr="002C3B90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2C3B90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2C3B90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="00E21C6F" w:rsidRPr="002C3B90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2C3B90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2C3B90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2C3B90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EF4612" w:rsidRPr="002C3B90">
        <w:rPr>
          <w:rFonts w:ascii="TH SarabunPSK" w:hAnsi="TH SarabunPSK" w:cs="TH SarabunPSK"/>
          <w:b/>
          <w:bCs/>
          <w:sz w:val="28"/>
        </w:rPr>
        <w:t>(TSU03</w:t>
      </w:r>
      <w:r w:rsidR="00EF4612" w:rsidRPr="002C3B90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B4575E4" w14:textId="3CE1C4CD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A66456" w:rsidRPr="00AD56DC" w14:paraId="58CAB37B" w14:textId="77777777" w:rsidTr="00AE6DF5">
        <w:tc>
          <w:tcPr>
            <w:tcW w:w="993" w:type="dxa"/>
            <w:vAlign w:val="center"/>
          </w:tcPr>
          <w:p w14:paraId="12C88AEA" w14:textId="173035C0" w:rsidR="00A66456" w:rsidRPr="00AE6DF5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CLO1</w:t>
            </w:r>
          </w:p>
        </w:tc>
        <w:tc>
          <w:tcPr>
            <w:tcW w:w="8646" w:type="dxa"/>
            <w:vAlign w:val="center"/>
          </w:tcPr>
          <w:p w14:paraId="3DF5447D" w14:textId="0BE446F9" w:rsidR="00596F84" w:rsidRPr="00596F84" w:rsidRDefault="00596F84" w:rsidP="00596F84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ทฤษฎีและพัฒนาการด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านการรู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หนังสือของผู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เรียนระดับประถมศึกษา และเชื่อมโยงกับหลักสูตร</w:t>
            </w:r>
          </w:p>
          <w:p w14:paraId="3285F9BE" w14:textId="2D5229E0" w:rsidR="00A66456" w:rsidRPr="00596F84" w:rsidRDefault="00596F84" w:rsidP="00596F84">
            <w:pPr>
              <w:pStyle w:val="p1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แกนกลาง งานวิจัย และบริบทการเรียนรู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จริงในห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องเรียน</w:t>
            </w:r>
          </w:p>
        </w:tc>
      </w:tr>
      <w:tr w:rsidR="00A66456" w:rsidRPr="00AD56DC" w14:paraId="145993D8" w14:textId="77777777" w:rsidTr="00AE6DF5">
        <w:tc>
          <w:tcPr>
            <w:tcW w:w="993" w:type="dxa"/>
          </w:tcPr>
          <w:p w14:paraId="73545E21" w14:textId="2F8AC637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646" w:type="dxa"/>
            <w:vAlign w:val="center"/>
          </w:tcPr>
          <w:p w14:paraId="7F131A3F" w14:textId="77777777" w:rsidR="00596F84" w:rsidRPr="00596F84" w:rsidRDefault="00596F84" w:rsidP="00596F84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ออกแบบแผนการสอนและกิจกรรมพัฒนาการอานและการเขียนที่เหมาะสมกับพัฒนาการเด็กประถมศึกษา</w:t>
            </w:r>
          </w:p>
          <w:p w14:paraId="06AC2023" w14:textId="0C9CA0FF" w:rsidR="00A66456" w:rsidRPr="00596F84" w:rsidRDefault="00596F84" w:rsidP="00596F84">
            <w:pPr>
              <w:pStyle w:val="p1"/>
              <w:rPr>
                <w:rFonts w:hint="cs"/>
                <w:cs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โดยประยุกต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ใช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</w:rPr>
              <w:t xml:space="preserve"> Active Learning, UDL 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และแนวคิดการสอนภาษาไทยอยางสร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</w:p>
        </w:tc>
      </w:tr>
      <w:tr w:rsidR="00A66456" w:rsidRPr="00AD56DC" w14:paraId="49154305" w14:textId="77777777" w:rsidTr="00AE6DF5">
        <w:tc>
          <w:tcPr>
            <w:tcW w:w="993" w:type="dxa"/>
          </w:tcPr>
          <w:p w14:paraId="4B8970A1" w14:textId="79E3000C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646" w:type="dxa"/>
            <w:vAlign w:val="center"/>
          </w:tcPr>
          <w:p w14:paraId="55F0B367" w14:textId="264BC50C" w:rsidR="00596F84" w:rsidRPr="00596F84" w:rsidRDefault="00596F84" w:rsidP="00596F84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พัฒนาสื่อ นวัตกรรมการอาน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</w:rPr>
              <w:t>–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 และเครื่องมือประเมินผลที่เหมาะสมกับระดับประถมศึกษา พร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อม</w:t>
            </w:r>
          </w:p>
          <w:p w14:paraId="72B29BF0" w14:textId="469D7C8E" w:rsidR="00A66456" w:rsidRPr="00596F84" w:rsidRDefault="00596F84" w:rsidP="00596F84">
            <w:pPr>
              <w:pStyle w:val="p1"/>
              <w:rPr>
                <w:rFonts w:hint="cs"/>
                <w:cs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ทดลองใช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และปรับปรุงตามผลสะท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อนกลับ</w:t>
            </w:r>
          </w:p>
        </w:tc>
      </w:tr>
      <w:tr w:rsidR="00A66456" w:rsidRPr="00AD56DC" w14:paraId="5F247635" w14:textId="77777777" w:rsidTr="00AE6DF5">
        <w:tc>
          <w:tcPr>
            <w:tcW w:w="993" w:type="dxa"/>
          </w:tcPr>
          <w:p w14:paraId="4FB8E1F8" w14:textId="1485C4EC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646" w:type="dxa"/>
            <w:vAlign w:val="center"/>
          </w:tcPr>
          <w:p w14:paraId="02C1C80E" w14:textId="057EE73C" w:rsidR="00A66456" w:rsidRPr="00596F84" w:rsidRDefault="00596F84" w:rsidP="00596F84">
            <w:pPr>
              <w:pStyle w:val="p1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ปฏิบัติการสอนจริงและสะท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อนผลอยางเป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นระบบตามมาตรฐานวิชาชีพครู โดยใช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อมูลเชิงประจักษ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ในการพัฒนาแผนและวิธีการสอน (</w:t>
            </w:r>
            <w:r w:rsidRPr="00596F84">
              <w:rPr>
                <w:rFonts w:ascii="TH SarabunPSK" w:hAnsi="TH SarabunPSK" w:cs="TH SarabunPSK" w:hint="cs"/>
                <w:sz w:val="28"/>
                <w:szCs w:val="28"/>
              </w:rPr>
              <w:t>Lesson Study/PLC)</w:t>
            </w:r>
          </w:p>
        </w:tc>
      </w:tr>
    </w:tbl>
    <w:p w14:paraId="05E145CF" w14:textId="42EADF65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ทั้งหมด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ไว้ใน </w:t>
      </w:r>
      <w:r w:rsidR="00EF4612">
        <w:rPr>
          <w:rFonts w:ascii="TH SarabunPSK" w:hAnsi="TH SarabunPSK" w:cs="TH SarabunPSK"/>
          <w:i/>
          <w:iCs/>
          <w:color w:val="FF0000"/>
          <w:sz w:val="24"/>
          <w:szCs w:val="24"/>
        </w:rPr>
        <w:t>TSU0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CFC0302" w14:textId="77777777" w:rsidR="008C776D" w:rsidRDefault="008C776D" w:rsidP="002C3B9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454A6469" w14:textId="355DDD35" w:rsidR="002C3B90" w:rsidRDefault="002C3B90" w:rsidP="002C3B9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2C3B90">
        <w:rPr>
          <w:rFonts w:ascii="TH SarabunPSK" w:hAnsi="TH SarabunPSK" w:cs="TH SarabunPSK"/>
          <w:b/>
          <w:bCs/>
          <w:sz w:val="28"/>
          <w:cs/>
        </w:rPr>
        <w:t>แผนการดำเนินการที่สอดคล้องกับผลลัพธ์การเรียนรู้ของรายวิชา</w:t>
      </w:r>
    </w:p>
    <w:p w14:paraId="3490D23B" w14:textId="3FE47035" w:rsidR="002C3B90" w:rsidRDefault="002C3B90" w:rsidP="002C3B90">
      <w:pPr>
        <w:spacing w:after="0" w:line="240" w:lineRule="auto"/>
        <w:ind w:firstLine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sz w:val="28"/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 ที่ระบุในรายละเอียดของรายวิชา (</w:t>
      </w:r>
      <w:r>
        <w:rPr>
          <w:rFonts w:ascii="TH SarabunPSK" w:hAnsi="TH SarabunPSK" w:cs="TH SarabunPSK"/>
          <w:sz w:val="28"/>
        </w:rPr>
        <w:t>TSU03</w:t>
      </w:r>
      <w:r w:rsidRPr="002C3B90">
        <w:rPr>
          <w:rFonts w:ascii="TH SarabunPSK" w:hAnsi="TH SarabunPSK" w:cs="TH SarabunPSK"/>
          <w:sz w:val="28"/>
          <w:cs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25"/>
        <w:gridCol w:w="1221"/>
        <w:gridCol w:w="1199"/>
        <w:gridCol w:w="987"/>
        <w:gridCol w:w="1102"/>
        <w:gridCol w:w="871"/>
        <w:gridCol w:w="856"/>
        <w:gridCol w:w="1216"/>
      </w:tblGrid>
      <w:tr w:rsidR="00E26B8F" w:rsidRPr="00AE6DF5" w14:paraId="215D37F4" w14:textId="77777777" w:rsidTr="001B4EB2">
        <w:trPr>
          <w:trHeight w:val="395"/>
          <w:tblHeader/>
          <w:jc w:val="center"/>
        </w:trPr>
        <w:tc>
          <w:tcPr>
            <w:tcW w:w="932" w:type="dxa"/>
            <w:vMerge w:val="restart"/>
            <w:shd w:val="clear" w:color="auto" w:fill="FDE9D9" w:themeFill="accent6" w:themeFillTint="33"/>
            <w:vAlign w:val="center"/>
          </w:tcPr>
          <w:p w14:paraId="545C7983" w14:textId="77777777" w:rsidR="002C3B90" w:rsidRPr="00AE6DF5" w:rsidRDefault="002C3B90" w:rsidP="002C3B90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4232" w:type="dxa"/>
            <w:gridSpan w:val="4"/>
            <w:shd w:val="clear" w:color="auto" w:fill="FDE9D9" w:themeFill="accent6" w:themeFillTint="33"/>
            <w:vAlign w:val="center"/>
          </w:tcPr>
          <w:p w14:paraId="7AAE6BEE" w14:textId="77777777" w:rsidR="002C3B90" w:rsidRPr="00AE6DF5" w:rsidRDefault="002C3B90" w:rsidP="002C3B90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วิธีการจัดประสบการณ์การเรียนรู้</w:t>
            </w:r>
          </w:p>
        </w:tc>
        <w:tc>
          <w:tcPr>
            <w:tcW w:w="4045" w:type="dxa"/>
            <w:gridSpan w:val="4"/>
            <w:shd w:val="clear" w:color="auto" w:fill="FDE9D9" w:themeFill="accent6" w:themeFillTint="33"/>
            <w:vAlign w:val="center"/>
          </w:tcPr>
          <w:p w14:paraId="106F8565" w14:textId="77777777" w:rsidR="002C3B90" w:rsidRPr="00AE6DF5" w:rsidRDefault="002C3B90" w:rsidP="002C3B90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วิธีการวัดผลลัพธ์การเรียนรู้</w:t>
            </w:r>
          </w:p>
        </w:tc>
      </w:tr>
      <w:tr w:rsidR="00E26B8F" w:rsidRPr="00AE6DF5" w14:paraId="078D34FF" w14:textId="77777777" w:rsidTr="001B4EB2">
        <w:trPr>
          <w:trHeight w:val="368"/>
          <w:tblHeader/>
          <w:jc w:val="center"/>
        </w:trPr>
        <w:tc>
          <w:tcPr>
            <w:tcW w:w="932" w:type="dxa"/>
            <w:vMerge/>
            <w:shd w:val="clear" w:color="auto" w:fill="FDE9D9" w:themeFill="accent6" w:themeFillTint="33"/>
            <w:vAlign w:val="center"/>
          </w:tcPr>
          <w:p w14:paraId="10385154" w14:textId="77777777" w:rsidR="00E26B8F" w:rsidRPr="00AE6DF5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5" w:type="dxa"/>
            <w:shd w:val="clear" w:color="auto" w:fill="FDE9D9" w:themeFill="accent6" w:themeFillTint="33"/>
            <w:vAlign w:val="center"/>
          </w:tcPr>
          <w:p w14:paraId="5B94B425" w14:textId="77777777" w:rsidR="00E26B8F" w:rsidRPr="00AE6DF5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E26B8F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บรรยาย</w:t>
            </w:r>
          </w:p>
        </w:tc>
        <w:tc>
          <w:tcPr>
            <w:tcW w:w="1221" w:type="dxa"/>
            <w:shd w:val="clear" w:color="auto" w:fill="FDE9D9" w:themeFill="accent6" w:themeFillTint="33"/>
            <w:vAlign w:val="center"/>
          </w:tcPr>
          <w:p w14:paraId="72CFC4DB" w14:textId="63A51240" w:rsidR="00E26B8F" w:rsidRPr="00E26B8F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ศึกษาเอกสาร</w:t>
            </w:r>
          </w:p>
        </w:tc>
        <w:tc>
          <w:tcPr>
            <w:tcW w:w="1199" w:type="dxa"/>
            <w:shd w:val="clear" w:color="auto" w:fill="FDE9D9" w:themeFill="accent6" w:themeFillTint="33"/>
            <w:vAlign w:val="center"/>
          </w:tcPr>
          <w:p w14:paraId="27C00876" w14:textId="37005607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อภิปรายกลุ่ม</w:t>
            </w:r>
          </w:p>
        </w:tc>
        <w:tc>
          <w:tcPr>
            <w:tcW w:w="987" w:type="dxa"/>
            <w:shd w:val="clear" w:color="auto" w:fill="FDE9D9" w:themeFill="accent6" w:themeFillTint="33"/>
            <w:vAlign w:val="center"/>
          </w:tcPr>
          <w:p w14:paraId="0D1156EF" w14:textId="041F37E5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กรณีศึกษา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14:paraId="6A286199" w14:textId="20556AA6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แบบทดสอบ</w:t>
            </w:r>
          </w:p>
        </w:tc>
        <w:tc>
          <w:tcPr>
            <w:tcW w:w="871" w:type="dxa"/>
            <w:shd w:val="clear" w:color="auto" w:fill="FDE9D9" w:themeFill="accent6" w:themeFillTint="33"/>
            <w:vAlign w:val="center"/>
          </w:tcPr>
          <w:p w14:paraId="2A351176" w14:textId="3EB7674C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</w:p>
        </w:tc>
        <w:tc>
          <w:tcPr>
            <w:tcW w:w="856" w:type="dxa"/>
            <w:shd w:val="clear" w:color="auto" w:fill="FDE9D9" w:themeFill="accent6" w:themeFillTint="33"/>
            <w:vAlign w:val="center"/>
          </w:tcPr>
          <w:p w14:paraId="50EB9E67" w14:textId="0786231D" w:rsidR="00E26B8F" w:rsidRPr="00E26B8F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ชิ้นงาน</w:t>
            </w:r>
          </w:p>
        </w:tc>
        <w:tc>
          <w:tcPr>
            <w:tcW w:w="1216" w:type="dxa"/>
            <w:shd w:val="clear" w:color="auto" w:fill="FDE9D9" w:themeFill="accent6" w:themeFillTint="33"/>
            <w:vAlign w:val="center"/>
          </w:tcPr>
          <w:p w14:paraId="7A28BAA5" w14:textId="2E21CC27" w:rsidR="00E26B8F" w:rsidRPr="00E26B8F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นำเสนอ</w:t>
            </w:r>
          </w:p>
        </w:tc>
      </w:tr>
      <w:tr w:rsidR="00E26B8F" w:rsidRPr="00AE6DF5" w14:paraId="4601B555" w14:textId="77777777" w:rsidTr="001B4EB2">
        <w:trPr>
          <w:trHeight w:val="341"/>
          <w:jc w:val="center"/>
        </w:trPr>
        <w:tc>
          <w:tcPr>
            <w:tcW w:w="932" w:type="dxa"/>
            <w:vAlign w:val="center"/>
          </w:tcPr>
          <w:p w14:paraId="4F36C139" w14:textId="212884B5" w:rsidR="00E26B8F" w:rsidRPr="00AE6DF5" w:rsidRDefault="00E26B8F" w:rsidP="00AE6DF5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CLO1</w:t>
            </w:r>
          </w:p>
        </w:tc>
        <w:tc>
          <w:tcPr>
            <w:tcW w:w="825" w:type="dxa"/>
            <w:vAlign w:val="center"/>
          </w:tcPr>
          <w:p w14:paraId="029F9675" w14:textId="7A7B2749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3F5BA573" w14:textId="619F2037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9E7074B" w14:textId="30A3D232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6F0FA2E8" w14:textId="05CCD220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02" w:type="dxa"/>
            <w:vAlign w:val="center"/>
          </w:tcPr>
          <w:p w14:paraId="2D359B05" w14:textId="17C39771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7C88E821" w14:textId="45958445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2B3E279C" w14:textId="14002A14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0A825BA0" w14:textId="1DA5D4A4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tr w:rsidR="001B4EB2" w:rsidRPr="00AE6DF5" w14:paraId="6B86A458" w14:textId="77777777" w:rsidTr="001B4EB2">
        <w:trPr>
          <w:trHeight w:val="350"/>
          <w:jc w:val="center"/>
        </w:trPr>
        <w:tc>
          <w:tcPr>
            <w:tcW w:w="932" w:type="dxa"/>
            <w:vAlign w:val="center"/>
          </w:tcPr>
          <w:p w14:paraId="4A965E29" w14:textId="2A77CB6D" w:rsidR="001B4EB2" w:rsidRPr="00AE6DF5" w:rsidRDefault="001B4EB2" w:rsidP="001B4EB2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CLO2</w:t>
            </w:r>
          </w:p>
        </w:tc>
        <w:tc>
          <w:tcPr>
            <w:tcW w:w="825" w:type="dxa"/>
            <w:vAlign w:val="center"/>
          </w:tcPr>
          <w:p w14:paraId="05A73466" w14:textId="7E067EB2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7A91D6F0" w14:textId="5A377BA2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47EFA3A2" w14:textId="583644D2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4F654DCD" w14:textId="1F6E7769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03E47A48" w14:textId="6BE7B196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6F33DF5D" w14:textId="3294BB68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340CF05E" w14:textId="0EE65EA0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6F6E0A1B" w14:textId="36C8CB6F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B4EB2" w:rsidRPr="00AE6DF5" w14:paraId="1F1EB5B5" w14:textId="77777777" w:rsidTr="001B4EB2">
        <w:trPr>
          <w:trHeight w:val="386"/>
          <w:jc w:val="center"/>
        </w:trPr>
        <w:tc>
          <w:tcPr>
            <w:tcW w:w="932" w:type="dxa"/>
            <w:vAlign w:val="center"/>
          </w:tcPr>
          <w:p w14:paraId="275BAB99" w14:textId="50C3ECDD" w:rsidR="001B4EB2" w:rsidRPr="00AE6DF5" w:rsidRDefault="001B4EB2" w:rsidP="001B4EB2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CLO3</w:t>
            </w:r>
          </w:p>
        </w:tc>
        <w:tc>
          <w:tcPr>
            <w:tcW w:w="825" w:type="dxa"/>
            <w:vAlign w:val="center"/>
          </w:tcPr>
          <w:p w14:paraId="02D2C827" w14:textId="282D8B71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6B554327" w14:textId="764B27AB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40FE17D8" w14:textId="3C3DBF1C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6EE5A0CB" w14:textId="27D975E8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6249FD5E" w14:textId="4F0C9150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4B89F875" w14:textId="73768A55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070D7D45" w14:textId="25A5D51E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2B8B6E99" w14:textId="5C8D0BDD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86385E" w:rsidRPr="00AE6DF5" w14:paraId="6BD0CBE0" w14:textId="77777777" w:rsidTr="001B4EB2">
        <w:trPr>
          <w:trHeight w:val="350"/>
          <w:jc w:val="center"/>
        </w:trPr>
        <w:tc>
          <w:tcPr>
            <w:tcW w:w="932" w:type="dxa"/>
            <w:vAlign w:val="center"/>
          </w:tcPr>
          <w:p w14:paraId="782D9739" w14:textId="7D55CF87" w:rsidR="0086385E" w:rsidRPr="00AE6DF5" w:rsidRDefault="0086385E" w:rsidP="0086385E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CLO4</w:t>
            </w:r>
          </w:p>
        </w:tc>
        <w:tc>
          <w:tcPr>
            <w:tcW w:w="825" w:type="dxa"/>
            <w:vAlign w:val="center"/>
          </w:tcPr>
          <w:p w14:paraId="080F67F0" w14:textId="35420FEF" w:rsidR="0086385E" w:rsidRPr="00AE6DF5" w:rsidRDefault="003851C4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221" w:type="dxa"/>
            <w:vAlign w:val="center"/>
          </w:tcPr>
          <w:p w14:paraId="521309F9" w14:textId="7CDE2A78" w:rsidR="0086385E" w:rsidRPr="00AE6DF5" w:rsidRDefault="003851C4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99" w:type="dxa"/>
            <w:vAlign w:val="center"/>
          </w:tcPr>
          <w:p w14:paraId="3F72809B" w14:textId="727EBF88" w:rsidR="0086385E" w:rsidRPr="00AE6DF5" w:rsidRDefault="003851C4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26BC8A69" w14:textId="518E620C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3FDD26ED" w14:textId="527DC0C0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222B15FC" w14:textId="614C74E7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69F72DC0" w14:textId="4D2DBED3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4AA30A59" w14:textId="6EFE769F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</w:tbl>
    <w:p w14:paraId="49CB0E5D" w14:textId="41C7BCCC" w:rsidR="008C776D" w:rsidRDefault="008C776D" w:rsidP="008C7AF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D9113CF" w14:textId="6F49FBBF" w:rsidR="00AE6DF5" w:rsidRDefault="00AE6DF5" w:rsidP="00AE6D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D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AE6D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การสรุปผล การจัดการเรียนการสอนของรายวิชา</w:t>
      </w:r>
    </w:p>
    <w:p w14:paraId="4F74B360" w14:textId="77777777" w:rsidR="00AE6DF5" w:rsidRPr="00AE6DF5" w:rsidRDefault="00AE6DF5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9E58C0" w14:textId="48130731" w:rsidR="00AE6DF5" w:rsidRPr="008C776D" w:rsidRDefault="00AE6DF5" w:rsidP="00AE6DF5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C776D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8C776D">
        <w:rPr>
          <w:rFonts w:ascii="TH SarabunPSK" w:hAnsi="TH SarabunPSK" w:cs="TH SarabunPSK"/>
          <w:b/>
          <w:bCs/>
          <w:sz w:val="28"/>
          <w:cs/>
        </w:rPr>
        <w:tab/>
        <w:t>จำนวน</w:t>
      </w:r>
      <w:r w:rsidRPr="008C776D">
        <w:rPr>
          <w:rFonts w:ascii="TH SarabunPSK" w:hAnsi="TH SarabunPSK" w:cs="TH SarabunPSK" w:hint="cs"/>
          <w:b/>
          <w:bCs/>
          <w:sz w:val="28"/>
          <w:cs/>
        </w:rPr>
        <w:t>นิสิต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20"/>
        <w:gridCol w:w="1080"/>
        <w:gridCol w:w="2880"/>
      </w:tblGrid>
      <w:tr w:rsidR="00AE6DF5" w:rsidRPr="00AE6DF5" w14:paraId="68D5C10D" w14:textId="77777777" w:rsidTr="007C4132">
        <w:trPr>
          <w:trHeight w:val="287"/>
        </w:trPr>
        <w:tc>
          <w:tcPr>
            <w:tcW w:w="4820" w:type="dxa"/>
            <w:vMerge w:val="restart"/>
            <w:shd w:val="clear" w:color="auto" w:fill="FDE9D9" w:themeFill="accent6" w:themeFillTint="33"/>
            <w:vAlign w:val="center"/>
          </w:tcPr>
          <w:p w14:paraId="2DBF9A5D" w14:textId="2A4ACA35" w:rsidR="00AE6DF5" w:rsidRPr="00AE6DF5" w:rsidRDefault="00AE6DF5" w:rsidP="00AE6DF5">
            <w:pPr>
              <w:tabs>
                <w:tab w:val="left" w:pos="176"/>
              </w:tabs>
              <w:spacing w:after="0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ิสิต</w:t>
            </w:r>
          </w:p>
        </w:tc>
        <w:tc>
          <w:tcPr>
            <w:tcW w:w="2200" w:type="dxa"/>
            <w:gridSpan w:val="2"/>
            <w:shd w:val="clear" w:color="auto" w:fill="FDE9D9" w:themeFill="accent6" w:themeFillTint="33"/>
          </w:tcPr>
          <w:p w14:paraId="2A91A8BE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  <w:vMerge w:val="restart"/>
            <w:shd w:val="clear" w:color="auto" w:fill="FDE9D9" w:themeFill="accent6" w:themeFillTint="33"/>
            <w:vAlign w:val="center"/>
          </w:tcPr>
          <w:p w14:paraId="31035B63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E6DF5" w:rsidRPr="00AE6DF5" w14:paraId="4BA322CD" w14:textId="77777777" w:rsidTr="007C4132">
        <w:trPr>
          <w:trHeight w:val="287"/>
        </w:trPr>
        <w:tc>
          <w:tcPr>
            <w:tcW w:w="4820" w:type="dxa"/>
            <w:vMerge/>
            <w:shd w:val="clear" w:color="auto" w:fill="FDE9D9" w:themeFill="accent6" w:themeFillTint="33"/>
          </w:tcPr>
          <w:p w14:paraId="6B5BF2A0" w14:textId="77777777" w:rsidR="00AE6DF5" w:rsidRPr="00AE6DF5" w:rsidRDefault="00AE6DF5" w:rsidP="00AE6DF5">
            <w:pPr>
              <w:tabs>
                <w:tab w:val="left" w:pos="176"/>
              </w:tabs>
              <w:spacing w:after="0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  <w:shd w:val="clear" w:color="auto" w:fill="FDE9D9" w:themeFill="accent6" w:themeFillTint="33"/>
          </w:tcPr>
          <w:p w14:paraId="4177DB56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14:paraId="2E264BC8" w14:textId="77777777" w:rsidR="00AE6DF5" w:rsidRPr="008C776D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6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8C776D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2880" w:type="dxa"/>
            <w:vMerge/>
            <w:shd w:val="clear" w:color="auto" w:fill="FDE9D9" w:themeFill="accent6" w:themeFillTint="33"/>
          </w:tcPr>
          <w:p w14:paraId="0E3613D2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E6DF5" w:rsidRPr="00AE6DF5" w14:paraId="612BBE70" w14:textId="77777777" w:rsidTr="00AE6DF5">
        <w:trPr>
          <w:trHeight w:val="404"/>
        </w:trPr>
        <w:tc>
          <w:tcPr>
            <w:tcW w:w="4820" w:type="dxa"/>
          </w:tcPr>
          <w:p w14:paraId="5EC2B752" w14:textId="77777777" w:rsid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ที่ลงทะเบียนเรียน</w:t>
            </w:r>
          </w:p>
          <w:p w14:paraId="20D1815E" w14:textId="2B8314D3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1120" w:type="dxa"/>
          </w:tcPr>
          <w:p w14:paraId="205CC4D3" w14:textId="68606FDE" w:rsidR="00AE6DF5" w:rsidRPr="00AE6DF5" w:rsidRDefault="00217B48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53</w:t>
            </w:r>
          </w:p>
        </w:tc>
        <w:tc>
          <w:tcPr>
            <w:tcW w:w="1080" w:type="dxa"/>
          </w:tcPr>
          <w:p w14:paraId="21F785AE" w14:textId="0E27F82F" w:rsidR="00AE6DF5" w:rsidRPr="00AE6DF5" w:rsidRDefault="00C80E63" w:rsidP="00AE6DF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2FD03270" w14:textId="2E68D02F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1CC44FA7" w14:textId="77777777" w:rsidTr="00AE6DF5">
        <w:trPr>
          <w:trHeight w:val="404"/>
        </w:trPr>
        <w:tc>
          <w:tcPr>
            <w:tcW w:w="4820" w:type="dxa"/>
          </w:tcPr>
          <w:p w14:paraId="6635C107" w14:textId="5DD69885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 xml:space="preserve">ที่ถอนรายวิชา </w:t>
            </w:r>
            <w:r w:rsidRPr="00AE6DF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E6DF5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1120" w:type="dxa"/>
          </w:tcPr>
          <w:p w14:paraId="373B0A6D" w14:textId="3B1ACF89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6F0BCC1D" w14:textId="0E9897E9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32A2708B" w14:textId="06075BE4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3A9738F6" w14:textId="77777777" w:rsidTr="00AE6DF5">
        <w:trPr>
          <w:trHeight w:val="404"/>
        </w:trPr>
        <w:tc>
          <w:tcPr>
            <w:tcW w:w="4820" w:type="dxa"/>
          </w:tcPr>
          <w:p w14:paraId="32307443" w14:textId="394C69B4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ที่คงอยู่เมื่อ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สิ้นสุดรายวิชา</w:t>
            </w:r>
          </w:p>
        </w:tc>
        <w:tc>
          <w:tcPr>
            <w:tcW w:w="1120" w:type="dxa"/>
          </w:tcPr>
          <w:p w14:paraId="07E909D5" w14:textId="0F0870A8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122ADB8A" w14:textId="51D69A8C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11350897" w14:textId="635CF1DF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087978E9" w14:textId="77777777" w:rsidTr="00AE6DF5">
        <w:trPr>
          <w:trHeight w:val="404"/>
        </w:trPr>
        <w:tc>
          <w:tcPr>
            <w:tcW w:w="4820" w:type="dxa"/>
          </w:tcPr>
          <w:p w14:paraId="5671005F" w14:textId="1EBE6ABD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ที่สอบซ่อม หรือสอบแก้ตัว</w:t>
            </w:r>
          </w:p>
        </w:tc>
        <w:tc>
          <w:tcPr>
            <w:tcW w:w="1120" w:type="dxa"/>
          </w:tcPr>
          <w:p w14:paraId="48280F88" w14:textId="30F3CB92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43E8B823" w14:textId="13D56A4C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1ECE77D" w14:textId="7FB7F31E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2461136D" w14:textId="77777777" w:rsidTr="00AE6DF5">
        <w:trPr>
          <w:trHeight w:val="404"/>
        </w:trPr>
        <w:tc>
          <w:tcPr>
            <w:tcW w:w="4820" w:type="dxa"/>
          </w:tcPr>
          <w:p w14:paraId="37203599" w14:textId="57F40109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ลงทะเบียนซ้ำ</w:t>
            </w:r>
            <w:r w:rsidRPr="00AE6D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(ผู้ที่สอบไม่ผ่าน)</w:t>
            </w:r>
          </w:p>
        </w:tc>
        <w:tc>
          <w:tcPr>
            <w:tcW w:w="1120" w:type="dxa"/>
          </w:tcPr>
          <w:p w14:paraId="69B4F5D6" w14:textId="7D5B994E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5E4808FA" w14:textId="3E155247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0C8D50CA" w14:textId="4EF6B072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3B32FF5C" w14:textId="0169D560" w:rsidR="00AE6DF5" w:rsidRPr="00AE6DF5" w:rsidRDefault="00AE6DF5" w:rsidP="008C776D">
      <w:pPr>
        <w:spacing w:after="0"/>
        <w:ind w:firstLine="652"/>
        <w:rPr>
          <w:rFonts w:ascii="TH SarabunPSK" w:hAnsi="TH SarabunPSK" w:cs="TH SarabunPSK"/>
          <w:cs/>
        </w:rPr>
      </w:pPr>
      <w:r w:rsidRPr="00AE6DF5">
        <w:rPr>
          <w:rFonts w:ascii="TH SarabunPSK" w:hAnsi="TH SarabunPSK" w:cs="TH SarabunPSK"/>
          <w:b/>
          <w:bCs/>
          <w:sz w:val="28"/>
        </w:rPr>
        <w:t>*</w:t>
      </w:r>
      <w:r w:rsidRPr="00AE6D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E6DF5">
        <w:rPr>
          <w:rFonts w:ascii="TH SarabunPSK" w:hAnsi="TH SarabunPSK" w:cs="TH SarabunPSK"/>
          <w:sz w:val="28"/>
          <w:cs/>
        </w:rPr>
        <w:t>ร้อยละ เมื่อคิดเทียบกับจำนวน</w:t>
      </w:r>
      <w:r w:rsidR="008C776D">
        <w:rPr>
          <w:rFonts w:ascii="TH SarabunPSK" w:hAnsi="TH SarabunPSK" w:cs="TH SarabunPSK" w:hint="cs"/>
          <w:cs/>
        </w:rPr>
        <w:t>นิสิต</w:t>
      </w:r>
      <w:r w:rsidRPr="00AE6DF5">
        <w:rPr>
          <w:rFonts w:ascii="TH SarabunPSK" w:hAnsi="TH SarabunPSK" w:cs="TH SarabunPSK"/>
          <w:cs/>
        </w:rPr>
        <w:t xml:space="preserve">ที่ลงทะเบียนเรียนในข้อ </w:t>
      </w:r>
      <w:r w:rsidR="008C776D">
        <w:rPr>
          <w:rFonts w:ascii="TH SarabunPSK" w:hAnsi="TH SarabunPSK" w:cs="TH SarabunPSK" w:hint="cs"/>
          <w:cs/>
        </w:rPr>
        <w:t>1</w:t>
      </w:r>
    </w:p>
    <w:p w14:paraId="52371832" w14:textId="77777777" w:rsidR="00AE6DF5" w:rsidRPr="008C776D" w:rsidRDefault="00AE6DF5" w:rsidP="008C776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BB1EDA2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33F62550" w14:textId="17602CCB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  <w:t xml:space="preserve">ก. ตัดสินผลเป็นเกรดที่มีแต้มประจำ </w:t>
      </w:r>
      <w:r w:rsidRPr="000B1108">
        <w:rPr>
          <w:rFonts w:ascii="TH SarabunPSK" w:hAnsi="TH SarabunPSK" w:cs="TH SarabunPSK"/>
          <w:b/>
          <w:bCs/>
          <w:sz w:val="28"/>
        </w:rPr>
        <w:t>(A-F)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961FE3" w:rsidRPr="00AD56DC" w14:paraId="0EDC6CE8" w14:textId="77777777" w:rsidTr="007C4132">
        <w:trPr>
          <w:trHeight w:val="342"/>
        </w:trPr>
        <w:tc>
          <w:tcPr>
            <w:tcW w:w="1356" w:type="pct"/>
            <w:vMerge w:val="restart"/>
            <w:shd w:val="clear" w:color="auto" w:fill="FDE9D9" w:themeFill="accent6" w:themeFillTint="33"/>
            <w:vAlign w:val="center"/>
          </w:tcPr>
          <w:p w14:paraId="05023027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  <w:shd w:val="clear" w:color="auto" w:fill="FDE9D9" w:themeFill="accent6" w:themeFillTint="33"/>
          </w:tcPr>
          <w:p w14:paraId="3FFE0396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961FE3" w:rsidRPr="00AD56DC" w14:paraId="54C384BA" w14:textId="77777777" w:rsidTr="007C4132">
        <w:trPr>
          <w:trHeight w:val="323"/>
        </w:trPr>
        <w:tc>
          <w:tcPr>
            <w:tcW w:w="1356" w:type="pct"/>
            <w:vMerge/>
            <w:shd w:val="clear" w:color="auto" w:fill="FDE9D9" w:themeFill="accent6" w:themeFillTint="33"/>
            <w:vAlign w:val="center"/>
          </w:tcPr>
          <w:p w14:paraId="394ACAD6" w14:textId="77777777" w:rsidR="00961FE3" w:rsidRPr="00AD56DC" w:rsidRDefault="00961FE3" w:rsidP="0033559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shd w:val="clear" w:color="auto" w:fill="FDE9D9" w:themeFill="accent6" w:themeFillTint="33"/>
            <w:vAlign w:val="center"/>
          </w:tcPr>
          <w:p w14:paraId="05544352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shd w:val="clear" w:color="auto" w:fill="FDE9D9" w:themeFill="accent6" w:themeFillTint="33"/>
            <w:vAlign w:val="center"/>
          </w:tcPr>
          <w:p w14:paraId="0CA75086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14:paraId="09C8CCD8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FDE9D9" w:themeFill="accent6" w:themeFillTint="33"/>
            <w:vAlign w:val="center"/>
          </w:tcPr>
          <w:p w14:paraId="77673BBA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shd w:val="clear" w:color="auto" w:fill="FDE9D9" w:themeFill="accent6" w:themeFillTint="33"/>
            <w:vAlign w:val="center"/>
          </w:tcPr>
          <w:p w14:paraId="4E6B56CA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06ED65EB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shd w:val="clear" w:color="auto" w:fill="FDE9D9" w:themeFill="accent6" w:themeFillTint="33"/>
            <w:vAlign w:val="center"/>
          </w:tcPr>
          <w:p w14:paraId="5C6B9660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2674CEF2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6A33ED3B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6520F009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shd w:val="clear" w:color="auto" w:fill="FDE9D9" w:themeFill="accent6" w:themeFillTint="33"/>
            <w:vAlign w:val="center"/>
          </w:tcPr>
          <w:p w14:paraId="3BA56FEC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961FE3" w:rsidRPr="00AD56DC" w14:paraId="73162114" w14:textId="77777777" w:rsidTr="007C4132">
        <w:trPr>
          <w:trHeight w:val="43"/>
        </w:trPr>
        <w:tc>
          <w:tcPr>
            <w:tcW w:w="1356" w:type="pct"/>
            <w:vMerge/>
            <w:shd w:val="clear" w:color="auto" w:fill="FDE9D9" w:themeFill="accent6" w:themeFillTint="33"/>
            <w:vAlign w:val="center"/>
          </w:tcPr>
          <w:p w14:paraId="6BC7C529" w14:textId="77777777" w:rsidR="00961FE3" w:rsidRPr="00AD56DC" w:rsidRDefault="00961FE3" w:rsidP="00335594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shd w:val="clear" w:color="auto" w:fill="FDE9D9" w:themeFill="accent6" w:themeFillTint="33"/>
            <w:vAlign w:val="center"/>
          </w:tcPr>
          <w:p w14:paraId="69E39DD1" w14:textId="77777777" w:rsidR="00961FE3" w:rsidRPr="00961FE3" w:rsidRDefault="00961FE3" w:rsidP="00335594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shd w:val="clear" w:color="auto" w:fill="FDE9D9" w:themeFill="accent6" w:themeFillTint="33"/>
            <w:vAlign w:val="center"/>
          </w:tcPr>
          <w:p w14:paraId="5C2A58BB" w14:textId="77777777" w:rsidR="00961FE3" w:rsidRPr="00961FE3" w:rsidRDefault="00961FE3" w:rsidP="00335594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14:paraId="5F9AD6CC" w14:textId="77777777" w:rsidR="00961FE3" w:rsidRPr="00961FE3" w:rsidRDefault="00961FE3" w:rsidP="00335594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shd w:val="clear" w:color="auto" w:fill="FDE9D9" w:themeFill="accent6" w:themeFillTint="33"/>
            <w:vAlign w:val="center"/>
          </w:tcPr>
          <w:p w14:paraId="522F3A48" w14:textId="77777777" w:rsidR="00961FE3" w:rsidRPr="00961FE3" w:rsidRDefault="00961FE3" w:rsidP="00335594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shd w:val="clear" w:color="auto" w:fill="FDE9D9" w:themeFill="accent6" w:themeFillTint="33"/>
            <w:vAlign w:val="center"/>
          </w:tcPr>
          <w:p w14:paraId="78DBC4C1" w14:textId="77777777" w:rsidR="00961FE3" w:rsidRPr="00961FE3" w:rsidRDefault="00961FE3" w:rsidP="00335594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22180FD5" w14:textId="77777777" w:rsidR="00961FE3" w:rsidRPr="00961FE3" w:rsidRDefault="00961FE3" w:rsidP="00335594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shd w:val="clear" w:color="auto" w:fill="FDE9D9" w:themeFill="accent6" w:themeFillTint="33"/>
            <w:vAlign w:val="center"/>
          </w:tcPr>
          <w:p w14:paraId="102431A1" w14:textId="77777777" w:rsidR="00961FE3" w:rsidRPr="00961FE3" w:rsidRDefault="00961FE3" w:rsidP="00335594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57909965" w14:textId="77777777" w:rsidR="00961FE3" w:rsidRPr="00961FE3" w:rsidRDefault="00961FE3" w:rsidP="00335594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6159A276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46BA82DA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shd w:val="clear" w:color="auto" w:fill="FDE9D9" w:themeFill="accent6" w:themeFillTint="33"/>
            <w:vAlign w:val="center"/>
          </w:tcPr>
          <w:p w14:paraId="7C3AB3F1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61FE3" w:rsidRPr="00AD56DC" w14:paraId="48805B16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32FFF846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จำนวนนิสิตที่ได้แต่ละเกรด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</w:tcPr>
          <w:p w14:paraId="20E46096" w14:textId="45F9A9B7" w:rsidR="00961FE3" w:rsidRPr="000B1108" w:rsidRDefault="00217B48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53</w:t>
            </w:r>
          </w:p>
        </w:tc>
        <w:tc>
          <w:tcPr>
            <w:tcW w:w="327" w:type="pct"/>
          </w:tcPr>
          <w:p w14:paraId="745A151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3EE7C87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D02E847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395E49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86ED41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ECC27E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49240B8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06DA495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F3CD45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BAAF4DB" w14:textId="70B125D2" w:rsidR="00961FE3" w:rsidRPr="000B1108" w:rsidRDefault="00217B48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53</w:t>
            </w:r>
          </w:p>
        </w:tc>
      </w:tr>
      <w:tr w:rsidR="00961FE3" w:rsidRPr="00AD56DC" w14:paraId="0E201C66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7F33398C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6B33B8E7" w14:textId="72390D1E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27" w:type="pct"/>
          </w:tcPr>
          <w:p w14:paraId="3A49584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ACD487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0626D9A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7B137B6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571B25A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5D3E67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D3D0673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92D2B7C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54EA3FB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99B1923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961FE3" w:rsidRPr="00AD56DC" w14:paraId="79F43988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00EE2FE1" w14:textId="6645E894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A - F</w:t>
            </w:r>
          </w:p>
        </w:tc>
        <w:tc>
          <w:tcPr>
            <w:tcW w:w="319" w:type="pct"/>
          </w:tcPr>
          <w:p w14:paraId="4CAF6E67" w14:textId="7D505A68" w:rsidR="00961FE3" w:rsidRPr="000B1108" w:rsidRDefault="00217B48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53</w:t>
            </w:r>
          </w:p>
        </w:tc>
        <w:tc>
          <w:tcPr>
            <w:tcW w:w="327" w:type="pct"/>
          </w:tcPr>
          <w:p w14:paraId="012B50F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75CD0597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55C5C1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3464C8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4AF3A7C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07815A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19E3360F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C9D8C2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8" w:type="pct"/>
            <w:shd w:val="pct25" w:color="auto" w:fill="auto"/>
          </w:tcPr>
          <w:p w14:paraId="0315B98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37C1310" w14:textId="2A4AD6E6" w:rsidR="00961FE3" w:rsidRPr="000B1108" w:rsidRDefault="00217B48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53</w:t>
            </w:r>
          </w:p>
        </w:tc>
      </w:tr>
      <w:tr w:rsidR="00961FE3" w:rsidRPr="00AD56DC" w14:paraId="6D425682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29501CC1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016BE5D1" w14:textId="28A04894" w:rsidR="00961FE3" w:rsidRPr="000B1108" w:rsidRDefault="00217B48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216</w:t>
            </w:r>
          </w:p>
        </w:tc>
        <w:tc>
          <w:tcPr>
            <w:tcW w:w="327" w:type="pct"/>
          </w:tcPr>
          <w:p w14:paraId="235C444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5B3A72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820E00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203EF54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A544B6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EDCB6F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7464A6DA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5461FA2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4DC64E8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BBEAEBD" w14:textId="6850BF62" w:rsidR="00961FE3" w:rsidRPr="000B1108" w:rsidRDefault="00217B48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216</w:t>
            </w:r>
          </w:p>
        </w:tc>
      </w:tr>
      <w:tr w:rsidR="00961FE3" w:rsidRPr="00AD56DC" w14:paraId="512E71F0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24FDAEDE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ค่าเฉลี่ยรวมของเกรดนิสิตทั้งชั้นปี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332A3505" w14:textId="22F86ABB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7540C765" w14:textId="64529E01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61FE3" w:rsidRPr="00AD56DC" w14:paraId="14231CA5" w14:textId="77777777" w:rsidTr="00335594">
        <w:trPr>
          <w:trHeight w:val="327"/>
        </w:trPr>
        <w:tc>
          <w:tcPr>
            <w:tcW w:w="5000" w:type="pct"/>
            <w:gridSpan w:val="12"/>
          </w:tcPr>
          <w:p w14:paraId="7DD5F4F3" w14:textId="45623E49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="00EF7C5B">
              <w:rPr>
                <w:rFonts w:ascii="TH SarabunPSK" w:hAnsi="TH SarabunPSK" w:cs="TH SarabunPSK"/>
                <w:sz w:val="28"/>
              </w:rPr>
              <w:t>A-F</w:t>
            </w:r>
          </w:p>
        </w:tc>
      </w:tr>
    </w:tbl>
    <w:p w14:paraId="0DE24B08" w14:textId="77777777" w:rsidR="00961FE3" w:rsidRDefault="00961FE3" w:rsidP="00961FE3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EADD75F" w14:textId="2F4376A4" w:rsidR="00961FE3" w:rsidRDefault="00961FE3" w:rsidP="00EF7C5B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lastRenderedPageBreak/>
        <w:tab/>
      </w:r>
    </w:p>
    <w:p w14:paraId="2CB01381" w14:textId="3D6534F8" w:rsidR="00961FE3" w:rsidRPr="00D5078B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  <w:t>ระดับคะแนนเฉลี่ยทั้งชั้นปี (เกรด) จากการตัดสินผล</w:t>
      </w:r>
      <w:r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9E901B1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2244193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</w:p>
    <w:p w14:paraId="7AF2EE97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0663009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4B80A78" w14:textId="27DCF8C4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27338765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D05062">
            <w:rPr>
              <w:rFonts w:ascii="Wingdings" w:hAnsi="Wingdings" w:cs="TH SarabunPSK"/>
              <w:sz w:val="28"/>
            </w:rPr>
            <w:t>þ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7681EC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515276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sz w:val="28"/>
          <w:cs/>
        </w:rPr>
        <w:t xml:space="preserve"> </w:t>
      </w:r>
      <w:r w:rsidRPr="000B1108">
        <w:rPr>
          <w:rFonts w:ascii="TH SarabunPSK" w:hAnsi="TH SarabunPSK" w:cs="TH SarabunPSK"/>
          <w:sz w:val="28"/>
        </w:rPr>
        <w:t>NA</w:t>
      </w:r>
      <w:r w:rsidRPr="000B1108">
        <w:rPr>
          <w:rFonts w:ascii="TH SarabunPSK" w:hAnsi="TH SarabunPSK" w:cs="TH SarabunPSK"/>
          <w:sz w:val="28"/>
          <w:cs/>
        </w:rPr>
        <w:t xml:space="preserve"> (ถ้ารายวิชากำหนดการตัดสินผลเป็น</w:t>
      </w:r>
      <w:r w:rsidRPr="000B1108">
        <w:rPr>
          <w:rFonts w:ascii="TH SarabunPSK" w:hAnsi="TH SarabunPSK" w:cs="TH SarabunPSK"/>
          <w:sz w:val="28"/>
        </w:rPr>
        <w:t xml:space="preserve"> VG, G, S, U)</w:t>
      </w:r>
    </w:p>
    <w:p w14:paraId="2422B0C4" w14:textId="77777777" w:rsidR="00961FE3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4631CE3" w14:textId="1E2C4A14" w:rsidR="00961FE3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ปัจจัยที่ทำให้ค่าเฉลี่ยรวมของเกรดผิดปกติ</w:t>
      </w:r>
    </w:p>
    <w:p w14:paraId="49582EB8" w14:textId="77777777" w:rsidR="00961FE3" w:rsidRDefault="00961FE3" w:rsidP="00961FE3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Pr="000B1108">
        <w:rPr>
          <w:rFonts w:ascii="TH SarabunPSK" w:hAnsi="TH SarabunPSK" w:cs="TH SarabunPSK"/>
          <w:sz w:val="28"/>
          <w:cs/>
        </w:rPr>
        <w:t>)</w:t>
      </w:r>
    </w:p>
    <w:p w14:paraId="7B6F40FA" w14:textId="2C9BB203" w:rsidR="00961FE3" w:rsidRPr="000B1108" w:rsidRDefault="00961FE3" w:rsidP="00EF7C5B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EF7C5B">
        <w:rPr>
          <w:rFonts w:ascii="TH SarabunPSK" w:hAnsi="TH SarabunPSK" w:cs="TH SarabunPSK" w:hint="cs"/>
          <w:sz w:val="28"/>
          <w:cs/>
        </w:rPr>
        <w:t>ตรวจจากชิ้นงานรายกลุ่ม และนิสิตทำคะแนนได้ตามเกณฑ์ที่ตั้งไว้</w:t>
      </w:r>
    </w:p>
    <w:p w14:paraId="5FE92907" w14:textId="5634C98A" w:rsidR="00511F16" w:rsidRDefault="00961FE3" w:rsidP="00EF7C5B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5181C44A" w14:textId="01515C29" w:rsidR="00511F16" w:rsidRPr="00961FE3" w:rsidRDefault="00961FE3" w:rsidP="00F16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การประเมินรายวิชา</w:t>
      </w:r>
    </w:p>
    <w:p w14:paraId="23E9FD20" w14:textId="4B154673" w:rsidR="00511F16" w:rsidRDefault="00511F16" w:rsidP="00511F16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การประเมินการจัดการเรียนรู้ของรายวิชา โดยนิสิต</w:t>
      </w:r>
    </w:p>
    <w:p w14:paraId="62A087DE" w14:textId="09005FA9" w:rsidR="00511F16" w:rsidRDefault="00511F16" w:rsidP="00511F1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4</w:t>
      </w:r>
      <w:r w:rsidRPr="00D5078B">
        <w:rPr>
          <w:rFonts w:ascii="TH SarabunPSK" w:hAnsi="TH SarabunPSK" w:cs="TH SarabunPSK"/>
          <w:b/>
          <w:bCs/>
          <w:sz w:val="28"/>
        </w:rPr>
        <w:t>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Pr="00D5078B">
        <w:rPr>
          <w:rFonts w:ascii="TH SarabunPSK" w:hAnsi="TH SarabunPSK" w:cs="TH SarabunPSK"/>
          <w:b/>
          <w:bCs/>
          <w:sz w:val="28"/>
          <w:cs/>
        </w:rPr>
        <w:t>การประเมินรายวิชาโดยนิสิตตอบแบบประเมินรายวิชา</w:t>
      </w:r>
    </w:p>
    <w:p w14:paraId="43894848" w14:textId="77777777" w:rsidR="00511F16" w:rsidRPr="00AD56DC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ก.</w:t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การมีส่วนร่วมของนิสิต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511F16" w:rsidRPr="00AD56DC" w14:paraId="29D07661" w14:textId="77777777" w:rsidTr="00335594">
        <w:trPr>
          <w:trHeight w:val="233"/>
        </w:trPr>
        <w:tc>
          <w:tcPr>
            <w:tcW w:w="6300" w:type="dxa"/>
            <w:vMerge w:val="restart"/>
            <w:vAlign w:val="center"/>
          </w:tcPr>
          <w:p w14:paraId="04A6DCEF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0766A1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511F16" w:rsidRPr="00AD56DC" w14:paraId="4EE94305" w14:textId="77777777" w:rsidTr="00335594">
        <w:trPr>
          <w:trHeight w:val="323"/>
        </w:trPr>
        <w:tc>
          <w:tcPr>
            <w:tcW w:w="6300" w:type="dxa"/>
            <w:vMerge/>
          </w:tcPr>
          <w:p w14:paraId="3D5A3D68" w14:textId="77777777" w:rsidR="00511F16" w:rsidRPr="007C4132" w:rsidRDefault="00511F16" w:rsidP="003355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vAlign w:val="center"/>
          </w:tcPr>
          <w:p w14:paraId="49F2944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1140" w:type="dxa"/>
            <w:vAlign w:val="center"/>
          </w:tcPr>
          <w:p w14:paraId="7A2F24EE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1140" w:type="dxa"/>
            <w:vAlign w:val="center"/>
          </w:tcPr>
          <w:p w14:paraId="7DA8C70D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7C413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511F16" w:rsidRPr="00AD56DC" w14:paraId="3AA4F26C" w14:textId="77777777" w:rsidTr="00335594">
        <w:trPr>
          <w:trHeight w:val="50"/>
        </w:trPr>
        <w:tc>
          <w:tcPr>
            <w:tcW w:w="6300" w:type="dxa"/>
          </w:tcPr>
          <w:p w14:paraId="65BCF60C" w14:textId="77777777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 xml:space="preserve">นิสิตที่ลงทะเบียนเรียนทั้งหมด (คน) </w:t>
            </w:r>
          </w:p>
        </w:tc>
        <w:tc>
          <w:tcPr>
            <w:tcW w:w="1140" w:type="dxa"/>
          </w:tcPr>
          <w:p w14:paraId="1D382565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DFF50E9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16CFBD7C" w14:textId="52DD7D60" w:rsidR="00511F16" w:rsidRPr="007C4132" w:rsidRDefault="00217B48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53</w:t>
            </w:r>
          </w:p>
        </w:tc>
      </w:tr>
      <w:tr w:rsidR="00511F16" w:rsidRPr="00AD56DC" w14:paraId="5D4D18EF" w14:textId="77777777" w:rsidTr="00335594">
        <w:trPr>
          <w:trHeight w:val="50"/>
        </w:trPr>
        <w:tc>
          <w:tcPr>
            <w:tcW w:w="6300" w:type="dxa"/>
          </w:tcPr>
          <w:p w14:paraId="64F4F1CC" w14:textId="77777777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จำนวนนิสิตที่ร่วมในการตอบแบบประเมิน (คน)</w:t>
            </w:r>
          </w:p>
        </w:tc>
        <w:tc>
          <w:tcPr>
            <w:tcW w:w="1140" w:type="dxa"/>
          </w:tcPr>
          <w:p w14:paraId="23ED13C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591C65A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1747F87" w14:textId="608601D5" w:rsidR="00511F16" w:rsidRPr="007C4132" w:rsidRDefault="00803210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44</w:t>
            </w:r>
          </w:p>
        </w:tc>
      </w:tr>
      <w:tr w:rsidR="00511F16" w:rsidRPr="00AD56DC" w14:paraId="15B51D87" w14:textId="77777777" w:rsidTr="00335594">
        <w:trPr>
          <w:trHeight w:val="413"/>
        </w:trPr>
        <w:tc>
          <w:tcPr>
            <w:tcW w:w="6300" w:type="dxa"/>
          </w:tcPr>
          <w:p w14:paraId="71C2802F" w14:textId="5FA32BDB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ร้อยละของนิสิตที่ร่วมในการตอบแบบประเมิน</w:t>
            </w:r>
          </w:p>
          <w:p w14:paraId="4DBC727A" w14:textId="11D64EAC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(คิดเป็นร้อยละจากจำนวนนิสิตที่ลงทะเบียนเรียนรายวิชาทั้งหมด ในปีการศึกษานั้น)</w:t>
            </w:r>
          </w:p>
        </w:tc>
        <w:tc>
          <w:tcPr>
            <w:tcW w:w="1140" w:type="dxa"/>
          </w:tcPr>
          <w:p w14:paraId="51807F45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499F68CF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384B8E0" w14:textId="69D74C72" w:rsidR="00511F16" w:rsidRPr="007C4132" w:rsidRDefault="00803210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83.02</w:t>
            </w:r>
          </w:p>
        </w:tc>
      </w:tr>
      <w:tr w:rsidR="00511F16" w:rsidRPr="00AD56DC" w14:paraId="4074DF0E" w14:textId="77777777" w:rsidTr="00335594">
        <w:trPr>
          <w:trHeight w:val="68"/>
        </w:trPr>
        <w:tc>
          <w:tcPr>
            <w:tcW w:w="9720" w:type="dxa"/>
            <w:gridSpan w:val="4"/>
          </w:tcPr>
          <w:p w14:paraId="603A87B4" w14:textId="6EF9361D" w:rsidR="00511F16" w:rsidRPr="007C4132" w:rsidRDefault="00511F16" w:rsidP="00335594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7C4132">
              <w:rPr>
                <w:rFonts w:ascii="TH SarabunPSK" w:hAnsi="TH SarabunPSK" w:cs="TH SarabunPSK"/>
                <w:sz w:val="28"/>
              </w:rPr>
              <w:t>: 256X</w:t>
            </w:r>
            <w:r w:rsidRPr="007C4132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7C4132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 w:rsidRPr="007C4132">
              <w:rPr>
                <w:rFonts w:ascii="TH SarabunPSK" w:hAnsi="TH SarabunPSK" w:cs="TH SarabunPSK"/>
                <w:sz w:val="28"/>
              </w:rPr>
              <w:t>TSU0</w:t>
            </w:r>
            <w:r w:rsidRPr="007C413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7BC46221" w14:textId="77777777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5E9DEDAE" w14:textId="4854E43A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ข.</w:t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สรุปความคิดเห็นของนิสิต ด้านความพึงพอใจ-ไม่พึงพอใจ</w:t>
      </w:r>
    </w:p>
    <w:p w14:paraId="6BB424FE" w14:textId="77777777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D56DC">
        <w:rPr>
          <w:rFonts w:ascii="TH SarabunPSK" w:hAnsi="TH SarabunPSK" w:cs="TH SarabunPSK"/>
          <w:cs/>
        </w:rPr>
        <w:t>จากการใช้</w:t>
      </w:r>
      <w:r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Pr="00AD56DC">
        <w:rPr>
          <w:rFonts w:ascii="TH SarabunPSK" w:hAnsi="TH SarabunPSK" w:cs="TH SarabunPSK"/>
          <w:sz w:val="28"/>
        </w:rPr>
        <w:t xml:space="preserve"> </w:t>
      </w:r>
      <w:r w:rsidRPr="00AD56DC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D56DC">
        <w:rPr>
          <w:rFonts w:ascii="TH SarabunPSK" w:hAnsi="TH SarabunPSK" w:cs="TH SarabunPSK"/>
        </w:rPr>
        <w:t xml:space="preserve">: </w:t>
      </w:r>
    </w:p>
    <w:p w14:paraId="78FC1CFB" w14:textId="77777777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ร้อยละของนิสิตที่พึงพอใจ</w:t>
      </w:r>
    </w:p>
    <w:p w14:paraId="7AF0BAFF" w14:textId="141A9C79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(พอใจ และ พอใจมาก)</w:t>
      </w:r>
    </w:p>
    <w:p w14:paraId="0042C58C" w14:textId="77777777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ร้อยละของนิสิตที่ไม่พึงพอใจ</w:t>
      </w:r>
    </w:p>
    <w:p w14:paraId="1CA1378C" w14:textId="4750E362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(ไม่พอใจ และ ไม่พอใจมาก)</w:t>
      </w:r>
    </w:p>
    <w:p w14:paraId="6FDCA55D" w14:textId="77777777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ค่าเฉลี่ยความพึงพอใจของนิสิต</w:t>
      </w:r>
    </w:p>
    <w:p w14:paraId="0ED0E32D" w14:textId="77777777" w:rsidR="00EF7C5B" w:rsidRDefault="00EF7C5B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0BA14C8F" w14:textId="77777777" w:rsidR="00EF7C5B" w:rsidRDefault="00EF7C5B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75F86188" w14:textId="77777777" w:rsidR="007D1302" w:rsidRDefault="007D1302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7366020A" w14:textId="77777777" w:rsidR="00EF7C5B" w:rsidRPr="00AD56DC" w:rsidRDefault="00EF7C5B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511F16" w:rsidRPr="00905255" w14:paraId="547C4885" w14:textId="77777777" w:rsidTr="007C4132">
        <w:trPr>
          <w:trHeight w:val="323"/>
        </w:trPr>
        <w:tc>
          <w:tcPr>
            <w:tcW w:w="3150" w:type="dxa"/>
            <w:vMerge w:val="restart"/>
            <w:shd w:val="clear" w:color="auto" w:fill="FDE9D9" w:themeFill="accent6" w:themeFillTint="33"/>
            <w:vAlign w:val="center"/>
          </w:tcPr>
          <w:p w14:paraId="7EC0CF27" w14:textId="77777777" w:rsidR="00511F16" w:rsidRPr="00905255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  <w:shd w:val="clear" w:color="auto" w:fill="FDE9D9" w:themeFill="accent6" w:themeFillTint="33"/>
          </w:tcPr>
          <w:p w14:paraId="45D7FA70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ร้อยละที่พึงพอใจ</w:t>
            </w:r>
          </w:p>
        </w:tc>
        <w:tc>
          <w:tcPr>
            <w:tcW w:w="2251" w:type="dxa"/>
            <w:gridSpan w:val="3"/>
            <w:shd w:val="clear" w:color="auto" w:fill="FDE9D9" w:themeFill="accent6" w:themeFillTint="33"/>
          </w:tcPr>
          <w:p w14:paraId="09AF6A7D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ร้อยละไม่พึงพอใจ</w:t>
            </w:r>
          </w:p>
        </w:tc>
        <w:tc>
          <w:tcPr>
            <w:tcW w:w="2232" w:type="dxa"/>
            <w:gridSpan w:val="3"/>
            <w:shd w:val="clear" w:color="auto" w:fill="FDE9D9" w:themeFill="accent6" w:themeFillTint="33"/>
          </w:tcPr>
          <w:p w14:paraId="2995020C" w14:textId="77777777" w:rsidR="00511F16" w:rsidRPr="00905255" w:rsidRDefault="00511F16" w:rsidP="00335594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(3) ค่าเฉลี่ยความพึงพอใจ</w:t>
            </w:r>
          </w:p>
        </w:tc>
      </w:tr>
      <w:tr w:rsidR="00511F16" w:rsidRPr="00905255" w14:paraId="6295E1C8" w14:textId="77777777" w:rsidTr="007C4132">
        <w:trPr>
          <w:trHeight w:val="323"/>
        </w:trPr>
        <w:tc>
          <w:tcPr>
            <w:tcW w:w="3150" w:type="dxa"/>
            <w:vMerge/>
            <w:shd w:val="clear" w:color="auto" w:fill="FDE9D9" w:themeFill="accent6" w:themeFillTint="33"/>
            <w:vAlign w:val="center"/>
          </w:tcPr>
          <w:p w14:paraId="3EF6FF11" w14:textId="77777777" w:rsidR="00511F16" w:rsidRPr="00905255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24A40678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E5DFEC" w:themeFill="accent4" w:themeFillTint="33"/>
          </w:tcPr>
          <w:p w14:paraId="4398F486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AEEF3" w:themeFill="accent5" w:themeFillTint="33"/>
          </w:tcPr>
          <w:p w14:paraId="5DE984BB" w14:textId="77777777" w:rsidR="00511F16" w:rsidRPr="00905255" w:rsidRDefault="00511F16" w:rsidP="00335594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511F16" w:rsidRPr="00905255" w14:paraId="7A22E74B" w14:textId="77777777" w:rsidTr="007C4132">
        <w:trPr>
          <w:trHeight w:val="50"/>
        </w:trPr>
        <w:tc>
          <w:tcPr>
            <w:tcW w:w="3150" w:type="dxa"/>
            <w:vMerge/>
            <w:shd w:val="clear" w:color="auto" w:fill="FDE9D9" w:themeFill="accent6" w:themeFillTint="33"/>
          </w:tcPr>
          <w:p w14:paraId="2B03AC6B" w14:textId="77777777" w:rsidR="00511F16" w:rsidRPr="00905255" w:rsidRDefault="00511F16" w:rsidP="003355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14:paraId="46FA5AE4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14:paraId="0D7DA463" w14:textId="77777777" w:rsidR="00511F16" w:rsidRPr="00905255" w:rsidRDefault="00511F16" w:rsidP="0033559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14:paraId="28182F5A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E5DFEC" w:themeFill="accent4" w:themeFillTint="33"/>
            <w:vAlign w:val="center"/>
          </w:tcPr>
          <w:p w14:paraId="42DD4AD0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1" w:type="dxa"/>
            <w:shd w:val="clear" w:color="auto" w:fill="E5DFEC" w:themeFill="accent4" w:themeFillTint="33"/>
            <w:vAlign w:val="center"/>
          </w:tcPr>
          <w:p w14:paraId="3E8BF377" w14:textId="77777777" w:rsidR="00511F16" w:rsidRPr="00905255" w:rsidRDefault="00511F16" w:rsidP="0033559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E5DFEC" w:themeFill="accent4" w:themeFillTint="33"/>
            <w:vAlign w:val="center"/>
          </w:tcPr>
          <w:p w14:paraId="1A07F745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DAEEF3" w:themeFill="accent5" w:themeFillTint="33"/>
            <w:vAlign w:val="center"/>
          </w:tcPr>
          <w:p w14:paraId="3EA5E024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DAEEF3" w:themeFill="accent5" w:themeFillTint="33"/>
            <w:vAlign w:val="center"/>
          </w:tcPr>
          <w:p w14:paraId="7C94A941" w14:textId="77777777" w:rsidR="00511F16" w:rsidRPr="00905255" w:rsidRDefault="00511F16" w:rsidP="0033559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32" w:type="dxa"/>
            <w:shd w:val="clear" w:color="auto" w:fill="DAEEF3" w:themeFill="accent5" w:themeFillTint="33"/>
            <w:vAlign w:val="center"/>
          </w:tcPr>
          <w:p w14:paraId="6E2E1D32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511F16" w:rsidRPr="00905255" w14:paraId="26B1EFC9" w14:textId="77777777" w:rsidTr="00335594">
        <w:trPr>
          <w:trHeight w:val="413"/>
        </w:trPr>
        <w:tc>
          <w:tcPr>
            <w:tcW w:w="3150" w:type="dxa"/>
          </w:tcPr>
          <w:p w14:paraId="28102A40" w14:textId="05300132" w:rsidR="00511F16" w:rsidRPr="00905255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การจัดการเรียนการสอนของรายวิชา</w:t>
            </w:r>
          </w:p>
        </w:tc>
        <w:tc>
          <w:tcPr>
            <w:tcW w:w="750" w:type="dxa"/>
          </w:tcPr>
          <w:p w14:paraId="0F31926C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BCB0369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64ECC9B" w14:textId="4F5124CC" w:rsidR="00511F16" w:rsidRPr="00511F16" w:rsidRDefault="0043782F" w:rsidP="006169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46.9</w:t>
            </w:r>
          </w:p>
        </w:tc>
        <w:tc>
          <w:tcPr>
            <w:tcW w:w="750" w:type="dxa"/>
          </w:tcPr>
          <w:p w14:paraId="080C1AB9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5369D876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EA21BFC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C18425A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59B64C30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195B0F1" w14:textId="1F015EE6" w:rsidR="00511F16" w:rsidRPr="00511F16" w:rsidRDefault="0043782F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46.9</w:t>
            </w:r>
          </w:p>
        </w:tc>
      </w:tr>
      <w:tr w:rsidR="00511F16" w:rsidRPr="00905255" w14:paraId="0473C47F" w14:textId="77777777" w:rsidTr="00335594">
        <w:trPr>
          <w:trHeight w:val="413"/>
        </w:trPr>
        <w:tc>
          <w:tcPr>
            <w:tcW w:w="3150" w:type="dxa"/>
            <w:vAlign w:val="center"/>
          </w:tcPr>
          <w:p w14:paraId="1348AA85" w14:textId="6C48A362" w:rsidR="00511F16" w:rsidRPr="00905255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</w:t>
            </w:r>
            <w:r w:rsidR="007C4132">
              <w:rPr>
                <w:rFonts w:ascii="TH SarabunPSK" w:hAnsi="TH SarabunPSK" w:cs="TH SarabunPSK" w:hint="cs"/>
                <w:sz w:val="28"/>
                <w:cs/>
              </w:rPr>
              <w:t>คุณภาพการสอนของอาจารย์</w:t>
            </w:r>
          </w:p>
        </w:tc>
        <w:tc>
          <w:tcPr>
            <w:tcW w:w="750" w:type="dxa"/>
          </w:tcPr>
          <w:p w14:paraId="65C26224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D3BF743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089ACAB" w14:textId="2D267C45" w:rsidR="00511F16" w:rsidRPr="00511F16" w:rsidRDefault="0043782F" w:rsidP="00DD4C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46.9</w:t>
            </w:r>
          </w:p>
        </w:tc>
        <w:tc>
          <w:tcPr>
            <w:tcW w:w="750" w:type="dxa"/>
          </w:tcPr>
          <w:p w14:paraId="2CB1E22E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3F3ED22E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81215E3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8DE83E1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2B75FD1F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87C5272" w14:textId="0E39CD9C" w:rsidR="00511F16" w:rsidRPr="00511F16" w:rsidRDefault="0043782F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46.9</w:t>
            </w:r>
          </w:p>
        </w:tc>
      </w:tr>
      <w:tr w:rsidR="007C4132" w:rsidRPr="00905255" w14:paraId="2BB69BCD" w14:textId="77777777" w:rsidTr="00335594">
        <w:trPr>
          <w:trHeight w:val="50"/>
        </w:trPr>
        <w:tc>
          <w:tcPr>
            <w:tcW w:w="3150" w:type="dxa"/>
            <w:vAlign w:val="center"/>
          </w:tcPr>
          <w:p w14:paraId="5E370982" w14:textId="77BB4B49" w:rsidR="007C4132" w:rsidRPr="00905255" w:rsidRDefault="007C4132" w:rsidP="007C4132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ความพึงพอใจต่อสิ่งสนับสนุน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750" w:type="dxa"/>
          </w:tcPr>
          <w:p w14:paraId="0074A04A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535E51E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FA36626" w14:textId="06E2C458" w:rsidR="007C4132" w:rsidRPr="00511F16" w:rsidRDefault="0043782F" w:rsidP="007C41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46.</w:t>
            </w:r>
            <w:r w:rsidR="00307C0F"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750" w:type="dxa"/>
          </w:tcPr>
          <w:p w14:paraId="4A929243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7401FD63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0B62B222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4587CDE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1BB4B88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794D760C" w14:textId="37070129" w:rsidR="007C4132" w:rsidRPr="00511F16" w:rsidRDefault="0043782F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</w:t>
            </w:r>
            <w:r w:rsidR="00307C0F">
              <w:rPr>
                <w:rFonts w:ascii="TH SarabunPSK" w:hAnsi="TH SarabunPSK" w:cs="TH SarabunPSK"/>
                <w:sz w:val="28"/>
              </w:rPr>
              <w:t>66</w:t>
            </w:r>
          </w:p>
        </w:tc>
      </w:tr>
      <w:tr w:rsidR="00511F16" w:rsidRPr="00905255" w14:paraId="7262B01D" w14:textId="77777777" w:rsidTr="00335594">
        <w:trPr>
          <w:trHeight w:val="413"/>
        </w:trPr>
        <w:tc>
          <w:tcPr>
            <w:tcW w:w="9883" w:type="dxa"/>
            <w:gridSpan w:val="10"/>
            <w:vAlign w:val="center"/>
          </w:tcPr>
          <w:p w14:paraId="4ACB3FFD" w14:textId="44A5E3DB" w:rsidR="00511F16" w:rsidRPr="00905255" w:rsidRDefault="00511F16" w:rsidP="00335594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>
              <w:rPr>
                <w:rFonts w:ascii="TH SarabunPSK" w:hAnsi="TH SarabunPSK" w:cs="TH SarabunPSK"/>
                <w:sz w:val="26"/>
                <w:szCs w:val="26"/>
              </w:rPr>
              <w:t>TSU0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21D375A4" w14:textId="77777777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7C06EE07" w14:textId="7E29BA0D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905255">
        <w:rPr>
          <w:rFonts w:ascii="TH SarabunPSK" w:hAnsi="TH SarabunPSK" w:cs="TH SarabunPSK"/>
          <w:b/>
          <w:bCs/>
          <w:cs/>
        </w:rPr>
        <w:t>ค.</w:t>
      </w:r>
      <w:r>
        <w:rPr>
          <w:rFonts w:ascii="TH SarabunPSK" w:hAnsi="TH SarabunPSK" w:cs="TH SarabunPSK"/>
          <w:b/>
          <w:bCs/>
          <w:cs/>
        </w:rPr>
        <w:tab/>
      </w:r>
      <w:r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Pr="00511F16">
        <w:rPr>
          <w:rFonts w:ascii="TH SarabunPSK" w:hAnsi="TH SarabunPSK" w:cs="TH SarabunPSK"/>
          <w:cs/>
        </w:rPr>
        <w:t xml:space="preserve"> จากการวิเคราะห์การตอบแบบประเมินรายวิชาโดยนิสิต</w:t>
      </w:r>
    </w:p>
    <w:p w14:paraId="556AA77A" w14:textId="0926F43D" w:rsidR="007C4132" w:rsidRPr="00AD56DC" w:rsidRDefault="007C4132" w:rsidP="0043782F">
      <w:pPr>
        <w:tabs>
          <w:tab w:val="left" w:pos="851"/>
          <w:tab w:val="left" w:pos="1418"/>
        </w:tabs>
        <w:spacing w:after="0" w:line="240" w:lineRule="auto"/>
        <w:ind w:left="1304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</w:rPr>
        <w:t xml:space="preserve">- 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นิสิตขอบคุณอาจารย์มาก ๆ สำหรับความรู้ที่อาจารย์ได้สอนให้กับนิสิตไม่ว่าจะเป็นความรู้ใหม่ ๆ หรือความรู้เดิมที่นิสิตอาจจะยังไม่เข้าใจแต่ก็ทำให้เข้าใจมากขึ้นเมื่อเรียนกับอาจารย์ ขอบคุณที่อาจารย์พยายามดึงศักยภาพและทักษะของนิสิตออกมาให้ได้มากที่สุดขณะที่เรียนกับอาจารย์ นิสิตได้ทักษะหลายอย่างมาก ๆ จากการเรียนรายวิชานี้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</w:rPr>
        <w:br/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</w:rPr>
        <w:t>-</w:t>
      </w:r>
      <w:r w:rsidR="0043782F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อาจารย์สอนให้นิสิตได้ทำงานเป็น และมีความรู้ในการทำงานมากขึ้น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</w:rPr>
        <w:br/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</w:rPr>
        <w:t>-</w:t>
      </w:r>
      <w:r w:rsidR="0043782F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นิสิตได้</w:t>
      </w:r>
      <w:proofErr w:type="spellStart"/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หล</w:t>
      </w:r>
      <w:proofErr w:type="spellEnd"/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้กการทำการ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</w:rPr>
        <w:br/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</w:rPr>
        <w:t>-</w:t>
      </w:r>
      <w:r w:rsidR="0043782F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ดีมากค่ะ ได้ประยุกต์ใช้ความรู้ ดึงศักยภาพของนิสิตออกมาใช้จริง ผ่านการทำหนังสือ อยากให้รุ่นน้องได้เรียนด้วย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</w:rPr>
        <w:br/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</w:rPr>
        <w:t>-</w:t>
      </w:r>
      <w:r w:rsidR="0043782F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 xml:space="preserve">อาจารย์สอนดีมากเลยค่ะ ไว้กลับมาสอนเทอมหน้าอีกนะคะ ได้รับความรู้ และแนวทางการจัดการสอนกับนักเรียนดีมาก ๆ </w:t>
      </w:r>
      <w:proofErr w:type="spellStart"/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ๆๆ</w:t>
      </w:r>
      <w:proofErr w:type="spellEnd"/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</w:rPr>
        <w:br/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</w:rPr>
        <w:t>-</w:t>
      </w:r>
      <w:r w:rsidR="0043782F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="0043782F" w:rsidRPr="00573484">
        <w:rPr>
          <w:rFonts w:ascii="TH SarabunPSK" w:hAnsi="TH SarabunPSK" w:cs="TH SarabunPSK" w:hint="cs"/>
          <w:color w:val="000000" w:themeColor="text1"/>
          <w:sz w:val="24"/>
          <w:szCs w:val="24"/>
          <w:shd w:val="clear" w:color="auto" w:fill="FFFFFF"/>
          <w:cs/>
        </w:rPr>
        <w:t>อาจารย์สอนดีมากๆค่ะ ได้ความรู้แบบจริงๆ</w:t>
      </w:r>
    </w:p>
    <w:p w14:paraId="7DCEB604" w14:textId="77777777" w:rsidR="00511F16" w:rsidRDefault="00511F16" w:rsidP="00511F1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594C5A4" w14:textId="5160EF2D" w:rsidR="00061D17" w:rsidRDefault="00061D17" w:rsidP="00061D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4.2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511F16" w:rsidRPr="00511F16">
        <w:rPr>
          <w:rFonts w:ascii="TH SarabunPSK" w:hAnsi="TH SarabunPSK" w:cs="TH SarabunPSK"/>
          <w:b/>
          <w:bCs/>
          <w:sz w:val="28"/>
          <w:cs/>
        </w:rPr>
        <w:t>วิเคราะห์ประสิทธิผลของรายวิชา</w:t>
      </w:r>
    </w:p>
    <w:p w14:paraId="41594E3E" w14:textId="343DF198" w:rsidR="00511F16" w:rsidRPr="00061D17" w:rsidRDefault="00061D17" w:rsidP="00061D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tab/>
        <w:t>4.2.1</w:t>
      </w:r>
      <w:r w:rsidR="00511F16" w:rsidRPr="00061D17">
        <w:rPr>
          <w:rFonts w:ascii="TH SarabunPSK" w:hAnsi="TH SarabunPSK" w:cs="TH SarabunPSK"/>
          <w:b/>
          <w:bCs/>
          <w:sz w:val="28"/>
          <w:cs/>
        </w:rPr>
        <w:t xml:space="preserve"> ประสิทธิผลด้านการจัดการเรียนการสอนและการประเมินผลของรายวิชา ในแต่ละ </w:t>
      </w:r>
      <w:r w:rsidR="00511F16" w:rsidRPr="00061D17">
        <w:rPr>
          <w:rFonts w:ascii="TH SarabunPSK" w:hAnsi="TH SarabunPSK" w:cs="TH SarabunPSK"/>
          <w:b/>
          <w:bCs/>
          <w:sz w:val="28"/>
        </w:rPr>
        <w:t>CLOs</w:t>
      </w:r>
    </w:p>
    <w:tbl>
      <w:tblPr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3"/>
      </w:tblGrid>
      <w:tr w:rsidR="00511F16" w:rsidRPr="00417FC4" w14:paraId="3EB0D6CF" w14:textId="77777777" w:rsidTr="00B65B63">
        <w:trPr>
          <w:cantSplit/>
          <w:tblHeader/>
        </w:trPr>
        <w:tc>
          <w:tcPr>
            <w:tcW w:w="2228" w:type="pct"/>
            <w:shd w:val="clear" w:color="auto" w:fill="FDE9D9" w:themeFill="accent6" w:themeFillTint="33"/>
            <w:vAlign w:val="center"/>
          </w:tcPr>
          <w:p w14:paraId="1A1B8980" w14:textId="77777777" w:rsidR="00511F16" w:rsidRPr="00417FC4" w:rsidRDefault="00511F16" w:rsidP="00511F1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2772" w:type="pct"/>
            <w:shd w:val="clear" w:color="auto" w:fill="FDE9D9" w:themeFill="accent6" w:themeFillTint="33"/>
            <w:vAlign w:val="center"/>
          </w:tcPr>
          <w:p w14:paraId="2F92A723" w14:textId="675B385B" w:rsidR="00061D17" w:rsidRDefault="00511F16" w:rsidP="00511F1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วิเคราะห์ประสิทธิผลของการจัดการเรียนการสอน/</w:t>
            </w:r>
          </w:p>
          <w:p w14:paraId="2D76B956" w14:textId="2095D82B" w:rsidR="00511F16" w:rsidRPr="00417FC4" w:rsidRDefault="00511F16" w:rsidP="00511F1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และแผนพัฒนา</w:t>
            </w:r>
          </w:p>
        </w:tc>
      </w:tr>
      <w:tr w:rsidR="00E31B48" w:rsidRPr="00417FC4" w14:paraId="1F8F5435" w14:textId="77777777" w:rsidTr="00B65B63">
        <w:tc>
          <w:tcPr>
            <w:tcW w:w="2228" w:type="pct"/>
            <w:vAlign w:val="center"/>
          </w:tcPr>
          <w:p w14:paraId="46C0876B" w14:textId="48367BA0" w:rsidR="00E31B48" w:rsidRPr="006416CC" w:rsidRDefault="00E31B48" w:rsidP="00E31B48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416CC">
              <w:rPr>
                <w:rFonts w:ascii="TH SarabunPSK" w:hAnsi="TH SarabunPSK" w:cs="TH SarabunPSK"/>
                <w:sz w:val="28"/>
                <w:szCs w:val="28"/>
              </w:rPr>
              <w:t xml:space="preserve">CLO 1 </w:t>
            </w:r>
            <w:r w:rsidRPr="006416C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วิเคราะห์ทฤษฎีและพัฒนาการด้านการรู้หนังสือของผู้เรียนระดับประถมศึกษา และเชื่อมโยงกับหลักสูตร</w:t>
            </w:r>
          </w:p>
          <w:p w14:paraId="212D9061" w14:textId="6317E325" w:rsidR="00E31B48" w:rsidRPr="006416CC" w:rsidRDefault="00E31B48" w:rsidP="00E31B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6CC">
              <w:rPr>
                <w:rFonts w:ascii="TH SarabunPSK" w:hAnsi="TH SarabunPSK" w:cs="TH SarabunPSK" w:hint="cs"/>
                <w:sz w:val="28"/>
                <w:cs/>
              </w:rPr>
              <w:t>แกนกลาง งานวิจัย และบริบทการเรียนรู้จริงในห้องเรียน</w:t>
            </w:r>
          </w:p>
        </w:tc>
        <w:tc>
          <w:tcPr>
            <w:tcW w:w="2772" w:type="pct"/>
          </w:tcPr>
          <w:p w14:paraId="57AF4393" w14:textId="77777777" w:rsidR="006416CC" w:rsidRDefault="006416CC" w:rsidP="006416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16CC">
              <w:rPr>
                <w:rFonts w:ascii="TH SarabunPSK" w:hAnsi="TH SarabunPSK" w:cs="TH SarabunPSK" w:hint="cs"/>
                <w:sz w:val="28"/>
                <w:cs/>
              </w:rPr>
              <w:t>ผู้เรียนสามารถวิเคราะห์ทฤษฎีการรู้หนังสือและเชื่อมโยงกับหลักสูตร งานวิจัย และบริบทชั้นเรียนได้ในระดับดีจากการใช้กรณีศึกษาและการอภิปรายเชิงวิเคราะห์ การประเมินด้วยงานวิเคราะห์เอกสารและการนำเสนอสะท้อนผลสัมฤทธิ์ได้ชัดเจน</w:t>
            </w:r>
          </w:p>
          <w:p w14:paraId="6C089029" w14:textId="286F7A30" w:rsidR="00E31B48" w:rsidRPr="006416CC" w:rsidRDefault="00E31B48" w:rsidP="006416CC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6416CC">
              <w:rPr>
                <w:rStyle w:val="ac"/>
                <w:rFonts w:ascii="TH SarabunPSK" w:hAnsi="TH SarabunPSK" w:cs="TH SarabunPSK" w:hint="cs"/>
                <w:color w:val="000000"/>
                <w:sz w:val="28"/>
                <w:cs/>
              </w:rPr>
              <w:t>แผนพัฒนา:</w:t>
            </w:r>
            <w:r w:rsidRPr="006416CC">
              <w:rPr>
                <w:rStyle w:val="apple-converted-space"/>
                <w:rFonts w:ascii="TH SarabunPSK" w:hAnsi="TH SarabunPSK" w:cs="TH SarabunPSK" w:hint="cs"/>
                <w:color w:val="000000"/>
                <w:sz w:val="28"/>
              </w:rPr>
              <w:t> </w:t>
            </w:r>
            <w:r w:rsidR="006416CC" w:rsidRPr="006416CC">
              <w:rPr>
                <w:rFonts w:ascii="TH SarabunPSK" w:hAnsi="TH SarabunPSK" w:cs="TH SarabunPSK" w:hint="cs"/>
                <w:sz w:val="28"/>
                <w:cs/>
              </w:rPr>
              <w:t>เพิ่มกิจกรรมวิเคราะห์สถานการณ์จริงและการสังเคราะห์องค์ความรู้จากงานวิจัยร่วมสมัย</w:t>
            </w:r>
          </w:p>
        </w:tc>
      </w:tr>
      <w:tr w:rsidR="00E31B48" w:rsidRPr="00417FC4" w14:paraId="0F338414" w14:textId="77777777" w:rsidTr="00B65B63">
        <w:tc>
          <w:tcPr>
            <w:tcW w:w="2228" w:type="pct"/>
            <w:vAlign w:val="center"/>
          </w:tcPr>
          <w:p w14:paraId="7A1F3C2F" w14:textId="666045D3" w:rsidR="00E31B48" w:rsidRPr="006416CC" w:rsidRDefault="00E31B48" w:rsidP="00E31B48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416CC">
              <w:rPr>
                <w:rFonts w:ascii="TH SarabunPSK" w:hAnsi="TH SarabunPSK" w:cs="TH SarabunPSK"/>
                <w:sz w:val="28"/>
                <w:szCs w:val="28"/>
              </w:rPr>
              <w:t xml:space="preserve">CLO </w:t>
            </w:r>
            <w:r w:rsidRPr="006416CC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6416CC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ออกแบบแผนการสอนและกิจกรรมพัฒนาการอานและการเขียนที่เหมาะสมกับพัฒนาการเด็กประถมศึกษา</w:t>
            </w:r>
          </w:p>
          <w:p w14:paraId="589E2A87" w14:textId="1B54E391" w:rsidR="00E31B48" w:rsidRPr="006416CC" w:rsidRDefault="00E31B48" w:rsidP="00E31B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6CC">
              <w:rPr>
                <w:rFonts w:ascii="TH SarabunPSK" w:hAnsi="TH SarabunPSK" w:cs="TH SarabunPSK" w:hint="cs"/>
                <w:sz w:val="28"/>
                <w:cs/>
              </w:rPr>
              <w:t>โดยประยุกต์ใช้</w:t>
            </w:r>
            <w:r w:rsidRPr="006416CC">
              <w:rPr>
                <w:rFonts w:ascii="TH SarabunPSK" w:hAnsi="TH SarabunPSK" w:cs="TH SarabunPSK" w:hint="cs"/>
                <w:sz w:val="28"/>
              </w:rPr>
              <w:t xml:space="preserve"> Active Learning, UDL </w:t>
            </w:r>
            <w:r w:rsidRPr="006416CC">
              <w:rPr>
                <w:rFonts w:ascii="TH SarabunPSK" w:hAnsi="TH SarabunPSK" w:cs="TH SarabunPSK" w:hint="cs"/>
                <w:sz w:val="28"/>
                <w:cs/>
              </w:rPr>
              <w:t>และแนวคิดการสอนภาษาไทยอยางสร้างสรรค์</w:t>
            </w:r>
          </w:p>
        </w:tc>
        <w:tc>
          <w:tcPr>
            <w:tcW w:w="2772" w:type="pct"/>
          </w:tcPr>
          <w:p w14:paraId="46D25C80" w14:textId="5E3A3717" w:rsidR="00E31B48" w:rsidRPr="00D05062" w:rsidRDefault="0020278D" w:rsidP="00E31B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0278D">
              <w:rPr>
                <w:rFonts w:ascii="TH SarabunPSK" w:hAnsi="TH SarabunPSK" w:cs="TH SarabunPSK" w:hint="cs"/>
                <w:sz w:val="28"/>
                <w:cs/>
              </w:rPr>
              <w:t>ผู้เรียนสามารถออกแบบแผนการสอนและกิจกรรมส่งเสริมการอ่าน</w:t>
            </w:r>
            <w:r w:rsidRPr="0020278D">
              <w:rPr>
                <w:rFonts w:ascii="TH SarabunPSK" w:hAnsi="TH SarabunPSK" w:cs="TH SarabunPSK" w:hint="cs"/>
                <w:sz w:val="28"/>
              </w:rPr>
              <w:t>–</w:t>
            </w:r>
            <w:r w:rsidRPr="0020278D">
              <w:rPr>
                <w:rFonts w:ascii="TH SarabunPSK" w:hAnsi="TH SarabunPSK" w:cs="TH SarabunPSK" w:hint="cs"/>
                <w:sz w:val="28"/>
                <w:cs/>
              </w:rPr>
              <w:t xml:space="preserve">เขียนได้สอดคล้องกับพัฒนาการของผู้เรียน โดยประยุกต์ใช้ </w:t>
            </w:r>
            <w:r w:rsidRPr="0020278D">
              <w:rPr>
                <w:rFonts w:ascii="TH SarabunPSK" w:hAnsi="TH SarabunPSK" w:cs="TH SarabunPSK" w:hint="cs"/>
                <w:sz w:val="28"/>
              </w:rPr>
              <w:t xml:space="preserve">Active Learning </w:t>
            </w:r>
            <w:r w:rsidRPr="0020278D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20278D">
              <w:rPr>
                <w:rFonts w:ascii="TH SarabunPSK" w:hAnsi="TH SarabunPSK" w:cs="TH SarabunPSK" w:hint="cs"/>
                <w:sz w:val="28"/>
              </w:rPr>
              <w:t xml:space="preserve">UDL </w:t>
            </w:r>
            <w:r w:rsidRPr="0020278D">
              <w:rPr>
                <w:rFonts w:ascii="TH SarabunPSK" w:hAnsi="TH SarabunPSK" w:cs="TH SarabunPSK" w:hint="cs"/>
                <w:sz w:val="28"/>
                <w:cs/>
              </w:rPr>
              <w:t>ได้อย่างเหมาะสม การประเมินจากแผนการสอนและผลงานออกแบบสะท้อนสมรรถนะได้ดี</w:t>
            </w:r>
            <w:r w:rsidR="00E31B48" w:rsidRPr="00D05062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="00E31B48" w:rsidRPr="00D05062">
              <w:rPr>
                <w:rStyle w:val="ac"/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แผนพัฒนา:</w:t>
            </w:r>
            <w:r w:rsidR="00E31B48"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20278D">
              <w:rPr>
                <w:rFonts w:ascii="TH SarabunPSK" w:hAnsi="TH SarabunPSK" w:cs="TH SarabunPSK" w:hint="cs"/>
                <w:cs/>
              </w:rPr>
              <w:t>เพิ่มการออกแบบกิจกรรมที่ตอบสนองความแตกต่างระหว่างบุคคลมากขึ้น</w:t>
            </w:r>
          </w:p>
        </w:tc>
      </w:tr>
      <w:tr w:rsidR="00E31B48" w:rsidRPr="00417FC4" w14:paraId="016143E2" w14:textId="77777777" w:rsidTr="00B65B63">
        <w:tc>
          <w:tcPr>
            <w:tcW w:w="2228" w:type="pct"/>
            <w:vAlign w:val="center"/>
          </w:tcPr>
          <w:p w14:paraId="1478B490" w14:textId="2299EC0E" w:rsidR="00E31B48" w:rsidRPr="006416CC" w:rsidRDefault="00E31B48" w:rsidP="00E31B48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416CC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CLO </w:t>
            </w:r>
            <w:r w:rsidRPr="006416CC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6416CC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พัฒนาสื่อ นวัตกรรมการอาน</w:t>
            </w:r>
            <w:r w:rsidRPr="006416CC">
              <w:rPr>
                <w:rFonts w:ascii="TH SarabunPSK" w:hAnsi="TH SarabunPSK" w:cs="TH SarabunPSK" w:hint="cs"/>
                <w:sz w:val="28"/>
                <w:szCs w:val="28"/>
              </w:rPr>
              <w:t>–</w:t>
            </w:r>
            <w:r w:rsidRPr="006416CC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 และเครื่องมือประเมินผลที่เหมาะสมกับระดับประถมศึกษา พร้อม</w:t>
            </w:r>
          </w:p>
          <w:p w14:paraId="465EA41E" w14:textId="75B3B321" w:rsidR="00E31B48" w:rsidRPr="006416CC" w:rsidRDefault="00E31B48" w:rsidP="00E31B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6CC">
              <w:rPr>
                <w:rFonts w:ascii="TH SarabunPSK" w:hAnsi="TH SarabunPSK" w:cs="TH SarabunPSK" w:hint="cs"/>
                <w:sz w:val="28"/>
                <w:cs/>
              </w:rPr>
              <w:t>ทดลองใช้และปรับปรุงตามผลสะท้อนกลับ</w:t>
            </w:r>
          </w:p>
        </w:tc>
        <w:tc>
          <w:tcPr>
            <w:tcW w:w="2772" w:type="pct"/>
          </w:tcPr>
          <w:p w14:paraId="1AAA735D" w14:textId="77777777" w:rsidR="007109D1" w:rsidRPr="007109D1" w:rsidRDefault="007109D1" w:rsidP="00E31B48">
            <w:pPr>
              <w:spacing w:after="0" w:line="240" w:lineRule="auto"/>
              <w:rPr>
                <w:rStyle w:val="ac"/>
                <w:rFonts w:ascii="TH SarabunPSK" w:hAnsi="TH SarabunPSK" w:cs="TH SarabunPSK" w:hint="cs"/>
                <w:color w:val="000000"/>
                <w:sz w:val="28"/>
              </w:rPr>
            </w:pPr>
            <w:r w:rsidRPr="007109D1">
              <w:rPr>
                <w:rFonts w:ascii="TH SarabunPSK" w:hAnsi="TH SarabunPSK" w:cs="TH SarabunPSK" w:hint="cs"/>
                <w:sz w:val="28"/>
                <w:cs/>
              </w:rPr>
              <w:t>ผู้เรียนสามารถพัฒนาสื่อ นวัตกรรม และเครื่องมือประเมินด้านการอ่าน</w:t>
            </w:r>
            <w:r w:rsidRPr="007109D1">
              <w:rPr>
                <w:rFonts w:ascii="TH SarabunPSK" w:hAnsi="TH SarabunPSK" w:cs="TH SarabunPSK" w:hint="cs"/>
                <w:sz w:val="28"/>
              </w:rPr>
              <w:t>–</w:t>
            </w:r>
            <w:r w:rsidRPr="007109D1">
              <w:rPr>
                <w:rFonts w:ascii="TH SarabunPSK" w:hAnsi="TH SarabunPSK" w:cs="TH SarabunPSK" w:hint="cs"/>
                <w:sz w:val="28"/>
                <w:cs/>
              </w:rPr>
              <w:t>เขียนได้อย่างสร้างสรรค์ และนำผลสะท้อนกลับมาปรับปรุงผลงานได้ การประเมินจากชิ้นงานและการทดลองใช้จริงช่วยสะท้อนคุณภาพของผลงานได้ชัดเจน</w:t>
            </w:r>
          </w:p>
          <w:p w14:paraId="37CAFD39" w14:textId="333E15CA" w:rsidR="00E31B48" w:rsidRPr="007109D1" w:rsidRDefault="00E31B48" w:rsidP="00E31B48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7109D1">
              <w:rPr>
                <w:rStyle w:val="ac"/>
                <w:rFonts w:ascii="TH SarabunPSK" w:hAnsi="TH SarabunPSK" w:cs="TH SarabunPSK" w:hint="cs"/>
                <w:color w:val="000000"/>
                <w:sz w:val="28"/>
                <w:cs/>
              </w:rPr>
              <w:t>แผนพัฒนา:</w:t>
            </w:r>
            <w:r w:rsidRPr="007109D1">
              <w:rPr>
                <w:rStyle w:val="apple-converted-space"/>
                <w:rFonts w:ascii="TH SarabunPSK" w:hAnsi="TH SarabunPSK" w:cs="TH SarabunPSK" w:hint="cs"/>
                <w:color w:val="000000"/>
                <w:sz w:val="28"/>
              </w:rPr>
              <w:t> </w:t>
            </w:r>
            <w:r w:rsidR="007109D1" w:rsidRPr="007109D1">
              <w:rPr>
                <w:rFonts w:ascii="TH SarabunPSK" w:hAnsi="TH SarabunPSK" w:cs="TH SarabunPSK" w:hint="cs"/>
                <w:sz w:val="28"/>
                <w:cs/>
              </w:rPr>
              <w:t>ส่งเสริมการใช้เทคโนโลยีดิจิทัลและการประเมินประสิทธิภาพของสื่ออย่างเป็นระบบ</w:t>
            </w:r>
          </w:p>
        </w:tc>
      </w:tr>
      <w:tr w:rsidR="00E31B48" w:rsidRPr="00417FC4" w14:paraId="3298C0AE" w14:textId="77777777" w:rsidTr="00B65B63">
        <w:tc>
          <w:tcPr>
            <w:tcW w:w="2228" w:type="pct"/>
            <w:vAlign w:val="center"/>
          </w:tcPr>
          <w:p w14:paraId="0B75F638" w14:textId="3C33DA68" w:rsidR="00E31B48" w:rsidRPr="006416CC" w:rsidRDefault="00E31B48" w:rsidP="00E31B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416CC">
              <w:rPr>
                <w:rFonts w:ascii="TH SarabunPSK" w:hAnsi="TH SarabunPSK" w:cs="TH SarabunPSK"/>
                <w:sz w:val="28"/>
              </w:rPr>
              <w:t xml:space="preserve">CLO </w:t>
            </w:r>
            <w:r w:rsidRPr="006416CC">
              <w:rPr>
                <w:rFonts w:ascii="TH SarabunPSK" w:hAnsi="TH SarabunPSK" w:cs="TH SarabunPSK"/>
                <w:sz w:val="28"/>
              </w:rPr>
              <w:t xml:space="preserve">4 </w:t>
            </w:r>
            <w:r w:rsidRPr="006416CC">
              <w:rPr>
                <w:rFonts w:ascii="TH SarabunPSK" w:hAnsi="TH SarabunPSK" w:cs="TH SarabunPSK" w:hint="cs"/>
                <w:sz w:val="28"/>
                <w:cs/>
              </w:rPr>
              <w:t>ปฏิบัติการสอนจริงและสะท้อนผลอยางเป็นระบบตามมาตรฐานวิชาชีพครู โดยใช้ข้อมูลเชิงประจักษ์ในการพัฒนาแผนและวิธีการสอน (</w:t>
            </w:r>
            <w:r w:rsidRPr="006416CC">
              <w:rPr>
                <w:rFonts w:ascii="TH SarabunPSK" w:hAnsi="TH SarabunPSK" w:cs="TH SarabunPSK" w:hint="cs"/>
                <w:sz w:val="28"/>
              </w:rPr>
              <w:t>Lesson Study/PLC)</w:t>
            </w:r>
          </w:p>
        </w:tc>
        <w:tc>
          <w:tcPr>
            <w:tcW w:w="2772" w:type="pct"/>
          </w:tcPr>
          <w:p w14:paraId="47736FE7" w14:textId="2696C0E5" w:rsidR="00E31B48" w:rsidRPr="007109D1" w:rsidRDefault="007109D1" w:rsidP="00E31B48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7109D1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ผู้เรียนสามารถปฏิบัติการสอนจริงและสะท้อนผลการสอนได้อย่างเป็นระบบตามมาตรฐานวิชาชีพครู โดยใช้ข้อมูลเชิงประจักษ์เพื่อปรับปรุงการจัดการเรียนรู้ การประเมินจากการสังเกตการสอน รายงานสะท้อนผล และกิจกรรม </w:t>
            </w:r>
            <w:r w:rsidRPr="007109D1">
              <w:rPr>
                <w:rFonts w:ascii="TH SarabunPSK" w:hAnsi="TH SarabunPSK" w:cs="TH SarabunPSK" w:hint="cs"/>
                <w:sz w:val="28"/>
              </w:rPr>
              <w:t xml:space="preserve">PLC </w:t>
            </w:r>
            <w:r w:rsidRPr="007109D1">
              <w:rPr>
                <w:rFonts w:ascii="TH SarabunPSK" w:hAnsi="TH SarabunPSK" w:cs="TH SarabunPSK" w:hint="cs"/>
                <w:sz w:val="28"/>
                <w:cs/>
              </w:rPr>
              <w:t>ช่วยสะท้อนพัฒนาการวิชาชีพได้ดี</w:t>
            </w:r>
            <w:r w:rsidR="00E31B48" w:rsidRPr="007109D1">
              <w:rPr>
                <w:rFonts w:ascii="TH SarabunPSK" w:hAnsi="TH SarabunPSK" w:cs="TH SarabunPSK" w:hint="cs"/>
                <w:color w:val="000000"/>
                <w:sz w:val="28"/>
              </w:rPr>
              <w:br/>
            </w:r>
            <w:r w:rsidR="00E31B48" w:rsidRPr="007109D1">
              <w:rPr>
                <w:rStyle w:val="ac"/>
                <w:rFonts w:ascii="TH SarabunPSK" w:hAnsi="TH SarabunPSK" w:cs="TH SarabunPSK" w:hint="cs"/>
                <w:color w:val="000000"/>
                <w:sz w:val="28"/>
                <w:cs/>
              </w:rPr>
              <w:t>แผนพัฒนา:</w:t>
            </w:r>
            <w:r w:rsidR="00E31B48" w:rsidRPr="007109D1">
              <w:rPr>
                <w:rStyle w:val="apple-converted-space"/>
                <w:rFonts w:ascii="TH SarabunPSK" w:hAnsi="TH SarabunPSK" w:cs="TH SarabunPSK" w:hint="cs"/>
                <w:color w:val="000000"/>
                <w:sz w:val="28"/>
              </w:rPr>
              <w:t> </w:t>
            </w:r>
            <w:r w:rsidRPr="007109D1">
              <w:rPr>
                <w:rFonts w:ascii="TH SarabunPSK" w:hAnsi="TH SarabunPSK" w:cs="TH SarabunPSK" w:hint="cs"/>
                <w:sz w:val="28"/>
                <w:cs/>
              </w:rPr>
              <w:t>เพิ่มการใช้ข้อมูลผลการเรียนรู้ของผู้เรียนในการวางแผนปรับปรุงการสอนอย่างต่อเนื่องและมีหลักฐานอ้างอิงมากขึ้น.</w:t>
            </w:r>
          </w:p>
        </w:tc>
      </w:tr>
    </w:tbl>
    <w:p w14:paraId="27D8B351" w14:textId="77777777" w:rsidR="00511F16" w:rsidRDefault="00511F16" w:rsidP="00511F16">
      <w:pPr>
        <w:spacing w:after="0"/>
        <w:jc w:val="both"/>
        <w:rPr>
          <w:rFonts w:ascii="TH SarabunPSK" w:hAnsi="TH SarabunPSK" w:cs="TH SarabunPSK"/>
        </w:rPr>
      </w:pPr>
    </w:p>
    <w:p w14:paraId="3F63F2F5" w14:textId="0F2E7C55" w:rsidR="00511F16" w:rsidRPr="00061D17" w:rsidRDefault="00061D17" w:rsidP="00511F16">
      <w:pPr>
        <w:spacing w:after="0"/>
        <w:ind w:firstLine="426"/>
        <w:jc w:val="both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t>4.2.2</w:t>
      </w:r>
      <w:r w:rsidR="00511F16" w:rsidRPr="00061D17">
        <w:rPr>
          <w:rFonts w:ascii="TH SarabunPSK" w:hAnsi="TH SarabunPSK" w:cs="TH SarabunPSK"/>
          <w:b/>
          <w:bCs/>
          <w:sz w:val="28"/>
          <w:cs/>
        </w:rPr>
        <w:t xml:space="preserve"> ประสิทธิผลของรายวิชาในภาพรวม </w:t>
      </w:r>
      <w:r w:rsidR="00511F16" w:rsidRPr="00061D17">
        <w:rPr>
          <w:rFonts w:ascii="TH SarabunPSK" w:hAnsi="TH SarabunPSK" w:cs="TH SarabunPSK"/>
          <w:b/>
          <w:bCs/>
          <w:sz w:val="28"/>
        </w:rPr>
        <w:t>(SWOT Analysis)</w:t>
      </w:r>
    </w:p>
    <w:p w14:paraId="0E9AA158" w14:textId="4B10C501" w:rsidR="00A96B3D" w:rsidRPr="00A96B3D" w:rsidRDefault="00A96B3D" w:rsidP="00DC410E">
      <w:pPr>
        <w:pStyle w:val="ad"/>
        <w:spacing w:before="0" w:beforeAutospacing="0" w:after="0" w:afterAutospacing="0"/>
        <w:ind w:left="652" w:firstLine="24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</w:rPr>
        <w:t xml:space="preserve">1.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Strengths: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>รายวิชามุ่งพัฒนาสมรรถนะครูภาษาไทยอย่างครบวงจร ตั้งแต่ความรู้ด้านการรู้หนังสือ การออกแบบการเรียนรู้ การพัฒนาสื่อและนวัตกรรม จนถึงการปฏิบัติการสอนจริง ส่งเสริมการเรียนรู้เชิงรุก (</w:t>
      </w:r>
      <w:r w:rsidR="00DC410E" w:rsidRPr="00DC410E">
        <w:rPr>
          <w:rFonts w:ascii="TH SarabunPSK" w:hAnsi="TH SarabunPSK" w:cs="TH SarabunPSK" w:hint="cs"/>
          <w:sz w:val="28"/>
          <w:szCs w:val="28"/>
        </w:rPr>
        <w:t xml:space="preserve">Active Learning) 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>และการสะท้อนผลการปฏิบัติงานตามมาตรฐานวิชาชีพครู</w:t>
      </w:r>
    </w:p>
    <w:p w14:paraId="75C41A29" w14:textId="77777777" w:rsidR="00DC410E" w:rsidRDefault="00A96B3D" w:rsidP="00A96B3D">
      <w:pPr>
        <w:pStyle w:val="ad"/>
        <w:spacing w:before="0" w:beforeAutospacing="0" w:after="0" w:afterAutospacing="0"/>
        <w:ind w:left="65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2.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Weaknesses: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>เนื้อหารายวิชามีความหลากหลายและต้องใช้เวลาในการฝึกปฏิบัติค่อนข้างมาก ผู้เรียนบางส่วนอาจมี</w:t>
      </w:r>
    </w:p>
    <w:p w14:paraId="5D2C6DDB" w14:textId="284B8F45" w:rsidR="00A96B3D" w:rsidRPr="00DC410E" w:rsidRDefault="00DC410E" w:rsidP="00DC410E">
      <w:pPr>
        <w:pStyle w:val="ad"/>
        <w:spacing w:before="0" w:beforeAutospacing="0" w:after="0" w:afterAutospacing="0"/>
        <w:ind w:firstLine="652"/>
        <w:rPr>
          <w:rFonts w:ascii="TH SarabunPSK" w:hAnsi="TH SarabunPSK" w:cs="TH SarabunPSK" w:hint="cs"/>
          <w:sz w:val="28"/>
          <w:szCs w:val="28"/>
        </w:rPr>
      </w:pPr>
      <w:r w:rsidRPr="00DC410E">
        <w:rPr>
          <w:rFonts w:ascii="TH SarabunPSK" w:hAnsi="TH SarabunPSK" w:cs="TH SarabunPSK" w:hint="cs"/>
          <w:sz w:val="28"/>
          <w:szCs w:val="28"/>
          <w:cs/>
        </w:rPr>
        <w:t>ข้อจำกัดด้านการออกแบบนวัตกรรม การวิจัยในชั้นเรียน และการใช้เทคโนโลยีเพื่อพัฒนาการเรียนการสอน</w:t>
      </w:r>
    </w:p>
    <w:p w14:paraId="0C7F4FF1" w14:textId="1968CBE9" w:rsidR="00A96B3D" w:rsidRPr="00DC410E" w:rsidRDefault="00A96B3D" w:rsidP="00DC410E">
      <w:pPr>
        <w:pStyle w:val="ad"/>
        <w:spacing w:before="0" w:beforeAutospacing="0" w:after="0" w:afterAutospacing="0"/>
        <w:ind w:left="652" w:firstLine="248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3.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Opportunities: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 xml:space="preserve">สอดคล้องกับนโยบายการพัฒนาสมรรถนะครูในศตวรรษที่ </w:t>
      </w:r>
      <w:r w:rsidR="00DC410E" w:rsidRPr="00DC410E">
        <w:rPr>
          <w:rFonts w:ascii="TH SarabunPSK" w:hAnsi="TH SarabunPSK" w:cs="TH SarabunPSK" w:hint="cs"/>
          <w:sz w:val="28"/>
          <w:szCs w:val="28"/>
        </w:rPr>
        <w:t xml:space="preserve">21 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>และการยกระดับทักษะการอ่าน</w:t>
      </w:r>
      <w:r w:rsidR="00DC410E" w:rsidRPr="00DC410E">
        <w:rPr>
          <w:rFonts w:ascii="TH SarabunPSK" w:hAnsi="TH SarabunPSK" w:cs="TH SarabunPSK" w:hint="cs"/>
          <w:sz w:val="28"/>
          <w:szCs w:val="28"/>
        </w:rPr>
        <w:t>–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>เขียนของผู้เรียน สามารถบูรณาการเทคโนโลยีดิจิทัล งานวิจัย และเครือข่ายโรงเรียนฝึกประสบการณ์วิชาชีพเพื่อเพิ่มประสิทธิภาพการเรียนรู้ได้</w:t>
      </w:r>
    </w:p>
    <w:p w14:paraId="2B75BEEE" w14:textId="338CAF57" w:rsidR="00D2628D" w:rsidRPr="00DC410E" w:rsidRDefault="00A96B3D" w:rsidP="00DC410E">
      <w:pPr>
        <w:pStyle w:val="ad"/>
        <w:spacing w:before="0" w:beforeAutospacing="0" w:after="0" w:afterAutospacing="0"/>
        <w:ind w:left="652" w:firstLine="248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4.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Threats: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="00DC410E" w:rsidRPr="00DC410E">
        <w:rPr>
          <w:rFonts w:ascii="TH SarabunPSK" w:hAnsi="TH SarabunPSK" w:cs="TH SarabunPSK" w:hint="cs"/>
          <w:sz w:val="28"/>
          <w:szCs w:val="28"/>
          <w:cs/>
        </w:rPr>
        <w:t>ความแตกต่างของบริบทสถานศึกษา ทรัพยากร และศักยภาพของผู้เรียนในโรงเรียนฝึกประสบการณ์ อาจส่งผลต่อการนำแผนการสอนและนวัตกรรมไปใช้ รวมถึงการเปลี่ยนแปลงทางเทคโนโลยีและแนวทางการจัดการศึกษาที่เกิดขึ้นอย่างรวดเร็ว</w:t>
      </w:r>
    </w:p>
    <w:p w14:paraId="27E0013A" w14:textId="0693714F" w:rsidR="00961FE3" w:rsidRPr="0064473F" w:rsidRDefault="00061D17" w:rsidP="006447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61D17">
        <w:rPr>
          <w:rFonts w:ascii="TH SarabunPSK" w:hAnsi="TH SarabunPSK" w:cs="TH SarabunPSK"/>
          <w:b/>
          <w:bCs/>
          <w:sz w:val="32"/>
          <w:szCs w:val="32"/>
          <w:cs/>
        </w:rPr>
        <w:t>. แผนการปรับปรุง/พัฒนาการจัดการเรียนการสอนของรายวิชา</w:t>
      </w:r>
    </w:p>
    <w:p w14:paraId="4A02707C" w14:textId="172591F3" w:rsidR="00E745B0" w:rsidRPr="00EE279D" w:rsidRDefault="00D2628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52"/>
        <w:gridCol w:w="1869"/>
      </w:tblGrid>
      <w:tr w:rsidR="00DE06AF" w:rsidRPr="009C1320" w14:paraId="02BA47FE" w14:textId="77777777" w:rsidTr="00FF089B">
        <w:trPr>
          <w:trHeight w:val="298"/>
        </w:trPr>
        <w:tc>
          <w:tcPr>
            <w:tcW w:w="5245" w:type="dxa"/>
            <w:shd w:val="clear" w:color="auto" w:fill="FDE9D9" w:themeFill="accent6" w:themeFillTint="33"/>
            <w:vAlign w:val="center"/>
          </w:tcPr>
          <w:p w14:paraId="5AA2287A" w14:textId="338F7C07" w:rsidR="00DE06AF" w:rsidRPr="009C132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แผนงาน/กิจกรรมที่จะดำเนินการ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19F7AB96" w14:textId="77777777" w:rsidR="00DE06AF" w:rsidRPr="009C132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ระยะเวลาคาดว่าแล้วเสร็จ</w:t>
            </w:r>
          </w:p>
        </w:tc>
        <w:tc>
          <w:tcPr>
            <w:tcW w:w="1869" w:type="dxa"/>
            <w:shd w:val="clear" w:color="auto" w:fill="FDE9D9" w:themeFill="accent6" w:themeFillTint="33"/>
            <w:vAlign w:val="center"/>
          </w:tcPr>
          <w:p w14:paraId="4D7E561C" w14:textId="77777777" w:rsidR="00DE06AF" w:rsidRPr="009C132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E279D" w:rsidRPr="009C1320" w14:paraId="288DB17C" w14:textId="77777777" w:rsidTr="00FF089B">
        <w:tc>
          <w:tcPr>
            <w:tcW w:w="5245" w:type="dxa"/>
          </w:tcPr>
          <w:p w14:paraId="3F688A41" w14:textId="038CCB7A" w:rsidR="00EE279D" w:rsidRPr="00FF089B" w:rsidRDefault="00FF089B" w:rsidP="00FF089B">
            <w:pPr>
              <w:rPr>
                <w:rFonts w:ascii="TH SarabunPSK" w:hAnsi="TH SarabunPSK" w:cs="TH SarabunPSK"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พัฒนาสื่อประกอบการสอนและชุดอ่านชี้แนะ เพื่อเสริมความเข้าใจเอกสารทางวิชาการ</w:t>
            </w:r>
          </w:p>
        </w:tc>
        <w:tc>
          <w:tcPr>
            <w:tcW w:w="2552" w:type="dxa"/>
          </w:tcPr>
          <w:p w14:paraId="288CB52F" w14:textId="5C055F8A" w:rsidR="00EE279D" w:rsidRPr="00FF089B" w:rsidRDefault="00FF089B" w:rsidP="00FF089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ภาคเรียนถัดไป</w:t>
            </w:r>
          </w:p>
        </w:tc>
        <w:tc>
          <w:tcPr>
            <w:tcW w:w="1869" w:type="dxa"/>
          </w:tcPr>
          <w:p w14:paraId="390FA730" w14:textId="0A576737" w:rsidR="00EE279D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EE279D" w:rsidRPr="009C1320" w14:paraId="2C86D80C" w14:textId="77777777" w:rsidTr="00FF089B">
        <w:tc>
          <w:tcPr>
            <w:tcW w:w="5245" w:type="dxa"/>
          </w:tcPr>
          <w:p w14:paraId="5EDE9BBD" w14:textId="103828C8" w:rsidR="00EE279D" w:rsidRPr="00FF089B" w:rsidRDefault="00EE279D" w:rsidP="00FF089B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lastRenderedPageBreak/>
              <w:t>2.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จัด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Workshop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วิเคราะห์หลักสูตรแบบเป็นขั้นตอน พร้อมตัวอย่างหน่วยการเรียนรู้ที่สมบูรณ์</w:t>
            </w:r>
          </w:p>
        </w:tc>
        <w:tc>
          <w:tcPr>
            <w:tcW w:w="2552" w:type="dxa"/>
          </w:tcPr>
          <w:p w14:paraId="1D099C9F" w14:textId="09350D81" w:rsidR="00EE279D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ระหว่างภาคเรียน</w:t>
            </w:r>
          </w:p>
        </w:tc>
        <w:tc>
          <w:tcPr>
            <w:tcW w:w="1869" w:type="dxa"/>
          </w:tcPr>
          <w:p w14:paraId="14CA3603" w14:textId="485301BB" w:rsidR="00EE279D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9C1320" w:rsidRPr="009C1320" w14:paraId="616BDC04" w14:textId="77777777" w:rsidTr="00FF089B">
        <w:tc>
          <w:tcPr>
            <w:tcW w:w="5245" w:type="dxa"/>
          </w:tcPr>
          <w:p w14:paraId="4C1B1EB9" w14:textId="4A670A49" w:rsidR="009C1320" w:rsidRPr="00FF089B" w:rsidRDefault="009C1320" w:rsidP="00FF089B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ปรับปรุงวิธีประเมินผล โดยเพิ่ม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rubric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ความลึกของการวิเคราะห์และการสะท้อนคิด</w:t>
            </w:r>
          </w:p>
        </w:tc>
        <w:tc>
          <w:tcPr>
            <w:tcW w:w="2552" w:type="dxa"/>
          </w:tcPr>
          <w:p w14:paraId="47767B4B" w14:textId="5ECF5A2A" w:rsidR="009C1320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ก่อนเริ่มรายวิชาภาคเรียนถัดไป</w:t>
            </w:r>
          </w:p>
        </w:tc>
        <w:tc>
          <w:tcPr>
            <w:tcW w:w="1869" w:type="dxa"/>
          </w:tcPr>
          <w:p w14:paraId="2764CF27" w14:textId="4DF01D72" w:rsidR="009C1320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</w:tbl>
    <w:p w14:paraId="01E45EEC" w14:textId="77777777" w:rsidR="006B5AD9" w:rsidRPr="007C4132" w:rsidRDefault="006B5AD9" w:rsidP="007C4132">
      <w:pPr>
        <w:pStyle w:val="a3"/>
        <w:tabs>
          <w:tab w:val="left" w:pos="284"/>
        </w:tabs>
        <w:spacing w:after="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5512AC4F" w14:textId="7BDAFC34" w:rsidR="006B5AD9" w:rsidRPr="00EE279D" w:rsidRDefault="007C4132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0D5A966C" w14:textId="0D390507" w:rsidR="00EE279D" w:rsidRPr="00AD56DC" w:rsidRDefault="00EE279D" w:rsidP="00F1611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F16110">
        <w:rPr>
          <w:rFonts w:ascii="TH SarabunPSK" w:hAnsi="TH SarabunPSK" w:cs="TH SarabunPSK"/>
          <w:sz w:val="28"/>
        </w:rPr>
        <w:t xml:space="preserve">- </w:t>
      </w:r>
      <w:r w:rsidR="00F16110">
        <w:rPr>
          <w:rFonts w:ascii="-webkit-standard" w:hAnsi="-webkit-standard"/>
          <w:color w:val="000000"/>
          <w:sz w:val="27"/>
          <w:szCs w:val="27"/>
          <w:cs/>
        </w:rPr>
        <w:t>ขอพิจารณาส่งเสริมความร่วมมือกับโรงเรียนเครือข่าย เพื่อให้นักศึกษาได้เรียนรู้จากบริบทจริงผ่านกิจกรรมสังเกตการณ์หรือภาคสนาม</w:t>
      </w:r>
    </w:p>
    <w:p w14:paraId="17A0FDC9" w14:textId="77777777" w:rsidR="00EE279D" w:rsidRPr="007C4132" w:rsidRDefault="00EE279D" w:rsidP="007C41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46FAA49B" w:rsidR="00EE279D" w:rsidRPr="007C4132" w:rsidRDefault="00EE279D" w:rsidP="007C4132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  <w:cs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ชื่ออาจารย์ผู้รับผิดชอบรายวิชา </w:t>
      </w:r>
      <w:r w:rsidR="00DD4CDF">
        <w:rPr>
          <w:rFonts w:ascii="TH SarabunPSK" w:hAnsi="TH SarabunPSK" w:cs="TH SarabunPSK" w:hint="cs"/>
          <w:sz w:val="28"/>
          <w:cs/>
        </w:rPr>
        <w:t>ดร</w:t>
      </w:r>
      <w:r w:rsidR="00DD4CDF">
        <w:rPr>
          <w:rFonts w:ascii="TH SarabunPSK" w:hAnsi="TH SarabunPSK" w:cs="TH SarabunPSK"/>
          <w:sz w:val="28"/>
        </w:rPr>
        <w:t xml:space="preserve">. </w:t>
      </w:r>
      <w:r w:rsidR="00DD4CDF">
        <w:rPr>
          <w:rFonts w:ascii="TH SarabunPSK" w:hAnsi="TH SarabunPSK" w:cs="TH SarabunPSK" w:hint="cs"/>
          <w:sz w:val="28"/>
          <w:cs/>
        </w:rPr>
        <w:t>วชิระ ดวงใจดี</w:t>
      </w:r>
    </w:p>
    <w:p w14:paraId="2671748A" w14:textId="53B63870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ลงชื่อ </w:t>
      </w:r>
      <w:r w:rsidR="003D6B13">
        <w:rPr>
          <w:rFonts w:ascii="TH SarabunPSK" w:hAnsi="TH SarabunPSK" w:cs="TH SarabunPSK"/>
          <w:noProof/>
          <w:sz w:val="28"/>
        </w:rPr>
        <w:drawing>
          <wp:inline distT="0" distB="0" distL="0" distR="0" wp14:anchorId="10A00F82" wp14:editId="4CBEA995">
            <wp:extent cx="1316476" cy="465780"/>
            <wp:effectExtent l="0" t="0" r="4445" b="4445"/>
            <wp:docPr id="492006714" name="รูปภาพ 3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06714" name="รูปภาพ 3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740" cy="50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D470E" w14:textId="13E0BA71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 w:rsidR="00DD4CDF">
        <w:rPr>
          <w:rFonts w:ascii="TH SarabunPSK" w:hAnsi="TH SarabunPSK" w:cs="TH SarabunPSK"/>
          <w:sz w:val="28"/>
        </w:rPr>
        <w:t xml:space="preserve">30 </w:t>
      </w:r>
      <w:r w:rsidR="00DC5CD2">
        <w:rPr>
          <w:rFonts w:ascii="TH SarabunPSK" w:hAnsi="TH SarabunPSK" w:cs="TH SarabunPSK" w:hint="cs"/>
          <w:sz w:val="28"/>
          <w:cs/>
        </w:rPr>
        <w:t>มีนาคม</w:t>
      </w:r>
      <w:r w:rsidR="00193122">
        <w:rPr>
          <w:rFonts w:ascii="TH SarabunPSK" w:hAnsi="TH SarabunPSK" w:cs="TH SarabunPSK" w:hint="cs"/>
          <w:sz w:val="28"/>
          <w:cs/>
        </w:rPr>
        <w:t xml:space="preserve"> </w:t>
      </w:r>
      <w:r w:rsidR="00193122">
        <w:rPr>
          <w:rFonts w:ascii="TH SarabunPSK" w:hAnsi="TH SarabunPSK" w:cs="TH SarabunPSK"/>
          <w:sz w:val="28"/>
        </w:rPr>
        <w:t>2568</w:t>
      </w:r>
    </w:p>
    <w:p w14:paraId="6D5C857E" w14:textId="77777777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29DA608A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7C4132">
        <w:rPr>
          <w:rFonts w:ascii="TH SarabunPSK" w:hAnsi="TH SarabunPSK" w:cs="TH SarabunPSK"/>
          <w:sz w:val="28"/>
          <w:cs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ชื่อประธาน/อาจารย์ผู้รับผิดชอบหลักสูตร </w:t>
      </w:r>
    </w:p>
    <w:p w14:paraId="4CF34434" w14:textId="5D816933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ลงชื่อ </w:t>
      </w:r>
      <w:r w:rsidRPr="007C4132">
        <w:rPr>
          <w:rFonts w:ascii="TH SarabunPSK" w:hAnsi="TH SarabunPSK" w:cs="TH SarabunPSK"/>
          <w:sz w:val="28"/>
        </w:rPr>
        <w:fldChar w:fldCharType="begin"/>
      </w:r>
      <w:r w:rsidRPr="007C4132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 w:rsidRPr="007C4132">
        <w:rPr>
          <w:rFonts w:ascii="TH SarabunPSK" w:hAnsi="TH SarabunPSK" w:cs="TH SarabunPSK"/>
          <w:sz w:val="28"/>
        </w:rPr>
        <w:fldChar w:fldCharType="end"/>
      </w:r>
    </w:p>
    <w:p w14:paraId="6A8B755F" w14:textId="2BE5CC46" w:rsidR="00A67756" w:rsidRPr="0019312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7C4132">
        <w:rPr>
          <w:rFonts w:ascii="TH SarabunPSK" w:hAnsi="TH SarabunPSK" w:cs="TH SarabunPSK"/>
          <w:sz w:val="28"/>
        </w:rPr>
        <w:tab/>
      </w:r>
      <w:r w:rsidR="00193122"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 w:rsidR="00193122">
        <w:rPr>
          <w:rFonts w:ascii="TH SarabunPSK" w:hAnsi="TH SarabunPSK" w:cs="TH SarabunPSK"/>
          <w:sz w:val="28"/>
        </w:rPr>
        <w:t xml:space="preserve">30 </w:t>
      </w:r>
      <w:r w:rsidR="00DC5CD2">
        <w:rPr>
          <w:rFonts w:ascii="TH SarabunPSK" w:hAnsi="TH SarabunPSK" w:cs="TH SarabunPSK" w:hint="cs"/>
          <w:sz w:val="28"/>
          <w:cs/>
        </w:rPr>
        <w:t>มีนาคม</w:t>
      </w:r>
      <w:r w:rsidR="00193122">
        <w:rPr>
          <w:rFonts w:ascii="TH SarabunPSK" w:hAnsi="TH SarabunPSK" w:cs="TH SarabunPSK" w:hint="cs"/>
          <w:sz w:val="28"/>
          <w:cs/>
        </w:rPr>
        <w:t xml:space="preserve"> </w:t>
      </w:r>
      <w:r w:rsidR="00193122">
        <w:rPr>
          <w:rFonts w:ascii="TH SarabunPSK" w:hAnsi="TH SarabunPSK" w:cs="TH SarabunPSK"/>
          <w:sz w:val="28"/>
        </w:rPr>
        <w:t>2568</w:t>
      </w:r>
    </w:p>
    <w:sectPr w:rsidR="00A67756" w:rsidRPr="00193122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AC80" w14:textId="77777777" w:rsidR="0048354A" w:rsidRDefault="0048354A" w:rsidP="00896827">
      <w:pPr>
        <w:spacing w:after="0" w:line="240" w:lineRule="auto"/>
      </w:pPr>
      <w:r>
        <w:separator/>
      </w:r>
    </w:p>
  </w:endnote>
  <w:endnote w:type="continuationSeparator" w:id="0">
    <w:p w14:paraId="3794561E" w14:textId="77777777" w:rsidR="0048354A" w:rsidRDefault="0048354A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1" w:fontKey="{26C3B444-12EF-E442-BCC1-18E79780100E}"/>
    <w:embedBold r:id="rId2" w:fontKey="{56359B3A-82B1-3649-9BA0-DD139936A443}"/>
    <w:embedItalic r:id="rId3" w:fontKey="{A12E66E9-4FD0-1F4B-8EA8-56CC7D7B002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4" w:subsetted="1" w:fontKey="{BE9064E5-5717-CB4F-BDA8-83551F944157}"/>
  </w:font>
  <w:font w:name="-webkit-standard">
    <w:altName w:val="Cambria"/>
    <w:panose1 w:val="020B0604020202020204"/>
    <w:charset w:val="00"/>
    <w:family w:val="roman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fontKey="{7C5919B3-F015-FE4B-8B55-F88C1397640B}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90D08FA8-A134-754A-8C7F-95C5265D2A7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8" w:subsetted="1" w:fontKey="{F1D75BBD-FA5B-5C40-AABD-ED700B1644BC}"/>
  </w:font>
  <w:font w:name="BrowalliaNew">
    <w:altName w:val="Arial Unicode MS"/>
    <w:panose1 w:val="020B0604020202020204"/>
    <w:charset w:val="88"/>
    <w:family w:val="auto"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612B" w14:textId="77777777" w:rsidR="0048354A" w:rsidRDefault="0048354A" w:rsidP="00896827">
      <w:pPr>
        <w:spacing w:after="0" w:line="240" w:lineRule="auto"/>
      </w:pPr>
      <w:r>
        <w:separator/>
      </w:r>
    </w:p>
  </w:footnote>
  <w:footnote w:type="continuationSeparator" w:id="0">
    <w:p w14:paraId="5139575B" w14:textId="77777777" w:rsidR="0048354A" w:rsidRDefault="0048354A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A94601" w:rsidRDefault="00A94601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368C9954" w:rsidR="00A94601" w:rsidRDefault="00A94601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C55248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C80E63">
            <w:rPr>
              <w:rFonts w:ascii="TH SarabunPSK" w:hAnsi="TH SarabunPSK" w:cs="TH SarabunPSK" w:hint="cs"/>
              <w:szCs w:val="22"/>
              <w:cs/>
            </w:rPr>
            <w:t>การ</w:t>
          </w:r>
          <w:r w:rsidR="006A0B14">
            <w:rPr>
              <w:rFonts w:ascii="TH SarabunPSK" w:hAnsi="TH SarabunPSK" w:cs="TH SarabunPSK" w:hint="cs"/>
              <w:szCs w:val="22"/>
              <w:cs/>
            </w:rPr>
            <w:t>ศึกษาบัณฑิต</w:t>
          </w:r>
        </w:p>
      </w:tc>
      <w:tc>
        <w:tcPr>
          <w:tcW w:w="4814" w:type="dxa"/>
        </w:tcPr>
        <w:p w14:paraId="3B412FA5" w14:textId="2D2D753E" w:rsidR="00A94601" w:rsidRDefault="00A94601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7D1302">
                <w:rPr>
                  <w:rFonts w:ascii="Wingdings" w:hAnsi="Wingdings" w:cs="TH SarabunPSK"/>
                  <w:spacing w:val="-8"/>
                  <w:szCs w:val="22"/>
                </w:rPr>
                <w:t>þ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72E4EB12" w:rsidR="00A94601" w:rsidRPr="004825C0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="00C55248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6A0B14">
            <w:rPr>
              <w:rFonts w:ascii="TH SarabunPSK" w:hAnsi="TH SarabunPSK" w:cs="TH SarabunPSK" w:hint="cs"/>
              <w:szCs w:val="22"/>
              <w:cs/>
            </w:rPr>
            <w:t>การ</w:t>
          </w:r>
          <w:r w:rsidR="00C80E63">
            <w:rPr>
              <w:rFonts w:ascii="TH SarabunPSK" w:hAnsi="TH SarabunPSK" w:cs="TH SarabunPSK" w:hint="cs"/>
              <w:szCs w:val="22"/>
              <w:cs/>
            </w:rPr>
            <w:t>ประถมศึกษา</w:t>
          </w:r>
        </w:p>
      </w:tc>
      <w:tc>
        <w:tcPr>
          <w:tcW w:w="4814" w:type="dxa"/>
        </w:tcPr>
        <w:p w14:paraId="244EC4B4" w14:textId="0006E00F" w:rsidR="00A94601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 w:rsidR="00C55248">
            <w:rPr>
              <w:rFonts w:ascii="TH SarabunPSK" w:hAnsi="TH SarabunPSK" w:cs="TH SarabunPSK" w:hint="cs"/>
              <w:szCs w:val="22"/>
              <w:cs/>
            </w:rPr>
            <w:t xml:space="preserve"> ศึกษาศาสตร์</w:t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6599BDA5" w:rsidR="00A94601" w:rsidRPr="004825C0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6A0B14">
            <w:rPr>
              <w:rFonts w:ascii="TH SarabunPSK" w:hAnsi="TH SarabunPSK" w:cs="TH SarabunPSK"/>
              <w:szCs w:val="22"/>
            </w:rPr>
            <w:t xml:space="preserve"> 0303111</w:t>
          </w:r>
        </w:p>
      </w:tc>
      <w:tc>
        <w:tcPr>
          <w:tcW w:w="4814" w:type="dxa"/>
        </w:tcPr>
        <w:p w14:paraId="567E2EE7" w14:textId="6FF2BDDA" w:rsidR="00A94601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6A0B14">
            <w:rPr>
              <w:rFonts w:ascii="TH SarabunPSK" w:hAnsi="TH SarabunPSK" w:cs="TH SarabunPSK"/>
              <w:szCs w:val="22"/>
            </w:rPr>
            <w:t xml:space="preserve"> </w:t>
          </w:r>
          <w:r w:rsidR="006A0B14">
            <w:rPr>
              <w:rFonts w:ascii="TH SarabunPSK" w:hAnsi="TH SarabunPSK" w:cs="TH SarabunPSK" w:hint="cs"/>
              <w:szCs w:val="22"/>
              <w:cs/>
            </w:rPr>
            <w:t>การประถมศึกษา</w:t>
          </w:r>
        </w:p>
      </w:tc>
    </w:tr>
  </w:tbl>
  <w:p w14:paraId="5F3BBC06" w14:textId="079D2FB5" w:rsidR="00A94601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\* 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501050" w:rsidRPr="0050105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14EAB"/>
    <w:multiLevelType w:val="hybridMultilevel"/>
    <w:tmpl w:val="E51265FE"/>
    <w:lvl w:ilvl="0" w:tplc="15B420F6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cstheme="minorBidi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5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90BBB"/>
    <w:multiLevelType w:val="hybridMultilevel"/>
    <w:tmpl w:val="9DFA2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88736">
    <w:abstractNumId w:val="27"/>
  </w:num>
  <w:num w:numId="2" w16cid:durableId="899170756">
    <w:abstractNumId w:val="10"/>
  </w:num>
  <w:num w:numId="3" w16cid:durableId="2106225479">
    <w:abstractNumId w:val="25"/>
  </w:num>
  <w:num w:numId="4" w16cid:durableId="982584624">
    <w:abstractNumId w:val="30"/>
  </w:num>
  <w:num w:numId="5" w16cid:durableId="1984848263">
    <w:abstractNumId w:val="17"/>
  </w:num>
  <w:num w:numId="6" w16cid:durableId="801265616">
    <w:abstractNumId w:val="19"/>
  </w:num>
  <w:num w:numId="7" w16cid:durableId="637229403">
    <w:abstractNumId w:val="15"/>
  </w:num>
  <w:num w:numId="8" w16cid:durableId="168525242">
    <w:abstractNumId w:val="34"/>
  </w:num>
  <w:num w:numId="9" w16cid:durableId="1486318028">
    <w:abstractNumId w:val="22"/>
  </w:num>
  <w:num w:numId="10" w16cid:durableId="784545473">
    <w:abstractNumId w:val="9"/>
  </w:num>
  <w:num w:numId="11" w16cid:durableId="1665742750">
    <w:abstractNumId w:val="0"/>
  </w:num>
  <w:num w:numId="12" w16cid:durableId="1948349303">
    <w:abstractNumId w:val="31"/>
  </w:num>
  <w:num w:numId="13" w16cid:durableId="1640575496">
    <w:abstractNumId w:val="33"/>
  </w:num>
  <w:num w:numId="14" w16cid:durableId="1744839831">
    <w:abstractNumId w:val="40"/>
  </w:num>
  <w:num w:numId="15" w16cid:durableId="1773940310">
    <w:abstractNumId w:val="32"/>
  </w:num>
  <w:num w:numId="16" w16cid:durableId="1879006559">
    <w:abstractNumId w:val="5"/>
  </w:num>
  <w:num w:numId="17" w16cid:durableId="1230651934">
    <w:abstractNumId w:val="1"/>
  </w:num>
  <w:num w:numId="18" w16cid:durableId="808087213">
    <w:abstractNumId w:val="21"/>
  </w:num>
  <w:num w:numId="19" w16cid:durableId="1486388839">
    <w:abstractNumId w:val="35"/>
  </w:num>
  <w:num w:numId="20" w16cid:durableId="11761036">
    <w:abstractNumId w:val="29"/>
  </w:num>
  <w:num w:numId="21" w16cid:durableId="98763931">
    <w:abstractNumId w:val="8"/>
  </w:num>
  <w:num w:numId="22" w16cid:durableId="1071656225">
    <w:abstractNumId w:val="24"/>
  </w:num>
  <w:num w:numId="23" w16cid:durableId="1160002593">
    <w:abstractNumId w:val="11"/>
  </w:num>
  <w:num w:numId="24" w16cid:durableId="991525691">
    <w:abstractNumId w:val="37"/>
  </w:num>
  <w:num w:numId="25" w16cid:durableId="869487538">
    <w:abstractNumId w:val="20"/>
  </w:num>
  <w:num w:numId="26" w16cid:durableId="1110273483">
    <w:abstractNumId w:val="7"/>
  </w:num>
  <w:num w:numId="27" w16cid:durableId="1306742821">
    <w:abstractNumId w:val="28"/>
  </w:num>
  <w:num w:numId="28" w16cid:durableId="1496067430">
    <w:abstractNumId w:val="16"/>
  </w:num>
  <w:num w:numId="29" w16cid:durableId="630330285">
    <w:abstractNumId w:val="36"/>
  </w:num>
  <w:num w:numId="30" w16cid:durableId="21440252">
    <w:abstractNumId w:val="39"/>
  </w:num>
  <w:num w:numId="31" w16cid:durableId="1012561672">
    <w:abstractNumId w:val="6"/>
  </w:num>
  <w:num w:numId="32" w16cid:durableId="1919899711">
    <w:abstractNumId w:val="12"/>
  </w:num>
  <w:num w:numId="33" w16cid:durableId="1135876362">
    <w:abstractNumId w:val="26"/>
  </w:num>
  <w:num w:numId="34" w16cid:durableId="1664893704">
    <w:abstractNumId w:val="3"/>
  </w:num>
  <w:num w:numId="35" w16cid:durableId="401951207">
    <w:abstractNumId w:val="18"/>
  </w:num>
  <w:num w:numId="36" w16cid:durableId="62066879">
    <w:abstractNumId w:val="2"/>
  </w:num>
  <w:num w:numId="37" w16cid:durableId="1313635363">
    <w:abstractNumId w:val="38"/>
  </w:num>
  <w:num w:numId="38" w16cid:durableId="462115801">
    <w:abstractNumId w:val="14"/>
  </w:num>
  <w:num w:numId="39" w16cid:durableId="86197210">
    <w:abstractNumId w:val="4"/>
  </w:num>
  <w:num w:numId="40" w16cid:durableId="382676560">
    <w:abstractNumId w:val="13"/>
  </w:num>
  <w:num w:numId="41" w16cid:durableId="526715772">
    <w:abstractNumId w:val="41"/>
  </w:num>
  <w:num w:numId="42" w16cid:durableId="1774256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5AC8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1D17"/>
    <w:rsid w:val="000645F3"/>
    <w:rsid w:val="0006567E"/>
    <w:rsid w:val="00067314"/>
    <w:rsid w:val="00067648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3022"/>
    <w:rsid w:val="00124C99"/>
    <w:rsid w:val="00126572"/>
    <w:rsid w:val="00130A8F"/>
    <w:rsid w:val="00130CA7"/>
    <w:rsid w:val="00132A17"/>
    <w:rsid w:val="00134978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253C"/>
    <w:rsid w:val="00173906"/>
    <w:rsid w:val="00181FF2"/>
    <w:rsid w:val="00184720"/>
    <w:rsid w:val="001877CE"/>
    <w:rsid w:val="00193122"/>
    <w:rsid w:val="001A007C"/>
    <w:rsid w:val="001A0672"/>
    <w:rsid w:val="001A0886"/>
    <w:rsid w:val="001A6B49"/>
    <w:rsid w:val="001B0697"/>
    <w:rsid w:val="001B177B"/>
    <w:rsid w:val="001B2338"/>
    <w:rsid w:val="001B4EB2"/>
    <w:rsid w:val="001C4ABA"/>
    <w:rsid w:val="001E013A"/>
    <w:rsid w:val="001E0DA0"/>
    <w:rsid w:val="001E77F0"/>
    <w:rsid w:val="001E78CA"/>
    <w:rsid w:val="001F1E73"/>
    <w:rsid w:val="001F2E73"/>
    <w:rsid w:val="001F35F8"/>
    <w:rsid w:val="001F39A9"/>
    <w:rsid w:val="001F7B76"/>
    <w:rsid w:val="0020278D"/>
    <w:rsid w:val="00206260"/>
    <w:rsid w:val="00207D35"/>
    <w:rsid w:val="00211CB5"/>
    <w:rsid w:val="00213A39"/>
    <w:rsid w:val="00217B00"/>
    <w:rsid w:val="00217B48"/>
    <w:rsid w:val="00226F30"/>
    <w:rsid w:val="002279D1"/>
    <w:rsid w:val="00232153"/>
    <w:rsid w:val="0024069E"/>
    <w:rsid w:val="0024090D"/>
    <w:rsid w:val="00243AA8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C3B90"/>
    <w:rsid w:val="002D03AC"/>
    <w:rsid w:val="002D1016"/>
    <w:rsid w:val="002D178B"/>
    <w:rsid w:val="002D1C6E"/>
    <w:rsid w:val="002D243E"/>
    <w:rsid w:val="002D3C3E"/>
    <w:rsid w:val="002D5C1C"/>
    <w:rsid w:val="002E53EE"/>
    <w:rsid w:val="002F4F73"/>
    <w:rsid w:val="002F5E82"/>
    <w:rsid w:val="002F72ED"/>
    <w:rsid w:val="00306B3B"/>
    <w:rsid w:val="00306D54"/>
    <w:rsid w:val="00307C0F"/>
    <w:rsid w:val="003123E8"/>
    <w:rsid w:val="00312EB8"/>
    <w:rsid w:val="00313FC2"/>
    <w:rsid w:val="00316FA7"/>
    <w:rsid w:val="00317B86"/>
    <w:rsid w:val="00320254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36983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51C4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2BD0"/>
    <w:rsid w:val="003C717C"/>
    <w:rsid w:val="003D0B1D"/>
    <w:rsid w:val="003D43FE"/>
    <w:rsid w:val="003D4807"/>
    <w:rsid w:val="003D4C4A"/>
    <w:rsid w:val="003D6A56"/>
    <w:rsid w:val="003D6B13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782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54A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1F16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47394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13D5"/>
    <w:rsid w:val="00582099"/>
    <w:rsid w:val="0058427C"/>
    <w:rsid w:val="0059101F"/>
    <w:rsid w:val="005915BC"/>
    <w:rsid w:val="00593203"/>
    <w:rsid w:val="005935B9"/>
    <w:rsid w:val="00593F10"/>
    <w:rsid w:val="005962AF"/>
    <w:rsid w:val="00596F84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6930"/>
    <w:rsid w:val="006177D7"/>
    <w:rsid w:val="006177EA"/>
    <w:rsid w:val="006207AC"/>
    <w:rsid w:val="00620864"/>
    <w:rsid w:val="00623D5F"/>
    <w:rsid w:val="00634318"/>
    <w:rsid w:val="0063665E"/>
    <w:rsid w:val="00641296"/>
    <w:rsid w:val="006416CC"/>
    <w:rsid w:val="0064473F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B14"/>
    <w:rsid w:val="006A2239"/>
    <w:rsid w:val="006A256A"/>
    <w:rsid w:val="006B057B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6F5"/>
    <w:rsid w:val="0071025D"/>
    <w:rsid w:val="00710514"/>
    <w:rsid w:val="007109D1"/>
    <w:rsid w:val="00710EAE"/>
    <w:rsid w:val="0072117E"/>
    <w:rsid w:val="00724C62"/>
    <w:rsid w:val="0072545F"/>
    <w:rsid w:val="0073241C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C4132"/>
    <w:rsid w:val="007D1302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3210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6385E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2026"/>
    <w:rsid w:val="008B7248"/>
    <w:rsid w:val="008C0A91"/>
    <w:rsid w:val="008C0CC5"/>
    <w:rsid w:val="008C4061"/>
    <w:rsid w:val="008C5A4B"/>
    <w:rsid w:val="008C6EDC"/>
    <w:rsid w:val="008C776D"/>
    <w:rsid w:val="008C7AFF"/>
    <w:rsid w:val="008D18C0"/>
    <w:rsid w:val="008D21C6"/>
    <w:rsid w:val="008D23C4"/>
    <w:rsid w:val="008D4186"/>
    <w:rsid w:val="008D49F5"/>
    <w:rsid w:val="008D583E"/>
    <w:rsid w:val="008E11A5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2163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1FE3"/>
    <w:rsid w:val="0096270D"/>
    <w:rsid w:val="00962819"/>
    <w:rsid w:val="0097153A"/>
    <w:rsid w:val="00976749"/>
    <w:rsid w:val="00977982"/>
    <w:rsid w:val="00984C88"/>
    <w:rsid w:val="0099111F"/>
    <w:rsid w:val="00991CCF"/>
    <w:rsid w:val="00993CD5"/>
    <w:rsid w:val="00997604"/>
    <w:rsid w:val="009A3B27"/>
    <w:rsid w:val="009A4545"/>
    <w:rsid w:val="009B38F4"/>
    <w:rsid w:val="009B7A52"/>
    <w:rsid w:val="009C1320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2B63"/>
    <w:rsid w:val="00A134A6"/>
    <w:rsid w:val="00A21163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5776F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6B3D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E6DF5"/>
    <w:rsid w:val="00AF2A9E"/>
    <w:rsid w:val="00AF4772"/>
    <w:rsid w:val="00AF4D5D"/>
    <w:rsid w:val="00B00BD4"/>
    <w:rsid w:val="00B0160D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65B63"/>
    <w:rsid w:val="00B70AE8"/>
    <w:rsid w:val="00B70AF8"/>
    <w:rsid w:val="00B804AF"/>
    <w:rsid w:val="00B836F2"/>
    <w:rsid w:val="00B85399"/>
    <w:rsid w:val="00B873D3"/>
    <w:rsid w:val="00B907F6"/>
    <w:rsid w:val="00BA0B26"/>
    <w:rsid w:val="00BA11B5"/>
    <w:rsid w:val="00BA5686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25AA0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55248"/>
    <w:rsid w:val="00C62730"/>
    <w:rsid w:val="00C6601C"/>
    <w:rsid w:val="00C665DF"/>
    <w:rsid w:val="00C70920"/>
    <w:rsid w:val="00C71B7A"/>
    <w:rsid w:val="00C77C55"/>
    <w:rsid w:val="00C80E63"/>
    <w:rsid w:val="00C8743E"/>
    <w:rsid w:val="00C87D89"/>
    <w:rsid w:val="00C87E50"/>
    <w:rsid w:val="00C92240"/>
    <w:rsid w:val="00C94D0D"/>
    <w:rsid w:val="00C97C1E"/>
    <w:rsid w:val="00C97C47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04DE"/>
    <w:rsid w:val="00CD219D"/>
    <w:rsid w:val="00CD6C84"/>
    <w:rsid w:val="00CE2F60"/>
    <w:rsid w:val="00CE5147"/>
    <w:rsid w:val="00CE55D8"/>
    <w:rsid w:val="00CE6B14"/>
    <w:rsid w:val="00CF5503"/>
    <w:rsid w:val="00CF5C61"/>
    <w:rsid w:val="00CF6D66"/>
    <w:rsid w:val="00D01A9A"/>
    <w:rsid w:val="00D03A7D"/>
    <w:rsid w:val="00D05062"/>
    <w:rsid w:val="00D15275"/>
    <w:rsid w:val="00D2044A"/>
    <w:rsid w:val="00D2270E"/>
    <w:rsid w:val="00D23171"/>
    <w:rsid w:val="00D2334C"/>
    <w:rsid w:val="00D24FC4"/>
    <w:rsid w:val="00D2628D"/>
    <w:rsid w:val="00D31F79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C05"/>
    <w:rsid w:val="00D52D30"/>
    <w:rsid w:val="00D536A7"/>
    <w:rsid w:val="00D563CB"/>
    <w:rsid w:val="00D63389"/>
    <w:rsid w:val="00D657A2"/>
    <w:rsid w:val="00D66436"/>
    <w:rsid w:val="00D70B63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B5F90"/>
    <w:rsid w:val="00DC05ED"/>
    <w:rsid w:val="00DC401A"/>
    <w:rsid w:val="00DC410E"/>
    <w:rsid w:val="00DC5CD2"/>
    <w:rsid w:val="00DC78D3"/>
    <w:rsid w:val="00DD15F1"/>
    <w:rsid w:val="00DD1963"/>
    <w:rsid w:val="00DD39B4"/>
    <w:rsid w:val="00DD4CDF"/>
    <w:rsid w:val="00DD5FAA"/>
    <w:rsid w:val="00DD695B"/>
    <w:rsid w:val="00DE02FA"/>
    <w:rsid w:val="00DE06AF"/>
    <w:rsid w:val="00DE27DC"/>
    <w:rsid w:val="00DE5E62"/>
    <w:rsid w:val="00DF1C1D"/>
    <w:rsid w:val="00DF3114"/>
    <w:rsid w:val="00DF7E02"/>
    <w:rsid w:val="00E02748"/>
    <w:rsid w:val="00E06AAF"/>
    <w:rsid w:val="00E103AE"/>
    <w:rsid w:val="00E217F1"/>
    <w:rsid w:val="00E21C6F"/>
    <w:rsid w:val="00E26B8F"/>
    <w:rsid w:val="00E31B48"/>
    <w:rsid w:val="00E36CA4"/>
    <w:rsid w:val="00E3727A"/>
    <w:rsid w:val="00E43F54"/>
    <w:rsid w:val="00E46777"/>
    <w:rsid w:val="00E5132F"/>
    <w:rsid w:val="00E5187D"/>
    <w:rsid w:val="00E53343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0E75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29"/>
    <w:rsid w:val="00EE279D"/>
    <w:rsid w:val="00EF4612"/>
    <w:rsid w:val="00EF6063"/>
    <w:rsid w:val="00EF7440"/>
    <w:rsid w:val="00EF7C5B"/>
    <w:rsid w:val="00F00559"/>
    <w:rsid w:val="00F040DF"/>
    <w:rsid w:val="00F05923"/>
    <w:rsid w:val="00F05ED2"/>
    <w:rsid w:val="00F075BF"/>
    <w:rsid w:val="00F16110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2228"/>
    <w:rsid w:val="00F73547"/>
    <w:rsid w:val="00F76C35"/>
    <w:rsid w:val="00F77C3F"/>
    <w:rsid w:val="00F8536A"/>
    <w:rsid w:val="00F8698D"/>
    <w:rsid w:val="00F872A5"/>
    <w:rsid w:val="00F913EB"/>
    <w:rsid w:val="00FA1005"/>
    <w:rsid w:val="00FA27C0"/>
    <w:rsid w:val="00FA3621"/>
    <w:rsid w:val="00FA63BB"/>
    <w:rsid w:val="00FA6DF7"/>
    <w:rsid w:val="00FB0EC0"/>
    <w:rsid w:val="00FB27A4"/>
    <w:rsid w:val="00FB2B10"/>
    <w:rsid w:val="00FB380F"/>
    <w:rsid w:val="00FB520A"/>
    <w:rsid w:val="00FB717D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089B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next w:val="a"/>
    <w:link w:val="20"/>
    <w:uiPriority w:val="9"/>
    <w:unhideWhenUsed/>
    <w:qFormat/>
    <w:rsid w:val="00511F16"/>
    <w:pPr>
      <w:keepNext/>
      <w:keepLines/>
      <w:spacing w:after="0" w:line="240" w:lineRule="auto"/>
      <w:jc w:val="thaiDistribute"/>
      <w:outlineLvl w:val="1"/>
    </w:pPr>
    <w:rPr>
      <w:rFonts w:ascii="TH Sarabun New" w:eastAsia="Times New Roman" w:hAnsi="TH Sarabun New" w:cs="TH Sarabun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511F16"/>
    <w:rPr>
      <w:rFonts w:ascii="TH Sarabun New" w:eastAsia="Times New Roman" w:hAnsi="TH Sarabun New" w:cs="TH Sarabun New"/>
      <w:b/>
      <w:bCs/>
      <w:sz w:val="32"/>
      <w:szCs w:val="32"/>
    </w:rPr>
  </w:style>
  <w:style w:type="character" w:styleId="ac">
    <w:name w:val="Strong"/>
    <w:basedOn w:val="a0"/>
    <w:uiPriority w:val="22"/>
    <w:qFormat/>
    <w:rsid w:val="002E53EE"/>
    <w:rPr>
      <w:b/>
      <w:bCs/>
    </w:rPr>
  </w:style>
  <w:style w:type="character" w:customStyle="1" w:styleId="apple-converted-space">
    <w:name w:val="apple-converted-space"/>
    <w:basedOn w:val="a0"/>
    <w:rsid w:val="002E53EE"/>
  </w:style>
  <w:style w:type="paragraph" w:styleId="ad">
    <w:name w:val="Normal (Web)"/>
    <w:basedOn w:val="a"/>
    <w:uiPriority w:val="99"/>
    <w:unhideWhenUsed/>
    <w:rsid w:val="00A96B3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p1">
    <w:name w:val="p1"/>
    <w:basedOn w:val="a"/>
    <w:rsid w:val="00596F84"/>
    <w:pPr>
      <w:spacing w:after="0" w:line="240" w:lineRule="auto"/>
    </w:pPr>
    <w:rPr>
      <w:rFonts w:ascii="Helvetica" w:eastAsia="Times New Roman" w:hAnsi="Helvetica" w:cs="Tahom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ED16-BACA-45EA-A5E8-DD967C92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วชิระ ดวงใจดี</cp:lastModifiedBy>
  <cp:revision>13</cp:revision>
  <cp:lastPrinted>2023-04-04T08:04:00Z</cp:lastPrinted>
  <dcterms:created xsi:type="dcterms:W3CDTF">2026-06-01T07:56:00Z</dcterms:created>
  <dcterms:modified xsi:type="dcterms:W3CDTF">2026-06-01T08:18:00Z</dcterms:modified>
</cp:coreProperties>
</file>